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B5B1A" w14:textId="70B030AF" w:rsidR="00FA4EA1" w:rsidRPr="00F93C06" w:rsidRDefault="00FA4EA1" w:rsidP="00EB0B31">
      <w:pPr>
        <w:jc w:val="center"/>
        <w:rPr>
          <w:b/>
          <w:kern w:val="28"/>
          <w:sz w:val="72"/>
          <w:u w:val="single"/>
          <w:lang w:val="es-CO"/>
        </w:rPr>
      </w:pPr>
      <w:r w:rsidRPr="002D7E40">
        <w:rPr>
          <w:b/>
          <w:spacing w:val="80"/>
          <w:kern w:val="28"/>
          <w:sz w:val="40"/>
          <w:lang w:val="es-CO"/>
        </w:rPr>
        <w:t xml:space="preserve"> </w:t>
      </w:r>
      <w:r w:rsidRPr="00F93C06">
        <w:rPr>
          <w:b/>
          <w:spacing w:val="80"/>
          <w:kern w:val="28"/>
          <w:sz w:val="40"/>
          <w:u w:val="single"/>
          <w:lang w:val="es-CO"/>
        </w:rPr>
        <w:t>DOCUMENTOS DE CONCURSO PRIVADO NACIONAL</w:t>
      </w:r>
    </w:p>
    <w:p w14:paraId="6862AE36" w14:textId="77777777" w:rsidR="00FA4EA1" w:rsidRPr="00F93C06" w:rsidRDefault="00FA4EA1" w:rsidP="00EB0B31">
      <w:pPr>
        <w:spacing w:before="240" w:after="60"/>
        <w:jc w:val="center"/>
        <w:rPr>
          <w:b/>
          <w:kern w:val="28"/>
          <w:sz w:val="40"/>
          <w:lang w:val="es-CO"/>
        </w:rPr>
      </w:pPr>
    </w:p>
    <w:p w14:paraId="72F7100F" w14:textId="77777777" w:rsidR="00FA4EA1" w:rsidRPr="00F93C06" w:rsidRDefault="00FA4EA1" w:rsidP="00EB0B31">
      <w:pPr>
        <w:jc w:val="center"/>
        <w:rPr>
          <w:bCs/>
          <w:sz w:val="40"/>
          <w:lang w:val="es-CO"/>
        </w:rPr>
      </w:pPr>
      <w:r w:rsidRPr="00F93C06">
        <w:rPr>
          <w:bCs/>
          <w:sz w:val="40"/>
          <w:lang w:val="es-CO"/>
        </w:rPr>
        <w:t xml:space="preserve">PARA LA CONTRATACIÓN DE </w:t>
      </w:r>
    </w:p>
    <w:p w14:paraId="08836D1F" w14:textId="49DB090D" w:rsidR="00FA4EA1" w:rsidRDefault="00FA4EA1" w:rsidP="00EB0B31">
      <w:pPr>
        <w:jc w:val="center"/>
        <w:rPr>
          <w:bCs/>
          <w:sz w:val="40"/>
          <w:lang w:val="es-CO"/>
        </w:rPr>
      </w:pPr>
      <w:r w:rsidRPr="00F93C06">
        <w:rPr>
          <w:bCs/>
          <w:sz w:val="40"/>
          <w:lang w:val="es-CO"/>
        </w:rPr>
        <w:t>SUPERVISIÓN DE LOS PROYECTOS:</w:t>
      </w:r>
    </w:p>
    <w:p w14:paraId="52AEF569" w14:textId="77777777" w:rsidR="00307E39" w:rsidRPr="00F93C06" w:rsidRDefault="00307E39" w:rsidP="00EB0B31">
      <w:pPr>
        <w:jc w:val="center"/>
        <w:rPr>
          <w:bCs/>
          <w:sz w:val="40"/>
          <w:lang w:val="es-CO"/>
        </w:rPr>
      </w:pPr>
    </w:p>
    <w:p w14:paraId="39F4E843" w14:textId="3F234924" w:rsidR="00F93C06" w:rsidRPr="000063CE" w:rsidRDefault="00307E39" w:rsidP="00EB0B31">
      <w:pPr>
        <w:spacing w:before="120" w:after="120"/>
        <w:jc w:val="center"/>
        <w:rPr>
          <w:b/>
          <w:bCs/>
          <w:sz w:val="32"/>
          <w:szCs w:val="32"/>
          <w:lang w:val="es-ES_tradnl" w:eastAsia="en-US"/>
        </w:rPr>
      </w:pPr>
      <w:r w:rsidRPr="000063CE">
        <w:rPr>
          <w:b/>
          <w:bCs/>
          <w:sz w:val="32"/>
          <w:szCs w:val="32"/>
          <w:lang w:val="es-ES_tradnl" w:eastAsia="en-US"/>
        </w:rPr>
        <w:t>“</w:t>
      </w:r>
      <w:r w:rsidR="00F14532">
        <w:rPr>
          <w:b/>
          <w:bCs/>
          <w:sz w:val="32"/>
          <w:szCs w:val="32"/>
          <w:lang w:val="es-ES_tradnl" w:eastAsia="en-US"/>
        </w:rPr>
        <w:t xml:space="preserve">SUPERVISIÓN </w:t>
      </w:r>
      <w:r w:rsidR="00BE718F">
        <w:rPr>
          <w:b/>
          <w:bCs/>
          <w:sz w:val="32"/>
          <w:szCs w:val="32"/>
          <w:lang w:val="es-ES_tradnl" w:eastAsia="en-US"/>
        </w:rPr>
        <w:t xml:space="preserve">DE LA REPARACIÓN </w:t>
      </w:r>
      <w:r w:rsidR="00F14532">
        <w:rPr>
          <w:b/>
          <w:bCs/>
          <w:sz w:val="32"/>
          <w:szCs w:val="32"/>
          <w:lang w:val="es-ES_tradnl" w:eastAsia="en-US"/>
        </w:rPr>
        <w:t xml:space="preserve">DE LA RED VIAL </w:t>
      </w:r>
      <w:r w:rsidR="00F32FE7" w:rsidRPr="00F32FE7">
        <w:rPr>
          <w:b/>
          <w:bCs/>
          <w:sz w:val="32"/>
          <w:szCs w:val="32"/>
          <w:lang w:val="es-ES_tradnl" w:eastAsia="en-US"/>
        </w:rPr>
        <w:t>NO</w:t>
      </w:r>
      <w:r w:rsidR="00F32FE7">
        <w:rPr>
          <w:b/>
          <w:bCs/>
          <w:sz w:val="32"/>
          <w:szCs w:val="32"/>
          <w:lang w:val="es-ES_tradnl" w:eastAsia="en-US"/>
        </w:rPr>
        <w:t xml:space="preserve"> PAVIMENTADA</w:t>
      </w:r>
      <w:bookmarkStart w:id="0" w:name="_Hlk110858150"/>
      <w:r w:rsidR="00F32FE7">
        <w:rPr>
          <w:b/>
          <w:bCs/>
          <w:sz w:val="32"/>
          <w:szCs w:val="32"/>
          <w:lang w:val="es-ES_tradnl" w:eastAsia="en-US"/>
        </w:rPr>
        <w:t>:</w:t>
      </w:r>
      <w:r w:rsidR="00F14532">
        <w:rPr>
          <w:b/>
          <w:bCs/>
          <w:sz w:val="32"/>
          <w:szCs w:val="32"/>
          <w:lang w:val="es-ES_tradnl" w:eastAsia="en-US"/>
        </w:rPr>
        <w:t xml:space="preserve"> </w:t>
      </w:r>
      <w:r w:rsidR="009D2057">
        <w:rPr>
          <w:b/>
          <w:bCs/>
          <w:sz w:val="32"/>
          <w:szCs w:val="32"/>
          <w:lang w:val="es-ES_tradnl" w:eastAsia="en-US"/>
        </w:rPr>
        <w:t>RUTA 77, SAN PEDRO DE CATACAMAS - CATACAMAS, DEPARTAMENTO DE OLANCHO</w:t>
      </w:r>
      <w:r w:rsidR="00757BB1">
        <w:rPr>
          <w:b/>
          <w:bCs/>
          <w:sz w:val="32"/>
          <w:szCs w:val="32"/>
          <w:lang w:val="es-ES_tradnl" w:eastAsia="en-US"/>
        </w:rPr>
        <w:t>.</w:t>
      </w:r>
    </w:p>
    <w:bookmarkEnd w:id="0"/>
    <w:p w14:paraId="7EE7670A" w14:textId="6AB674A3" w:rsidR="00FA4EA1" w:rsidRPr="00F32FE7" w:rsidRDefault="00FA4EA1" w:rsidP="00EB0B31">
      <w:pPr>
        <w:pStyle w:val="Prrafodelista"/>
        <w:spacing w:line="240" w:lineRule="auto"/>
        <w:ind w:left="1004"/>
        <w:rPr>
          <w:b/>
          <w:i/>
          <w:sz w:val="40"/>
          <w:szCs w:val="40"/>
          <w:lang w:val="es-ES_tradnl"/>
        </w:rPr>
      </w:pPr>
    </w:p>
    <w:p w14:paraId="36531B23" w14:textId="34C2EA0A" w:rsidR="00FA4EA1" w:rsidRPr="0009559E" w:rsidRDefault="00FA4EA1" w:rsidP="00EB0B31">
      <w:pPr>
        <w:jc w:val="center"/>
        <w:rPr>
          <w:b/>
          <w:sz w:val="28"/>
          <w:lang w:val="es-HN"/>
        </w:rPr>
      </w:pPr>
      <w:r w:rsidRPr="00F14532">
        <w:rPr>
          <w:b/>
          <w:sz w:val="28"/>
          <w:lang w:val="es-HN"/>
        </w:rPr>
        <w:t xml:space="preserve"> </w:t>
      </w:r>
      <w:bookmarkStart w:id="1" w:name="_Hlk109808416"/>
      <w:r w:rsidRPr="00135610">
        <w:rPr>
          <w:rFonts w:ascii="Calibri" w:hAnsi="Calibri"/>
          <w:b/>
          <w:i/>
          <w:sz w:val="40"/>
          <w:szCs w:val="40"/>
          <w:lang w:val="es-HN"/>
        </w:rPr>
        <w:t>CPR-SIT-</w:t>
      </w:r>
      <w:r w:rsidR="00F14532" w:rsidRPr="00135610">
        <w:rPr>
          <w:rFonts w:ascii="Calibri" w:hAnsi="Calibri"/>
          <w:b/>
          <w:i/>
          <w:sz w:val="40"/>
          <w:szCs w:val="40"/>
          <w:lang w:val="es-HN"/>
        </w:rPr>
        <w:t>0</w:t>
      </w:r>
      <w:r w:rsidR="009D2057">
        <w:rPr>
          <w:rFonts w:ascii="Calibri" w:hAnsi="Calibri"/>
          <w:b/>
          <w:i/>
          <w:sz w:val="40"/>
          <w:szCs w:val="40"/>
          <w:lang w:val="es-HN"/>
        </w:rPr>
        <w:t>52</w:t>
      </w:r>
      <w:r w:rsidRPr="00135610">
        <w:rPr>
          <w:rFonts w:ascii="Calibri" w:hAnsi="Calibri"/>
          <w:b/>
          <w:i/>
          <w:sz w:val="40"/>
          <w:szCs w:val="40"/>
          <w:lang w:val="es-HN"/>
        </w:rPr>
        <w:t>-2022</w:t>
      </w:r>
      <w:bookmarkEnd w:id="1"/>
    </w:p>
    <w:p w14:paraId="2D44EF33" w14:textId="77777777" w:rsidR="00FA4EA1" w:rsidRPr="0009559E" w:rsidRDefault="00FA4EA1" w:rsidP="00EB0B31">
      <w:pPr>
        <w:jc w:val="center"/>
        <w:rPr>
          <w:b/>
          <w:sz w:val="28"/>
          <w:lang w:val="es-HN"/>
        </w:rPr>
      </w:pPr>
    </w:p>
    <w:p w14:paraId="48993711" w14:textId="77777777" w:rsidR="00FA4EA1" w:rsidRPr="0009559E" w:rsidRDefault="00FA4EA1" w:rsidP="00EB0B31">
      <w:pPr>
        <w:jc w:val="both"/>
        <w:rPr>
          <w:bCs/>
          <w:i/>
          <w:iCs/>
          <w:sz w:val="28"/>
          <w:lang w:val="es-HN"/>
        </w:rPr>
      </w:pPr>
    </w:p>
    <w:p w14:paraId="38E26237" w14:textId="77777777" w:rsidR="00FA4EA1" w:rsidRPr="0009559E" w:rsidRDefault="00FA4EA1" w:rsidP="00EB0B31">
      <w:pPr>
        <w:jc w:val="center"/>
        <w:rPr>
          <w:b/>
          <w:sz w:val="28"/>
          <w:lang w:val="es-HN"/>
        </w:rPr>
      </w:pPr>
      <w:r w:rsidRPr="0009559E">
        <w:rPr>
          <w:b/>
          <w:sz w:val="40"/>
          <w:lang w:val="es-HN"/>
        </w:rPr>
        <w:t>CONTRATANTE:</w:t>
      </w:r>
      <w:r w:rsidRPr="0009559E">
        <w:rPr>
          <w:b/>
          <w:sz w:val="28"/>
          <w:lang w:val="es-HN"/>
        </w:rPr>
        <w:t xml:space="preserve"> </w:t>
      </w:r>
    </w:p>
    <w:p w14:paraId="5FDEA60E" w14:textId="77777777" w:rsidR="00FA4EA1" w:rsidRPr="0009559E" w:rsidRDefault="00FA4EA1" w:rsidP="00EB0B31">
      <w:pPr>
        <w:jc w:val="center"/>
        <w:rPr>
          <w:bCs/>
          <w:i/>
          <w:iCs/>
          <w:sz w:val="28"/>
          <w:lang w:val="es-HN"/>
        </w:rPr>
      </w:pPr>
    </w:p>
    <w:p w14:paraId="7B954B43" w14:textId="77777777" w:rsidR="00FA4EA1" w:rsidRPr="00F93C06" w:rsidRDefault="00FA4EA1" w:rsidP="00EB0B31">
      <w:pPr>
        <w:jc w:val="center"/>
        <w:rPr>
          <w:bCs/>
          <w:i/>
          <w:sz w:val="40"/>
          <w:szCs w:val="40"/>
          <w:lang w:val="es-CO"/>
        </w:rPr>
      </w:pPr>
      <w:r w:rsidRPr="00F93C06">
        <w:rPr>
          <w:bCs/>
          <w:i/>
          <w:sz w:val="40"/>
          <w:szCs w:val="40"/>
          <w:lang w:val="es-CO"/>
        </w:rPr>
        <w:t>SECRETARÍA DE ESTADO EN LOS DESPACHOS DE INFRAESTRUCTURA Y TRANSPORTE</w:t>
      </w:r>
    </w:p>
    <w:p w14:paraId="297543ED" w14:textId="77777777" w:rsidR="00FA4EA1" w:rsidRPr="00F93C06" w:rsidRDefault="00FA4EA1" w:rsidP="00EB0B31">
      <w:pPr>
        <w:jc w:val="center"/>
        <w:rPr>
          <w:bCs/>
          <w:i/>
          <w:sz w:val="40"/>
          <w:szCs w:val="40"/>
          <w:lang w:val="es-CO"/>
        </w:rPr>
      </w:pPr>
      <w:r w:rsidRPr="00F93C06">
        <w:rPr>
          <w:bCs/>
          <w:i/>
          <w:sz w:val="40"/>
          <w:szCs w:val="40"/>
          <w:lang w:val="es-CO"/>
        </w:rPr>
        <w:t>SIT</w:t>
      </w:r>
    </w:p>
    <w:p w14:paraId="414AE436" w14:textId="77777777" w:rsidR="00FA4EA1" w:rsidRPr="00F93C06" w:rsidRDefault="00FA4EA1" w:rsidP="00EB0B31">
      <w:pPr>
        <w:rPr>
          <w:rFonts w:ascii="Arial" w:hAnsi="Arial" w:cs="Arial"/>
          <w:bCs/>
          <w:sz w:val="34"/>
          <w:szCs w:val="34"/>
        </w:rPr>
      </w:pPr>
    </w:p>
    <w:p w14:paraId="7121C41B" w14:textId="4040D933" w:rsidR="00EB0B31" w:rsidRDefault="00E2055C" w:rsidP="00EB0B31">
      <w:pPr>
        <w:jc w:val="center"/>
        <w:rPr>
          <w:bCs/>
          <w:sz w:val="40"/>
          <w:lang w:val="es-CO"/>
        </w:rPr>
      </w:pPr>
      <w:r>
        <w:rPr>
          <w:bCs/>
          <w:sz w:val="40"/>
          <w:lang w:val="es-CO"/>
        </w:rPr>
        <w:t>AGOSTO</w:t>
      </w:r>
      <w:r w:rsidR="00FA4EA1" w:rsidRPr="00F93C06">
        <w:rPr>
          <w:bCs/>
          <w:sz w:val="40"/>
          <w:lang w:val="es-CO"/>
        </w:rPr>
        <w:t xml:space="preserve"> 2022</w:t>
      </w:r>
      <w:r w:rsidR="00EB0B31">
        <w:rPr>
          <w:bCs/>
          <w:sz w:val="40"/>
          <w:lang w:val="es-CO"/>
        </w:rPr>
        <w:br w:type="page"/>
      </w:r>
    </w:p>
    <w:sdt>
      <w:sdtPr>
        <w:rPr>
          <w:rFonts w:ascii="Times New Roman" w:eastAsia="Times New Roman" w:hAnsi="Times New Roman" w:cs="Times New Roman"/>
          <w:color w:val="auto"/>
          <w:sz w:val="20"/>
          <w:szCs w:val="20"/>
          <w:lang w:val="es-ES" w:eastAsia="es-ES"/>
        </w:rPr>
        <w:id w:val="-774250041"/>
        <w:docPartObj>
          <w:docPartGallery w:val="Table of Contents"/>
          <w:docPartUnique/>
        </w:docPartObj>
      </w:sdtPr>
      <w:sdtEndPr>
        <w:rPr>
          <w:b/>
          <w:bCs/>
        </w:rPr>
      </w:sdtEndPr>
      <w:sdtContent>
        <w:p w14:paraId="5C5181D7" w14:textId="4871F74D" w:rsidR="001757CF" w:rsidRPr="00EB0B31" w:rsidRDefault="000B774D" w:rsidP="000B774D">
          <w:pPr>
            <w:pStyle w:val="TtuloTDC"/>
            <w:jc w:val="center"/>
            <w:rPr>
              <w:b/>
              <w:bCs/>
              <w:color w:val="auto"/>
            </w:rPr>
          </w:pPr>
          <w:r w:rsidRPr="00EB0B31">
            <w:rPr>
              <w:b/>
              <w:bCs/>
              <w:color w:val="auto"/>
            </w:rPr>
            <w:t>Contenido</w:t>
          </w:r>
        </w:p>
        <w:p w14:paraId="6631FB5A" w14:textId="434D5DBB" w:rsidR="000B774D" w:rsidRDefault="001757CF">
          <w:pPr>
            <w:pStyle w:val="TDC1"/>
            <w:rPr>
              <w:rFonts w:asciiTheme="minorHAnsi" w:eastAsiaTheme="minorEastAsia" w:hAnsiTheme="minorHAnsi" w:cstheme="minorBidi"/>
              <w:b w:val="0"/>
              <w:bCs w:val="0"/>
              <w:i w:val="0"/>
              <w:iCs w:val="0"/>
              <w:sz w:val="22"/>
              <w:szCs w:val="22"/>
              <w:lang w:val="es-HN" w:eastAsia="es-HN"/>
            </w:rPr>
          </w:pPr>
          <w:r w:rsidRPr="000B774D">
            <w:fldChar w:fldCharType="begin"/>
          </w:r>
          <w:r w:rsidRPr="000B774D">
            <w:instrText xml:space="preserve"> TOC \o "1-3" \h \z \u </w:instrText>
          </w:r>
          <w:r w:rsidRPr="000B774D">
            <w:fldChar w:fldCharType="separate"/>
          </w:r>
          <w:hyperlink w:anchor="_Toc108286054" w:history="1">
            <w:r w:rsidR="000B774D" w:rsidRPr="00B314F2">
              <w:rPr>
                <w:rStyle w:val="Hipervnculo"/>
              </w:rPr>
              <w:t>Sección 1. Carta De Invitación</w:t>
            </w:r>
            <w:r w:rsidR="000B774D">
              <w:rPr>
                <w:webHidden/>
              </w:rPr>
              <w:tab/>
            </w:r>
            <w:r w:rsidR="000B774D">
              <w:rPr>
                <w:webHidden/>
              </w:rPr>
              <w:fldChar w:fldCharType="begin"/>
            </w:r>
            <w:r w:rsidR="000B774D">
              <w:rPr>
                <w:webHidden/>
              </w:rPr>
              <w:instrText xml:space="preserve"> PAGEREF _Toc108286054 \h </w:instrText>
            </w:r>
            <w:r w:rsidR="000B774D">
              <w:rPr>
                <w:webHidden/>
              </w:rPr>
            </w:r>
            <w:r w:rsidR="000B774D">
              <w:rPr>
                <w:webHidden/>
              </w:rPr>
              <w:fldChar w:fldCharType="separate"/>
            </w:r>
            <w:r w:rsidR="00DB0D29">
              <w:rPr>
                <w:webHidden/>
              </w:rPr>
              <w:t>3</w:t>
            </w:r>
            <w:r w:rsidR="000B774D">
              <w:rPr>
                <w:webHidden/>
              </w:rPr>
              <w:fldChar w:fldCharType="end"/>
            </w:r>
          </w:hyperlink>
        </w:p>
        <w:p w14:paraId="26849B91" w14:textId="62B84EBC" w:rsidR="000B774D" w:rsidRDefault="002A290C">
          <w:pPr>
            <w:pStyle w:val="TDC1"/>
            <w:rPr>
              <w:rFonts w:asciiTheme="minorHAnsi" w:eastAsiaTheme="minorEastAsia" w:hAnsiTheme="minorHAnsi" w:cstheme="minorBidi"/>
              <w:b w:val="0"/>
              <w:bCs w:val="0"/>
              <w:i w:val="0"/>
              <w:iCs w:val="0"/>
              <w:sz w:val="22"/>
              <w:szCs w:val="22"/>
              <w:lang w:val="es-HN" w:eastAsia="es-HN"/>
            </w:rPr>
          </w:pPr>
          <w:hyperlink w:anchor="_Toc108286055" w:history="1">
            <w:r w:rsidR="000B774D" w:rsidRPr="00B314F2">
              <w:rPr>
                <w:rStyle w:val="Hipervnculo"/>
              </w:rPr>
              <w:t>Sección 2. Instrucciones Para El Consultor</w:t>
            </w:r>
            <w:r w:rsidR="000B774D">
              <w:rPr>
                <w:webHidden/>
              </w:rPr>
              <w:tab/>
            </w:r>
            <w:r w:rsidR="000B774D">
              <w:rPr>
                <w:webHidden/>
              </w:rPr>
              <w:fldChar w:fldCharType="begin"/>
            </w:r>
            <w:r w:rsidR="000B774D">
              <w:rPr>
                <w:webHidden/>
              </w:rPr>
              <w:instrText xml:space="preserve"> PAGEREF _Toc108286055 \h </w:instrText>
            </w:r>
            <w:r w:rsidR="000B774D">
              <w:rPr>
                <w:webHidden/>
              </w:rPr>
            </w:r>
            <w:r w:rsidR="000B774D">
              <w:rPr>
                <w:webHidden/>
              </w:rPr>
              <w:fldChar w:fldCharType="separate"/>
            </w:r>
            <w:r w:rsidR="00DB0D29">
              <w:rPr>
                <w:webHidden/>
              </w:rPr>
              <w:t>5</w:t>
            </w:r>
            <w:r w:rsidR="000B774D">
              <w:rPr>
                <w:webHidden/>
              </w:rPr>
              <w:fldChar w:fldCharType="end"/>
            </w:r>
          </w:hyperlink>
        </w:p>
        <w:p w14:paraId="4850C46B" w14:textId="5B052463" w:rsidR="000B774D" w:rsidRDefault="002A290C">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56" w:history="1">
            <w:r w:rsidR="000B774D" w:rsidRPr="00B314F2">
              <w:rPr>
                <w:rStyle w:val="Hipervnculo"/>
              </w:rPr>
              <w:t>1.</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Alcance Del Concurso</w:t>
            </w:r>
            <w:r w:rsidR="000B774D">
              <w:rPr>
                <w:webHidden/>
              </w:rPr>
              <w:tab/>
            </w:r>
            <w:r w:rsidR="000B774D">
              <w:rPr>
                <w:webHidden/>
              </w:rPr>
              <w:fldChar w:fldCharType="begin"/>
            </w:r>
            <w:r w:rsidR="000B774D">
              <w:rPr>
                <w:webHidden/>
              </w:rPr>
              <w:instrText xml:space="preserve"> PAGEREF _Toc108286056 \h </w:instrText>
            </w:r>
            <w:r w:rsidR="000B774D">
              <w:rPr>
                <w:webHidden/>
              </w:rPr>
            </w:r>
            <w:r w:rsidR="000B774D">
              <w:rPr>
                <w:webHidden/>
              </w:rPr>
              <w:fldChar w:fldCharType="separate"/>
            </w:r>
            <w:r w:rsidR="00DB0D29">
              <w:rPr>
                <w:webHidden/>
              </w:rPr>
              <w:t>5</w:t>
            </w:r>
            <w:r w:rsidR="000B774D">
              <w:rPr>
                <w:webHidden/>
              </w:rPr>
              <w:fldChar w:fldCharType="end"/>
            </w:r>
          </w:hyperlink>
        </w:p>
        <w:p w14:paraId="5D8C264B" w14:textId="318C0815" w:rsidR="000B774D" w:rsidRDefault="002A290C">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57" w:history="1">
            <w:r w:rsidR="000B774D" w:rsidRPr="00B314F2">
              <w:rPr>
                <w:rStyle w:val="Hipervnculo"/>
              </w:rPr>
              <w:t>2.</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Financiamiento</w:t>
            </w:r>
            <w:r w:rsidR="000B774D">
              <w:rPr>
                <w:webHidden/>
              </w:rPr>
              <w:tab/>
            </w:r>
            <w:r w:rsidR="000B774D">
              <w:rPr>
                <w:webHidden/>
              </w:rPr>
              <w:fldChar w:fldCharType="begin"/>
            </w:r>
            <w:r w:rsidR="000B774D">
              <w:rPr>
                <w:webHidden/>
              </w:rPr>
              <w:instrText xml:space="preserve"> PAGEREF _Toc108286057 \h </w:instrText>
            </w:r>
            <w:r w:rsidR="000B774D">
              <w:rPr>
                <w:webHidden/>
              </w:rPr>
            </w:r>
            <w:r w:rsidR="000B774D">
              <w:rPr>
                <w:webHidden/>
              </w:rPr>
              <w:fldChar w:fldCharType="separate"/>
            </w:r>
            <w:r w:rsidR="00DB0D29">
              <w:rPr>
                <w:webHidden/>
              </w:rPr>
              <w:t>6</w:t>
            </w:r>
            <w:r w:rsidR="000B774D">
              <w:rPr>
                <w:webHidden/>
              </w:rPr>
              <w:fldChar w:fldCharType="end"/>
            </w:r>
          </w:hyperlink>
        </w:p>
        <w:p w14:paraId="64A5FAE3" w14:textId="0FFBFFC5" w:rsidR="000B774D" w:rsidRDefault="002A290C">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58" w:history="1">
            <w:r w:rsidR="000B774D" w:rsidRPr="00B314F2">
              <w:rPr>
                <w:rStyle w:val="Hipervnculo"/>
              </w:rPr>
              <w:t>3.</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Conflicto De Intereses</w:t>
            </w:r>
            <w:r w:rsidR="000B774D">
              <w:rPr>
                <w:webHidden/>
              </w:rPr>
              <w:tab/>
            </w:r>
            <w:r w:rsidR="000B774D">
              <w:rPr>
                <w:webHidden/>
              </w:rPr>
              <w:fldChar w:fldCharType="begin"/>
            </w:r>
            <w:r w:rsidR="000B774D">
              <w:rPr>
                <w:webHidden/>
              </w:rPr>
              <w:instrText xml:space="preserve"> PAGEREF _Toc108286058 \h </w:instrText>
            </w:r>
            <w:r w:rsidR="000B774D">
              <w:rPr>
                <w:webHidden/>
              </w:rPr>
            </w:r>
            <w:r w:rsidR="000B774D">
              <w:rPr>
                <w:webHidden/>
              </w:rPr>
              <w:fldChar w:fldCharType="separate"/>
            </w:r>
            <w:r w:rsidR="00DB0D29">
              <w:rPr>
                <w:webHidden/>
              </w:rPr>
              <w:t>7</w:t>
            </w:r>
            <w:r w:rsidR="000B774D">
              <w:rPr>
                <w:webHidden/>
              </w:rPr>
              <w:fldChar w:fldCharType="end"/>
            </w:r>
          </w:hyperlink>
        </w:p>
        <w:p w14:paraId="4E96C908" w14:textId="183B5530" w:rsidR="000B774D" w:rsidRDefault="002A290C">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59" w:history="1">
            <w:r w:rsidR="000B774D" w:rsidRPr="00B314F2">
              <w:rPr>
                <w:rStyle w:val="Hipervnculo"/>
              </w:rPr>
              <w:t>4.</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Fraude Y Corrupción</w:t>
            </w:r>
            <w:r w:rsidR="000B774D">
              <w:rPr>
                <w:webHidden/>
              </w:rPr>
              <w:tab/>
            </w:r>
            <w:r w:rsidR="000B774D">
              <w:rPr>
                <w:webHidden/>
              </w:rPr>
              <w:fldChar w:fldCharType="begin"/>
            </w:r>
            <w:r w:rsidR="000B774D">
              <w:rPr>
                <w:webHidden/>
              </w:rPr>
              <w:instrText xml:space="preserve"> PAGEREF _Toc108286059 \h </w:instrText>
            </w:r>
            <w:r w:rsidR="000B774D">
              <w:rPr>
                <w:webHidden/>
              </w:rPr>
            </w:r>
            <w:r w:rsidR="000B774D">
              <w:rPr>
                <w:webHidden/>
              </w:rPr>
              <w:fldChar w:fldCharType="separate"/>
            </w:r>
            <w:r w:rsidR="00DB0D29">
              <w:rPr>
                <w:webHidden/>
              </w:rPr>
              <w:t>9</w:t>
            </w:r>
            <w:r w:rsidR="000B774D">
              <w:rPr>
                <w:webHidden/>
              </w:rPr>
              <w:fldChar w:fldCharType="end"/>
            </w:r>
          </w:hyperlink>
        </w:p>
        <w:p w14:paraId="09AB0755" w14:textId="24593687" w:rsidR="000B774D" w:rsidRDefault="002A290C">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60" w:history="1">
            <w:r w:rsidR="000B774D" w:rsidRPr="00B314F2">
              <w:rPr>
                <w:rStyle w:val="Hipervnculo"/>
              </w:rPr>
              <w:t>5.</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Concursante Elegible</w:t>
            </w:r>
            <w:r w:rsidR="000B774D">
              <w:rPr>
                <w:webHidden/>
              </w:rPr>
              <w:tab/>
            </w:r>
            <w:r w:rsidR="000B774D">
              <w:rPr>
                <w:webHidden/>
              </w:rPr>
              <w:fldChar w:fldCharType="begin"/>
            </w:r>
            <w:r w:rsidR="000B774D">
              <w:rPr>
                <w:webHidden/>
              </w:rPr>
              <w:instrText xml:space="preserve"> PAGEREF _Toc108286060 \h </w:instrText>
            </w:r>
            <w:r w:rsidR="000B774D">
              <w:rPr>
                <w:webHidden/>
              </w:rPr>
            </w:r>
            <w:r w:rsidR="000B774D">
              <w:rPr>
                <w:webHidden/>
              </w:rPr>
              <w:fldChar w:fldCharType="separate"/>
            </w:r>
            <w:r w:rsidR="00DB0D29">
              <w:rPr>
                <w:webHidden/>
              </w:rPr>
              <w:t>10</w:t>
            </w:r>
            <w:r w:rsidR="000B774D">
              <w:rPr>
                <w:webHidden/>
              </w:rPr>
              <w:fldChar w:fldCharType="end"/>
            </w:r>
          </w:hyperlink>
        </w:p>
        <w:p w14:paraId="0145100A" w14:textId="0C5A04B7" w:rsidR="000B774D" w:rsidRDefault="002A290C">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61" w:history="1">
            <w:r w:rsidR="000B774D" w:rsidRPr="00B314F2">
              <w:rPr>
                <w:rStyle w:val="Hipervnculo"/>
              </w:rPr>
              <w:t>6.</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Validez De La Propuesta</w:t>
            </w:r>
            <w:r w:rsidR="000B774D">
              <w:rPr>
                <w:webHidden/>
              </w:rPr>
              <w:tab/>
            </w:r>
            <w:r w:rsidR="000B774D">
              <w:rPr>
                <w:webHidden/>
              </w:rPr>
              <w:fldChar w:fldCharType="begin"/>
            </w:r>
            <w:r w:rsidR="000B774D">
              <w:rPr>
                <w:webHidden/>
              </w:rPr>
              <w:instrText xml:space="preserve"> PAGEREF _Toc108286061 \h </w:instrText>
            </w:r>
            <w:r w:rsidR="000B774D">
              <w:rPr>
                <w:webHidden/>
              </w:rPr>
            </w:r>
            <w:r w:rsidR="000B774D">
              <w:rPr>
                <w:webHidden/>
              </w:rPr>
              <w:fldChar w:fldCharType="separate"/>
            </w:r>
            <w:r w:rsidR="00DB0D29">
              <w:rPr>
                <w:webHidden/>
              </w:rPr>
              <w:t>10</w:t>
            </w:r>
            <w:r w:rsidR="000B774D">
              <w:rPr>
                <w:webHidden/>
              </w:rPr>
              <w:fldChar w:fldCharType="end"/>
            </w:r>
          </w:hyperlink>
        </w:p>
        <w:p w14:paraId="51850009" w14:textId="0F0046B3" w:rsidR="000B774D" w:rsidRDefault="002A290C">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62" w:history="1">
            <w:r w:rsidR="000B774D" w:rsidRPr="00B314F2">
              <w:rPr>
                <w:rStyle w:val="Hipervnculo"/>
              </w:rPr>
              <w:t>7.</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Aclaración Y Enmiendas A Los Documentos</w:t>
            </w:r>
            <w:r w:rsidR="000B774D">
              <w:rPr>
                <w:webHidden/>
              </w:rPr>
              <w:tab/>
            </w:r>
            <w:r w:rsidR="000B774D">
              <w:rPr>
                <w:webHidden/>
              </w:rPr>
              <w:fldChar w:fldCharType="begin"/>
            </w:r>
            <w:r w:rsidR="000B774D">
              <w:rPr>
                <w:webHidden/>
              </w:rPr>
              <w:instrText xml:space="preserve"> PAGEREF _Toc108286062 \h </w:instrText>
            </w:r>
            <w:r w:rsidR="000B774D">
              <w:rPr>
                <w:webHidden/>
              </w:rPr>
            </w:r>
            <w:r w:rsidR="000B774D">
              <w:rPr>
                <w:webHidden/>
              </w:rPr>
              <w:fldChar w:fldCharType="separate"/>
            </w:r>
            <w:r w:rsidR="00DB0D29">
              <w:rPr>
                <w:webHidden/>
              </w:rPr>
              <w:t>11</w:t>
            </w:r>
            <w:r w:rsidR="000B774D">
              <w:rPr>
                <w:webHidden/>
              </w:rPr>
              <w:fldChar w:fldCharType="end"/>
            </w:r>
          </w:hyperlink>
        </w:p>
        <w:p w14:paraId="765F4025" w14:textId="0BE5C34C" w:rsidR="000B774D" w:rsidRDefault="002A290C">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63" w:history="1">
            <w:r w:rsidR="000B774D" w:rsidRPr="00B314F2">
              <w:rPr>
                <w:rStyle w:val="Hipervnculo"/>
              </w:rPr>
              <w:t>8.</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Preparación De La Propuesta</w:t>
            </w:r>
            <w:r w:rsidR="000B774D">
              <w:rPr>
                <w:webHidden/>
              </w:rPr>
              <w:tab/>
            </w:r>
            <w:r w:rsidR="000B774D">
              <w:rPr>
                <w:webHidden/>
              </w:rPr>
              <w:fldChar w:fldCharType="begin"/>
            </w:r>
            <w:r w:rsidR="000B774D">
              <w:rPr>
                <w:webHidden/>
              </w:rPr>
              <w:instrText xml:space="preserve"> PAGEREF _Toc108286063 \h </w:instrText>
            </w:r>
            <w:r w:rsidR="000B774D">
              <w:rPr>
                <w:webHidden/>
              </w:rPr>
            </w:r>
            <w:r w:rsidR="000B774D">
              <w:rPr>
                <w:webHidden/>
              </w:rPr>
              <w:fldChar w:fldCharType="separate"/>
            </w:r>
            <w:r w:rsidR="00DB0D29">
              <w:rPr>
                <w:webHidden/>
              </w:rPr>
              <w:t>11</w:t>
            </w:r>
            <w:r w:rsidR="000B774D">
              <w:rPr>
                <w:webHidden/>
              </w:rPr>
              <w:fldChar w:fldCharType="end"/>
            </w:r>
          </w:hyperlink>
        </w:p>
        <w:p w14:paraId="3F2CBFCE" w14:textId="7B6F5579" w:rsidR="000B774D" w:rsidRDefault="002A290C">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64" w:history="1">
            <w:r w:rsidR="000B774D" w:rsidRPr="00B314F2">
              <w:rPr>
                <w:rStyle w:val="Hipervnculo"/>
              </w:rPr>
              <w:t>9.</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Idioma</w:t>
            </w:r>
            <w:r w:rsidR="000B774D">
              <w:rPr>
                <w:webHidden/>
              </w:rPr>
              <w:tab/>
            </w:r>
            <w:r w:rsidR="000B774D">
              <w:rPr>
                <w:webHidden/>
              </w:rPr>
              <w:fldChar w:fldCharType="begin"/>
            </w:r>
            <w:r w:rsidR="000B774D">
              <w:rPr>
                <w:webHidden/>
              </w:rPr>
              <w:instrText xml:space="preserve"> PAGEREF _Toc108286064 \h </w:instrText>
            </w:r>
            <w:r w:rsidR="000B774D">
              <w:rPr>
                <w:webHidden/>
              </w:rPr>
            </w:r>
            <w:r w:rsidR="000B774D">
              <w:rPr>
                <w:webHidden/>
              </w:rPr>
              <w:fldChar w:fldCharType="separate"/>
            </w:r>
            <w:r w:rsidR="00DB0D29">
              <w:rPr>
                <w:webHidden/>
              </w:rPr>
              <w:t>12</w:t>
            </w:r>
            <w:r w:rsidR="000B774D">
              <w:rPr>
                <w:webHidden/>
              </w:rPr>
              <w:fldChar w:fldCharType="end"/>
            </w:r>
          </w:hyperlink>
        </w:p>
        <w:p w14:paraId="32C71F1F" w14:textId="18ADAF45" w:rsidR="000B774D" w:rsidRDefault="002A290C">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65" w:history="1">
            <w:r w:rsidR="000B774D" w:rsidRPr="00B314F2">
              <w:rPr>
                <w:rStyle w:val="Hipervnculo"/>
              </w:rPr>
              <w:t>10.</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Propuesta Técnica Forma Y Contenido</w:t>
            </w:r>
            <w:r w:rsidR="000B774D">
              <w:rPr>
                <w:webHidden/>
              </w:rPr>
              <w:tab/>
            </w:r>
            <w:r w:rsidR="000B774D">
              <w:rPr>
                <w:webHidden/>
              </w:rPr>
              <w:fldChar w:fldCharType="begin"/>
            </w:r>
            <w:r w:rsidR="000B774D">
              <w:rPr>
                <w:webHidden/>
              </w:rPr>
              <w:instrText xml:space="preserve"> PAGEREF _Toc108286065 \h </w:instrText>
            </w:r>
            <w:r w:rsidR="000B774D">
              <w:rPr>
                <w:webHidden/>
              </w:rPr>
            </w:r>
            <w:r w:rsidR="000B774D">
              <w:rPr>
                <w:webHidden/>
              </w:rPr>
              <w:fldChar w:fldCharType="separate"/>
            </w:r>
            <w:r w:rsidR="00DB0D29">
              <w:rPr>
                <w:webHidden/>
              </w:rPr>
              <w:t>12</w:t>
            </w:r>
            <w:r w:rsidR="000B774D">
              <w:rPr>
                <w:webHidden/>
              </w:rPr>
              <w:fldChar w:fldCharType="end"/>
            </w:r>
          </w:hyperlink>
        </w:p>
        <w:p w14:paraId="1C01C793" w14:textId="0A232872" w:rsidR="000B774D" w:rsidRDefault="002A290C">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66" w:history="1">
            <w:r w:rsidR="000B774D" w:rsidRPr="00B314F2">
              <w:rPr>
                <w:rStyle w:val="Hipervnculo"/>
              </w:rPr>
              <w:t>11.</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Propuesta Financiera (Oferta Económica)</w:t>
            </w:r>
            <w:r w:rsidR="000B774D">
              <w:rPr>
                <w:webHidden/>
              </w:rPr>
              <w:tab/>
            </w:r>
            <w:r w:rsidR="000B774D">
              <w:rPr>
                <w:webHidden/>
              </w:rPr>
              <w:fldChar w:fldCharType="begin"/>
            </w:r>
            <w:r w:rsidR="000B774D">
              <w:rPr>
                <w:webHidden/>
              </w:rPr>
              <w:instrText xml:space="preserve"> PAGEREF _Toc108286066 \h </w:instrText>
            </w:r>
            <w:r w:rsidR="000B774D">
              <w:rPr>
                <w:webHidden/>
              </w:rPr>
            </w:r>
            <w:r w:rsidR="000B774D">
              <w:rPr>
                <w:webHidden/>
              </w:rPr>
              <w:fldChar w:fldCharType="separate"/>
            </w:r>
            <w:r w:rsidR="00DB0D29">
              <w:rPr>
                <w:webHidden/>
              </w:rPr>
              <w:t>14</w:t>
            </w:r>
            <w:r w:rsidR="000B774D">
              <w:rPr>
                <w:webHidden/>
              </w:rPr>
              <w:fldChar w:fldCharType="end"/>
            </w:r>
          </w:hyperlink>
        </w:p>
        <w:p w14:paraId="0B5207AE" w14:textId="252331DC" w:rsidR="000B774D" w:rsidRDefault="002A290C">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67" w:history="1">
            <w:r w:rsidR="000B774D" w:rsidRPr="00B314F2">
              <w:rPr>
                <w:rStyle w:val="Hipervnculo"/>
              </w:rPr>
              <w:t>12.</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Costo De La Propuesta</w:t>
            </w:r>
            <w:r w:rsidR="000B774D">
              <w:rPr>
                <w:webHidden/>
              </w:rPr>
              <w:tab/>
            </w:r>
            <w:r w:rsidR="000B774D">
              <w:rPr>
                <w:webHidden/>
              </w:rPr>
              <w:fldChar w:fldCharType="begin"/>
            </w:r>
            <w:r w:rsidR="000B774D">
              <w:rPr>
                <w:webHidden/>
              </w:rPr>
              <w:instrText xml:space="preserve"> PAGEREF _Toc108286067 \h </w:instrText>
            </w:r>
            <w:r w:rsidR="000B774D">
              <w:rPr>
                <w:webHidden/>
              </w:rPr>
            </w:r>
            <w:r w:rsidR="000B774D">
              <w:rPr>
                <w:webHidden/>
              </w:rPr>
              <w:fldChar w:fldCharType="separate"/>
            </w:r>
            <w:r w:rsidR="00DB0D29">
              <w:rPr>
                <w:webHidden/>
              </w:rPr>
              <w:t>15</w:t>
            </w:r>
            <w:r w:rsidR="000B774D">
              <w:rPr>
                <w:webHidden/>
              </w:rPr>
              <w:fldChar w:fldCharType="end"/>
            </w:r>
          </w:hyperlink>
        </w:p>
        <w:p w14:paraId="64FD574E" w14:textId="79D490D3" w:rsidR="000B774D" w:rsidRDefault="002A290C">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68" w:history="1">
            <w:r w:rsidR="000B774D" w:rsidRPr="00B314F2">
              <w:rPr>
                <w:rStyle w:val="Hipervnculo"/>
              </w:rPr>
              <w:t>13.</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Impuestos</w:t>
            </w:r>
            <w:r w:rsidR="000B774D">
              <w:rPr>
                <w:webHidden/>
              </w:rPr>
              <w:tab/>
            </w:r>
            <w:r w:rsidR="000B774D">
              <w:rPr>
                <w:webHidden/>
              </w:rPr>
              <w:fldChar w:fldCharType="begin"/>
            </w:r>
            <w:r w:rsidR="000B774D">
              <w:rPr>
                <w:webHidden/>
              </w:rPr>
              <w:instrText xml:space="preserve"> PAGEREF _Toc108286068 \h </w:instrText>
            </w:r>
            <w:r w:rsidR="000B774D">
              <w:rPr>
                <w:webHidden/>
              </w:rPr>
            </w:r>
            <w:r w:rsidR="000B774D">
              <w:rPr>
                <w:webHidden/>
              </w:rPr>
              <w:fldChar w:fldCharType="separate"/>
            </w:r>
            <w:r w:rsidR="00DB0D29">
              <w:rPr>
                <w:webHidden/>
              </w:rPr>
              <w:t>15</w:t>
            </w:r>
            <w:r w:rsidR="000B774D">
              <w:rPr>
                <w:webHidden/>
              </w:rPr>
              <w:fldChar w:fldCharType="end"/>
            </w:r>
          </w:hyperlink>
        </w:p>
        <w:p w14:paraId="660B34E8" w14:textId="1D181B3F" w:rsidR="000B774D" w:rsidRDefault="002A290C">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69" w:history="1">
            <w:r w:rsidR="000B774D" w:rsidRPr="00B314F2">
              <w:rPr>
                <w:rStyle w:val="Hipervnculo"/>
              </w:rPr>
              <w:t>14.</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Presentación, Recepción Y Apertura De La Propuesta</w:t>
            </w:r>
            <w:r w:rsidR="000B774D">
              <w:rPr>
                <w:webHidden/>
              </w:rPr>
              <w:tab/>
            </w:r>
            <w:r w:rsidR="000B774D">
              <w:rPr>
                <w:webHidden/>
              </w:rPr>
              <w:fldChar w:fldCharType="begin"/>
            </w:r>
            <w:r w:rsidR="000B774D">
              <w:rPr>
                <w:webHidden/>
              </w:rPr>
              <w:instrText xml:space="preserve"> PAGEREF _Toc108286069 \h </w:instrText>
            </w:r>
            <w:r w:rsidR="000B774D">
              <w:rPr>
                <w:webHidden/>
              </w:rPr>
            </w:r>
            <w:r w:rsidR="000B774D">
              <w:rPr>
                <w:webHidden/>
              </w:rPr>
              <w:fldChar w:fldCharType="separate"/>
            </w:r>
            <w:r w:rsidR="00DB0D29">
              <w:rPr>
                <w:webHidden/>
              </w:rPr>
              <w:t>16</w:t>
            </w:r>
            <w:r w:rsidR="000B774D">
              <w:rPr>
                <w:webHidden/>
              </w:rPr>
              <w:fldChar w:fldCharType="end"/>
            </w:r>
          </w:hyperlink>
        </w:p>
        <w:p w14:paraId="56F9A5DC" w14:textId="05BE786D" w:rsidR="000B774D" w:rsidRDefault="002A290C">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0" w:history="1">
            <w:r w:rsidR="000B774D" w:rsidRPr="00B314F2">
              <w:rPr>
                <w:rStyle w:val="Hipervnculo"/>
              </w:rPr>
              <w:t>15.</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Evaluación De La Propuesta</w:t>
            </w:r>
            <w:r w:rsidR="000B774D">
              <w:rPr>
                <w:webHidden/>
              </w:rPr>
              <w:tab/>
            </w:r>
            <w:r w:rsidR="000B774D">
              <w:rPr>
                <w:webHidden/>
              </w:rPr>
              <w:fldChar w:fldCharType="begin"/>
            </w:r>
            <w:r w:rsidR="000B774D">
              <w:rPr>
                <w:webHidden/>
              </w:rPr>
              <w:instrText xml:space="preserve"> PAGEREF _Toc108286070 \h </w:instrText>
            </w:r>
            <w:r w:rsidR="000B774D">
              <w:rPr>
                <w:webHidden/>
              </w:rPr>
            </w:r>
            <w:r w:rsidR="000B774D">
              <w:rPr>
                <w:webHidden/>
              </w:rPr>
              <w:fldChar w:fldCharType="separate"/>
            </w:r>
            <w:r w:rsidR="00DB0D29">
              <w:rPr>
                <w:webHidden/>
              </w:rPr>
              <w:t>17</w:t>
            </w:r>
            <w:r w:rsidR="000B774D">
              <w:rPr>
                <w:webHidden/>
              </w:rPr>
              <w:fldChar w:fldCharType="end"/>
            </w:r>
          </w:hyperlink>
        </w:p>
        <w:p w14:paraId="425CD33F" w14:textId="6B2D7D8F" w:rsidR="000B774D" w:rsidRDefault="002A290C">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1" w:history="1">
            <w:r w:rsidR="000B774D" w:rsidRPr="00B314F2">
              <w:rPr>
                <w:rStyle w:val="Hipervnculo"/>
              </w:rPr>
              <w:t>16.</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Evaluación De La Propuesta Técnica</w:t>
            </w:r>
            <w:r w:rsidR="000B774D">
              <w:rPr>
                <w:webHidden/>
              </w:rPr>
              <w:tab/>
            </w:r>
            <w:r w:rsidR="000B774D">
              <w:rPr>
                <w:webHidden/>
              </w:rPr>
              <w:fldChar w:fldCharType="begin"/>
            </w:r>
            <w:r w:rsidR="000B774D">
              <w:rPr>
                <w:webHidden/>
              </w:rPr>
              <w:instrText xml:space="preserve"> PAGEREF _Toc108286071 \h </w:instrText>
            </w:r>
            <w:r w:rsidR="000B774D">
              <w:rPr>
                <w:webHidden/>
              </w:rPr>
            </w:r>
            <w:r w:rsidR="000B774D">
              <w:rPr>
                <w:webHidden/>
              </w:rPr>
              <w:fldChar w:fldCharType="separate"/>
            </w:r>
            <w:r w:rsidR="00DB0D29">
              <w:rPr>
                <w:webHidden/>
              </w:rPr>
              <w:t>17</w:t>
            </w:r>
            <w:r w:rsidR="000B774D">
              <w:rPr>
                <w:webHidden/>
              </w:rPr>
              <w:fldChar w:fldCharType="end"/>
            </w:r>
          </w:hyperlink>
        </w:p>
        <w:p w14:paraId="7E20E80E" w14:textId="0D98F694" w:rsidR="000B774D" w:rsidRDefault="002A290C">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2" w:history="1">
            <w:r w:rsidR="000B774D" w:rsidRPr="00B314F2">
              <w:rPr>
                <w:rStyle w:val="Hipervnculo"/>
              </w:rPr>
              <w:t>17.</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Propuesta Financiera O Económica Y Negociaciones</w:t>
            </w:r>
            <w:r w:rsidR="000B774D">
              <w:rPr>
                <w:webHidden/>
              </w:rPr>
              <w:tab/>
            </w:r>
            <w:r w:rsidR="000B774D">
              <w:rPr>
                <w:webHidden/>
              </w:rPr>
              <w:fldChar w:fldCharType="begin"/>
            </w:r>
            <w:r w:rsidR="000B774D">
              <w:rPr>
                <w:webHidden/>
              </w:rPr>
              <w:instrText xml:space="preserve"> PAGEREF _Toc108286072 \h </w:instrText>
            </w:r>
            <w:r w:rsidR="000B774D">
              <w:rPr>
                <w:webHidden/>
              </w:rPr>
            </w:r>
            <w:r w:rsidR="000B774D">
              <w:rPr>
                <w:webHidden/>
              </w:rPr>
              <w:fldChar w:fldCharType="separate"/>
            </w:r>
            <w:r w:rsidR="00DB0D29">
              <w:rPr>
                <w:webHidden/>
              </w:rPr>
              <w:t>18</w:t>
            </w:r>
            <w:r w:rsidR="000B774D">
              <w:rPr>
                <w:webHidden/>
              </w:rPr>
              <w:fldChar w:fldCharType="end"/>
            </w:r>
          </w:hyperlink>
        </w:p>
        <w:p w14:paraId="4F736EED" w14:textId="4B490364" w:rsidR="000B774D" w:rsidRDefault="002A290C">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3" w:history="1">
            <w:r w:rsidR="000B774D" w:rsidRPr="00B314F2">
              <w:rPr>
                <w:rStyle w:val="Hipervnculo"/>
              </w:rPr>
              <w:t>18.</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Adjudicación Del Contrato</w:t>
            </w:r>
            <w:r w:rsidR="000B774D">
              <w:rPr>
                <w:webHidden/>
              </w:rPr>
              <w:tab/>
            </w:r>
            <w:r w:rsidR="000B774D">
              <w:rPr>
                <w:webHidden/>
              </w:rPr>
              <w:fldChar w:fldCharType="begin"/>
            </w:r>
            <w:r w:rsidR="000B774D">
              <w:rPr>
                <w:webHidden/>
              </w:rPr>
              <w:instrText xml:space="preserve"> PAGEREF _Toc108286073 \h </w:instrText>
            </w:r>
            <w:r w:rsidR="000B774D">
              <w:rPr>
                <w:webHidden/>
              </w:rPr>
            </w:r>
            <w:r w:rsidR="000B774D">
              <w:rPr>
                <w:webHidden/>
              </w:rPr>
              <w:fldChar w:fldCharType="separate"/>
            </w:r>
            <w:r w:rsidR="00DB0D29">
              <w:rPr>
                <w:webHidden/>
              </w:rPr>
              <w:t>18</w:t>
            </w:r>
            <w:r w:rsidR="000B774D">
              <w:rPr>
                <w:webHidden/>
              </w:rPr>
              <w:fldChar w:fldCharType="end"/>
            </w:r>
          </w:hyperlink>
        </w:p>
        <w:p w14:paraId="1A734E18" w14:textId="55E04368" w:rsidR="000B774D" w:rsidRDefault="002A290C">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4" w:history="1">
            <w:r w:rsidR="000B774D" w:rsidRPr="00B314F2">
              <w:rPr>
                <w:rStyle w:val="Hipervnculo"/>
              </w:rPr>
              <w:t>19.</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Garantía De Cumplimiento</w:t>
            </w:r>
            <w:r w:rsidR="000B774D">
              <w:rPr>
                <w:webHidden/>
              </w:rPr>
              <w:tab/>
            </w:r>
            <w:r w:rsidR="000B774D">
              <w:rPr>
                <w:webHidden/>
              </w:rPr>
              <w:fldChar w:fldCharType="begin"/>
            </w:r>
            <w:r w:rsidR="000B774D">
              <w:rPr>
                <w:webHidden/>
              </w:rPr>
              <w:instrText xml:space="preserve"> PAGEREF _Toc108286074 \h </w:instrText>
            </w:r>
            <w:r w:rsidR="000B774D">
              <w:rPr>
                <w:webHidden/>
              </w:rPr>
            </w:r>
            <w:r w:rsidR="000B774D">
              <w:rPr>
                <w:webHidden/>
              </w:rPr>
              <w:fldChar w:fldCharType="separate"/>
            </w:r>
            <w:r w:rsidR="00DB0D29">
              <w:rPr>
                <w:webHidden/>
              </w:rPr>
              <w:t>18</w:t>
            </w:r>
            <w:r w:rsidR="000B774D">
              <w:rPr>
                <w:webHidden/>
              </w:rPr>
              <w:fldChar w:fldCharType="end"/>
            </w:r>
          </w:hyperlink>
        </w:p>
        <w:p w14:paraId="5487B9F2" w14:textId="27E63A4A" w:rsidR="000B774D" w:rsidRDefault="002A290C">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5" w:history="1">
            <w:r w:rsidR="000B774D" w:rsidRPr="00B314F2">
              <w:rPr>
                <w:rStyle w:val="Hipervnculo"/>
              </w:rPr>
              <w:t>20.</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Subsanación</w:t>
            </w:r>
            <w:r w:rsidR="000B774D">
              <w:rPr>
                <w:webHidden/>
              </w:rPr>
              <w:tab/>
            </w:r>
            <w:r w:rsidR="000B774D">
              <w:rPr>
                <w:webHidden/>
              </w:rPr>
              <w:fldChar w:fldCharType="begin"/>
            </w:r>
            <w:r w:rsidR="000B774D">
              <w:rPr>
                <w:webHidden/>
              </w:rPr>
              <w:instrText xml:space="preserve"> PAGEREF _Toc108286075 \h </w:instrText>
            </w:r>
            <w:r w:rsidR="000B774D">
              <w:rPr>
                <w:webHidden/>
              </w:rPr>
            </w:r>
            <w:r w:rsidR="000B774D">
              <w:rPr>
                <w:webHidden/>
              </w:rPr>
              <w:fldChar w:fldCharType="separate"/>
            </w:r>
            <w:r w:rsidR="00DB0D29">
              <w:rPr>
                <w:webHidden/>
              </w:rPr>
              <w:t>18</w:t>
            </w:r>
            <w:r w:rsidR="000B774D">
              <w:rPr>
                <w:webHidden/>
              </w:rPr>
              <w:fldChar w:fldCharType="end"/>
            </w:r>
          </w:hyperlink>
        </w:p>
        <w:p w14:paraId="75F560D6" w14:textId="113BB9F6" w:rsidR="000B774D" w:rsidRDefault="002A290C">
          <w:pPr>
            <w:pStyle w:val="TDC1"/>
            <w:rPr>
              <w:rFonts w:asciiTheme="minorHAnsi" w:eastAsiaTheme="minorEastAsia" w:hAnsiTheme="minorHAnsi" w:cstheme="minorBidi"/>
              <w:b w:val="0"/>
              <w:bCs w:val="0"/>
              <w:i w:val="0"/>
              <w:iCs w:val="0"/>
              <w:sz w:val="22"/>
              <w:szCs w:val="22"/>
              <w:lang w:val="es-HN" w:eastAsia="es-HN"/>
            </w:rPr>
          </w:pPr>
          <w:hyperlink w:anchor="_Toc108286076" w:history="1">
            <w:r w:rsidR="000B774D" w:rsidRPr="00B314F2">
              <w:rPr>
                <w:rStyle w:val="Hipervnculo"/>
              </w:rPr>
              <w:t>Hoja De Datos</w:t>
            </w:r>
            <w:r w:rsidR="000B774D">
              <w:rPr>
                <w:webHidden/>
              </w:rPr>
              <w:tab/>
            </w:r>
            <w:r w:rsidR="000B774D">
              <w:rPr>
                <w:webHidden/>
              </w:rPr>
              <w:fldChar w:fldCharType="begin"/>
            </w:r>
            <w:r w:rsidR="000B774D">
              <w:rPr>
                <w:webHidden/>
              </w:rPr>
              <w:instrText xml:space="preserve"> PAGEREF _Toc108286076 \h </w:instrText>
            </w:r>
            <w:r w:rsidR="000B774D">
              <w:rPr>
                <w:webHidden/>
              </w:rPr>
            </w:r>
            <w:r w:rsidR="000B774D">
              <w:rPr>
                <w:webHidden/>
              </w:rPr>
              <w:fldChar w:fldCharType="separate"/>
            </w:r>
            <w:r w:rsidR="00DB0D29">
              <w:rPr>
                <w:webHidden/>
              </w:rPr>
              <w:t>19</w:t>
            </w:r>
            <w:r w:rsidR="000B774D">
              <w:rPr>
                <w:webHidden/>
              </w:rPr>
              <w:fldChar w:fldCharType="end"/>
            </w:r>
          </w:hyperlink>
        </w:p>
        <w:p w14:paraId="103FC702" w14:textId="00E4C02B" w:rsidR="000B774D" w:rsidRDefault="002A290C">
          <w:pPr>
            <w:pStyle w:val="TDC1"/>
            <w:rPr>
              <w:rFonts w:asciiTheme="minorHAnsi" w:eastAsiaTheme="minorEastAsia" w:hAnsiTheme="minorHAnsi" w:cstheme="minorBidi"/>
              <w:b w:val="0"/>
              <w:bCs w:val="0"/>
              <w:i w:val="0"/>
              <w:iCs w:val="0"/>
              <w:sz w:val="22"/>
              <w:szCs w:val="22"/>
              <w:lang w:val="es-HN" w:eastAsia="es-HN"/>
            </w:rPr>
          </w:pPr>
          <w:hyperlink w:anchor="_Toc108286078" w:history="1">
            <w:r w:rsidR="000B774D" w:rsidRPr="00B314F2">
              <w:rPr>
                <w:rStyle w:val="Hipervnculo"/>
              </w:rPr>
              <w:t>Sección 3. Propuesta Técnica – Formularios Estándar</w:t>
            </w:r>
            <w:r w:rsidR="000B774D">
              <w:rPr>
                <w:webHidden/>
              </w:rPr>
              <w:tab/>
            </w:r>
            <w:r w:rsidR="000B774D">
              <w:rPr>
                <w:webHidden/>
              </w:rPr>
              <w:fldChar w:fldCharType="begin"/>
            </w:r>
            <w:r w:rsidR="000B774D">
              <w:rPr>
                <w:webHidden/>
              </w:rPr>
              <w:instrText xml:space="preserve"> PAGEREF _Toc108286078 \h </w:instrText>
            </w:r>
            <w:r w:rsidR="000B774D">
              <w:rPr>
                <w:webHidden/>
              </w:rPr>
            </w:r>
            <w:r w:rsidR="000B774D">
              <w:rPr>
                <w:webHidden/>
              </w:rPr>
              <w:fldChar w:fldCharType="separate"/>
            </w:r>
            <w:r w:rsidR="00DB0D29">
              <w:rPr>
                <w:webHidden/>
              </w:rPr>
              <w:t>29</w:t>
            </w:r>
            <w:r w:rsidR="000B774D">
              <w:rPr>
                <w:webHidden/>
              </w:rPr>
              <w:fldChar w:fldCharType="end"/>
            </w:r>
          </w:hyperlink>
        </w:p>
        <w:p w14:paraId="2C1F1093" w14:textId="1B8ABC87" w:rsidR="000B774D" w:rsidRDefault="002A290C">
          <w:pPr>
            <w:pStyle w:val="TDC1"/>
            <w:rPr>
              <w:rFonts w:asciiTheme="minorHAnsi" w:eastAsiaTheme="minorEastAsia" w:hAnsiTheme="minorHAnsi" w:cstheme="minorBidi"/>
              <w:b w:val="0"/>
              <w:bCs w:val="0"/>
              <w:i w:val="0"/>
              <w:iCs w:val="0"/>
              <w:sz w:val="22"/>
              <w:szCs w:val="22"/>
              <w:lang w:val="es-HN" w:eastAsia="es-HN"/>
            </w:rPr>
          </w:pPr>
          <w:hyperlink w:anchor="_Toc108286081" w:history="1">
            <w:r w:rsidR="000B774D" w:rsidRPr="00B314F2">
              <w:rPr>
                <w:rStyle w:val="Hipervnculo"/>
              </w:rPr>
              <w:t>Sección 4. Propuesta Financiera – Formularios Estándar</w:t>
            </w:r>
            <w:r w:rsidR="000B774D">
              <w:rPr>
                <w:webHidden/>
              </w:rPr>
              <w:tab/>
            </w:r>
            <w:r w:rsidR="000B774D">
              <w:rPr>
                <w:webHidden/>
              </w:rPr>
              <w:fldChar w:fldCharType="begin"/>
            </w:r>
            <w:r w:rsidR="000B774D">
              <w:rPr>
                <w:webHidden/>
              </w:rPr>
              <w:instrText xml:space="preserve"> PAGEREF _Toc108286081 \h </w:instrText>
            </w:r>
            <w:r w:rsidR="000B774D">
              <w:rPr>
                <w:webHidden/>
              </w:rPr>
            </w:r>
            <w:r w:rsidR="000B774D">
              <w:rPr>
                <w:webHidden/>
              </w:rPr>
              <w:fldChar w:fldCharType="separate"/>
            </w:r>
            <w:r w:rsidR="00DB0D29">
              <w:rPr>
                <w:webHidden/>
              </w:rPr>
              <w:t>45</w:t>
            </w:r>
            <w:r w:rsidR="000B774D">
              <w:rPr>
                <w:webHidden/>
              </w:rPr>
              <w:fldChar w:fldCharType="end"/>
            </w:r>
          </w:hyperlink>
        </w:p>
        <w:p w14:paraId="3ECB98BD" w14:textId="2D272F55" w:rsidR="000B774D" w:rsidRDefault="002A290C">
          <w:pPr>
            <w:pStyle w:val="TDC1"/>
            <w:rPr>
              <w:rFonts w:asciiTheme="minorHAnsi" w:eastAsiaTheme="minorEastAsia" w:hAnsiTheme="minorHAnsi" w:cstheme="minorBidi"/>
              <w:b w:val="0"/>
              <w:bCs w:val="0"/>
              <w:i w:val="0"/>
              <w:iCs w:val="0"/>
              <w:sz w:val="22"/>
              <w:szCs w:val="22"/>
              <w:lang w:val="es-HN" w:eastAsia="es-HN"/>
            </w:rPr>
          </w:pPr>
          <w:hyperlink w:anchor="_Toc108286082" w:history="1">
            <w:r w:rsidR="000B774D" w:rsidRPr="00B314F2">
              <w:rPr>
                <w:rStyle w:val="Hipervnculo"/>
              </w:rPr>
              <w:t>Sección 5.  Términos De Referencia</w:t>
            </w:r>
            <w:r w:rsidR="000B774D">
              <w:rPr>
                <w:webHidden/>
              </w:rPr>
              <w:tab/>
            </w:r>
            <w:r w:rsidR="000B774D">
              <w:rPr>
                <w:webHidden/>
              </w:rPr>
              <w:fldChar w:fldCharType="begin"/>
            </w:r>
            <w:r w:rsidR="000B774D">
              <w:rPr>
                <w:webHidden/>
              </w:rPr>
              <w:instrText xml:space="preserve"> PAGEREF _Toc108286082 \h </w:instrText>
            </w:r>
            <w:r w:rsidR="000B774D">
              <w:rPr>
                <w:webHidden/>
              </w:rPr>
            </w:r>
            <w:r w:rsidR="000B774D">
              <w:rPr>
                <w:webHidden/>
              </w:rPr>
              <w:fldChar w:fldCharType="separate"/>
            </w:r>
            <w:r w:rsidR="00DB0D29">
              <w:rPr>
                <w:webHidden/>
              </w:rPr>
              <w:t>52</w:t>
            </w:r>
            <w:r w:rsidR="000B774D">
              <w:rPr>
                <w:webHidden/>
              </w:rPr>
              <w:fldChar w:fldCharType="end"/>
            </w:r>
          </w:hyperlink>
        </w:p>
        <w:p w14:paraId="3DEEFB29" w14:textId="63B6050E" w:rsidR="001757CF" w:rsidRDefault="001757CF">
          <w:r w:rsidRPr="000B774D">
            <w:rPr>
              <w:rFonts w:asciiTheme="majorHAnsi" w:hAnsiTheme="majorHAnsi"/>
              <w:b/>
              <w:bCs/>
              <w:sz w:val="24"/>
              <w:szCs w:val="24"/>
            </w:rPr>
            <w:fldChar w:fldCharType="end"/>
          </w:r>
        </w:p>
      </w:sdtContent>
    </w:sdt>
    <w:p w14:paraId="2E07AD5C" w14:textId="50615CBB" w:rsidR="00DC3DF8" w:rsidRDefault="00DC3DF8" w:rsidP="00DC3DF8">
      <w:bookmarkStart w:id="2" w:name="_Toc410032091"/>
      <w:bookmarkStart w:id="3" w:name="_Toc410815326"/>
      <w:bookmarkStart w:id="4" w:name="_Toc419706227"/>
      <w:bookmarkStart w:id="5" w:name="_Toc419870737"/>
      <w:bookmarkStart w:id="6" w:name="_Toc420377133"/>
      <w:bookmarkStart w:id="7" w:name="_Toc262827421"/>
      <w:bookmarkStart w:id="8" w:name="_Toc263413992"/>
      <w:bookmarkStart w:id="9" w:name="_Toc108286054"/>
      <w:r>
        <w:br w:type="page"/>
      </w:r>
    </w:p>
    <w:p w14:paraId="7391AF90" w14:textId="1221996D" w:rsidR="004261A1" w:rsidRPr="00ED36D5" w:rsidRDefault="004261A1" w:rsidP="001757CF">
      <w:pPr>
        <w:pStyle w:val="Ttulo1"/>
        <w:rPr>
          <w:sz w:val="16"/>
        </w:rPr>
      </w:pPr>
      <w:r w:rsidRPr="00ED36D5">
        <w:lastRenderedPageBreak/>
        <w:t>Sección 1. Carta de Invitación</w:t>
      </w:r>
      <w:bookmarkEnd w:id="2"/>
      <w:bookmarkEnd w:id="3"/>
      <w:bookmarkEnd w:id="4"/>
      <w:bookmarkEnd w:id="5"/>
      <w:bookmarkEnd w:id="6"/>
      <w:bookmarkEnd w:id="7"/>
      <w:bookmarkEnd w:id="8"/>
      <w:bookmarkEnd w:id="9"/>
    </w:p>
    <w:p w14:paraId="640BBE71" w14:textId="206E9B2A" w:rsidR="000D4D91" w:rsidRPr="00ED36D5" w:rsidRDefault="00F24E28" w:rsidP="000D4D91">
      <w:pPr>
        <w:autoSpaceDE w:val="0"/>
        <w:autoSpaceDN w:val="0"/>
        <w:adjustRightInd w:val="0"/>
        <w:jc w:val="center"/>
        <w:rPr>
          <w:rFonts w:ascii="Cambria" w:hAnsi="Cambria"/>
          <w:b/>
          <w:bCs/>
          <w:sz w:val="24"/>
          <w:szCs w:val="24"/>
        </w:rPr>
      </w:pPr>
      <w:r w:rsidRPr="00ED36D5">
        <w:rPr>
          <w:rFonts w:ascii="Cambria" w:hAnsi="Cambria"/>
          <w:b/>
          <w:bCs/>
          <w:sz w:val="24"/>
          <w:szCs w:val="24"/>
        </w:rPr>
        <w:t>CONCURSO</w:t>
      </w:r>
      <w:r w:rsidR="000D4D91" w:rsidRPr="00ED36D5">
        <w:rPr>
          <w:rFonts w:ascii="Cambria" w:hAnsi="Cambria"/>
          <w:b/>
          <w:bCs/>
          <w:sz w:val="24"/>
          <w:szCs w:val="24"/>
        </w:rPr>
        <w:t xml:space="preserve"> PRIVAD</w:t>
      </w:r>
      <w:r w:rsidRPr="00ED36D5">
        <w:rPr>
          <w:rFonts w:ascii="Cambria" w:hAnsi="Cambria"/>
          <w:b/>
          <w:bCs/>
          <w:sz w:val="24"/>
          <w:szCs w:val="24"/>
        </w:rPr>
        <w:t>O</w:t>
      </w:r>
      <w:r w:rsidR="000D4D91" w:rsidRPr="00ED36D5">
        <w:rPr>
          <w:rFonts w:ascii="Cambria" w:hAnsi="Cambria"/>
          <w:b/>
          <w:bCs/>
          <w:sz w:val="24"/>
          <w:szCs w:val="24"/>
        </w:rPr>
        <w:t xml:space="preserve"> NACIONAL</w:t>
      </w:r>
    </w:p>
    <w:p w14:paraId="5B8ACE5C" w14:textId="2971064E" w:rsidR="000D4D91" w:rsidRPr="00F32FE7" w:rsidRDefault="000D4D91" w:rsidP="00DB7BB5">
      <w:pPr>
        <w:autoSpaceDE w:val="0"/>
        <w:autoSpaceDN w:val="0"/>
        <w:adjustRightInd w:val="0"/>
        <w:jc w:val="center"/>
        <w:rPr>
          <w:rFonts w:ascii="Cambria" w:hAnsi="Cambria"/>
          <w:b/>
          <w:bCs/>
          <w:sz w:val="24"/>
          <w:szCs w:val="24"/>
          <w:lang w:val="pt-PT"/>
        </w:rPr>
      </w:pPr>
      <w:r w:rsidRPr="00F32FE7">
        <w:rPr>
          <w:rFonts w:ascii="Cambria" w:hAnsi="Cambria"/>
          <w:b/>
          <w:bCs/>
          <w:sz w:val="24"/>
          <w:szCs w:val="24"/>
          <w:lang w:val="pt-PT"/>
        </w:rPr>
        <w:t>CPR-</w:t>
      </w:r>
      <w:r w:rsidRPr="00135610">
        <w:rPr>
          <w:rFonts w:ascii="Cambria" w:hAnsi="Cambria"/>
          <w:b/>
          <w:bCs/>
          <w:sz w:val="24"/>
          <w:szCs w:val="24"/>
          <w:lang w:val="pt-PT"/>
        </w:rPr>
        <w:t>SIT-</w:t>
      </w:r>
      <w:r w:rsidR="00F14532" w:rsidRPr="00135610">
        <w:rPr>
          <w:rFonts w:ascii="Cambria" w:hAnsi="Cambria"/>
          <w:b/>
          <w:bCs/>
          <w:sz w:val="24"/>
          <w:szCs w:val="24"/>
          <w:lang w:val="pt-PT"/>
        </w:rPr>
        <w:t>0</w:t>
      </w:r>
      <w:r w:rsidR="009D2057">
        <w:rPr>
          <w:rFonts w:ascii="Cambria" w:hAnsi="Cambria"/>
          <w:b/>
          <w:bCs/>
          <w:sz w:val="24"/>
          <w:szCs w:val="24"/>
          <w:lang w:val="pt-PT"/>
        </w:rPr>
        <w:t>52</w:t>
      </w:r>
      <w:r w:rsidRPr="00135610">
        <w:rPr>
          <w:rFonts w:ascii="Cambria" w:hAnsi="Cambria"/>
          <w:b/>
          <w:bCs/>
          <w:sz w:val="24"/>
          <w:szCs w:val="24"/>
          <w:lang w:val="pt-PT"/>
        </w:rPr>
        <w:t>-2022</w:t>
      </w:r>
    </w:p>
    <w:p w14:paraId="01A115C3" w14:textId="77777777" w:rsidR="00F24E28" w:rsidRPr="00F32FE7" w:rsidRDefault="00F24E28" w:rsidP="00DB7BB5">
      <w:pPr>
        <w:ind w:left="360"/>
        <w:jc w:val="right"/>
        <w:rPr>
          <w:rFonts w:ascii="Cambria" w:hAnsi="Cambria"/>
          <w:b/>
          <w:sz w:val="24"/>
          <w:szCs w:val="24"/>
          <w:lang w:val="pt-PT"/>
        </w:rPr>
      </w:pPr>
    </w:p>
    <w:p w14:paraId="721BEC3D" w14:textId="09A30AAF" w:rsidR="000D4D91" w:rsidRPr="00F32FE7" w:rsidRDefault="000D4D91" w:rsidP="00DB7BB5">
      <w:pPr>
        <w:ind w:left="360"/>
        <w:jc w:val="right"/>
        <w:rPr>
          <w:rFonts w:ascii="Cambria" w:hAnsi="Cambria"/>
          <w:b/>
          <w:sz w:val="24"/>
          <w:szCs w:val="24"/>
          <w:lang w:val="pt-PT"/>
        </w:rPr>
      </w:pPr>
      <w:r w:rsidRPr="00135610">
        <w:rPr>
          <w:rFonts w:ascii="Cambria" w:hAnsi="Cambria"/>
          <w:b/>
          <w:sz w:val="24"/>
          <w:szCs w:val="24"/>
          <w:lang w:val="pt-PT"/>
        </w:rPr>
        <w:t xml:space="preserve">Comayagüela M.D.C. </w:t>
      </w:r>
      <w:r w:rsidR="009D2057">
        <w:rPr>
          <w:rFonts w:ascii="Cambria" w:hAnsi="Cambria"/>
          <w:b/>
          <w:sz w:val="24"/>
          <w:szCs w:val="24"/>
          <w:lang w:val="pt-PT"/>
        </w:rPr>
        <w:t>8</w:t>
      </w:r>
      <w:r w:rsidR="00F47E67" w:rsidRPr="00135610">
        <w:rPr>
          <w:rFonts w:ascii="Cambria" w:hAnsi="Cambria"/>
          <w:b/>
          <w:sz w:val="24"/>
          <w:szCs w:val="24"/>
          <w:lang w:val="pt-PT"/>
        </w:rPr>
        <w:t xml:space="preserve"> de Agosto</w:t>
      </w:r>
      <w:r w:rsidRPr="00135610">
        <w:rPr>
          <w:rFonts w:ascii="Cambria" w:hAnsi="Cambria"/>
          <w:b/>
          <w:sz w:val="24"/>
          <w:szCs w:val="24"/>
          <w:lang w:val="pt-PT"/>
        </w:rPr>
        <w:t xml:space="preserve"> 2022</w:t>
      </w:r>
    </w:p>
    <w:p w14:paraId="15E759AB" w14:textId="77777777" w:rsidR="000D4D91" w:rsidRPr="00F32FE7" w:rsidRDefault="000D4D91" w:rsidP="00DB7BB5">
      <w:pPr>
        <w:ind w:left="360"/>
        <w:jc w:val="right"/>
        <w:rPr>
          <w:rFonts w:ascii="Cambria" w:hAnsi="Cambria"/>
          <w:b/>
          <w:sz w:val="24"/>
          <w:szCs w:val="24"/>
          <w:lang w:val="pt-PT"/>
        </w:rPr>
      </w:pPr>
    </w:p>
    <w:p w14:paraId="2C4A8110" w14:textId="0734CCBF" w:rsidR="00C737D5" w:rsidRDefault="003B634D" w:rsidP="00DB7BB5">
      <w:pPr>
        <w:autoSpaceDE w:val="0"/>
        <w:autoSpaceDN w:val="0"/>
        <w:adjustRightInd w:val="0"/>
        <w:jc w:val="both"/>
        <w:rPr>
          <w:rFonts w:ascii="Cambria" w:hAnsi="Cambria"/>
          <w:bCs/>
          <w:iCs/>
          <w:sz w:val="24"/>
          <w:szCs w:val="24"/>
        </w:rPr>
      </w:pPr>
      <w:r w:rsidRPr="00ED36D5">
        <w:rPr>
          <w:rFonts w:ascii="Cambria" w:hAnsi="Cambria"/>
          <w:bCs/>
          <w:iCs/>
          <w:sz w:val="24"/>
          <w:szCs w:val="24"/>
        </w:rPr>
        <w:t xml:space="preserve">La Secretaría de Infraestructura y </w:t>
      </w:r>
      <w:r w:rsidR="000D4D91" w:rsidRPr="00ED36D5">
        <w:rPr>
          <w:rFonts w:ascii="Cambria" w:hAnsi="Cambria"/>
          <w:bCs/>
          <w:iCs/>
          <w:sz w:val="24"/>
          <w:szCs w:val="24"/>
        </w:rPr>
        <w:t>Transporte</w:t>
      </w:r>
      <w:r w:rsidRPr="00ED36D5">
        <w:rPr>
          <w:rFonts w:ascii="Cambria" w:hAnsi="Cambria"/>
          <w:bCs/>
          <w:iCs/>
          <w:sz w:val="24"/>
          <w:szCs w:val="24"/>
        </w:rPr>
        <w:t xml:space="preserve"> (</w:t>
      </w:r>
      <w:r w:rsidR="000D4D91" w:rsidRPr="00ED36D5">
        <w:rPr>
          <w:rFonts w:ascii="Cambria" w:hAnsi="Cambria"/>
          <w:bCs/>
          <w:iCs/>
          <w:sz w:val="24"/>
          <w:szCs w:val="24"/>
        </w:rPr>
        <w:t>SIT</w:t>
      </w:r>
      <w:r w:rsidRPr="00ED36D5">
        <w:rPr>
          <w:rFonts w:ascii="Cambria" w:hAnsi="Cambria"/>
          <w:bCs/>
          <w:iCs/>
          <w:sz w:val="24"/>
          <w:szCs w:val="24"/>
        </w:rPr>
        <w:t xml:space="preserve">), </w:t>
      </w:r>
      <w:r w:rsidR="00FC2B07" w:rsidRPr="00ED36D5">
        <w:rPr>
          <w:rFonts w:ascii="Cambria" w:hAnsi="Cambria"/>
          <w:bCs/>
          <w:iCs/>
          <w:sz w:val="24"/>
          <w:szCs w:val="24"/>
        </w:rPr>
        <w:t xml:space="preserve">de acuerdo al Artículo № </w:t>
      </w:r>
      <w:r w:rsidR="00B5286A" w:rsidRPr="00ED36D5">
        <w:rPr>
          <w:rFonts w:ascii="Cambria" w:hAnsi="Cambria"/>
          <w:bCs/>
          <w:iCs/>
          <w:sz w:val="24"/>
          <w:szCs w:val="24"/>
        </w:rPr>
        <w:t>61</w:t>
      </w:r>
      <w:r w:rsidR="00FC2B07" w:rsidRPr="00ED36D5">
        <w:rPr>
          <w:rFonts w:ascii="Cambria" w:hAnsi="Cambria"/>
          <w:bCs/>
          <w:iCs/>
          <w:sz w:val="24"/>
          <w:szCs w:val="24"/>
        </w:rPr>
        <w:t xml:space="preserve"> de la Ley de Contratación del Estado</w:t>
      </w:r>
      <w:r w:rsidR="00C737D5" w:rsidRPr="00ED36D5">
        <w:rPr>
          <w:rFonts w:ascii="Cambria" w:hAnsi="Cambria"/>
          <w:bCs/>
          <w:iCs/>
          <w:sz w:val="24"/>
          <w:szCs w:val="24"/>
        </w:rPr>
        <w:t xml:space="preserve">, </w:t>
      </w:r>
      <w:r w:rsidRPr="00ED36D5">
        <w:rPr>
          <w:rFonts w:ascii="Cambria" w:hAnsi="Cambria"/>
          <w:bCs/>
          <w:iCs/>
          <w:sz w:val="24"/>
          <w:szCs w:val="24"/>
        </w:rPr>
        <w:t>Por medio de la presente l</w:t>
      </w:r>
      <w:r w:rsidR="00C737D5" w:rsidRPr="00ED36D5">
        <w:rPr>
          <w:rFonts w:ascii="Cambria" w:hAnsi="Cambria"/>
          <w:bCs/>
          <w:iCs/>
          <w:sz w:val="24"/>
          <w:szCs w:val="24"/>
        </w:rPr>
        <w:t>e</w:t>
      </w:r>
      <w:r w:rsidR="00FC2B07" w:rsidRPr="00ED36D5">
        <w:rPr>
          <w:rFonts w:ascii="Cambria" w:hAnsi="Cambria"/>
          <w:bCs/>
          <w:iCs/>
          <w:sz w:val="24"/>
          <w:szCs w:val="24"/>
        </w:rPr>
        <w:t>s</w:t>
      </w:r>
      <w:r w:rsidR="00C737D5" w:rsidRPr="00ED36D5">
        <w:rPr>
          <w:rFonts w:ascii="Cambria" w:hAnsi="Cambria"/>
          <w:bCs/>
          <w:iCs/>
          <w:sz w:val="24"/>
          <w:szCs w:val="24"/>
        </w:rPr>
        <w:t xml:space="preserve"> invita a presentar </w:t>
      </w:r>
      <w:r w:rsidR="00C737D5" w:rsidRPr="00ED36D5">
        <w:rPr>
          <w:rFonts w:ascii="Cambria" w:hAnsi="Cambria"/>
          <w:sz w:val="24"/>
          <w:szCs w:val="24"/>
          <w:lang w:val="es-ES_tradnl"/>
        </w:rPr>
        <w:t>Oferta</w:t>
      </w:r>
      <w:r w:rsidR="00FC2B07" w:rsidRPr="00ED36D5">
        <w:rPr>
          <w:rFonts w:ascii="Cambria" w:hAnsi="Cambria"/>
          <w:sz w:val="24"/>
          <w:szCs w:val="24"/>
          <w:lang w:val="es-ES_tradnl"/>
        </w:rPr>
        <w:t>s</w:t>
      </w:r>
      <w:r w:rsidR="00C737D5" w:rsidRPr="00ED36D5">
        <w:rPr>
          <w:rFonts w:ascii="Cambria" w:hAnsi="Cambria"/>
          <w:sz w:val="24"/>
          <w:szCs w:val="24"/>
          <w:lang w:val="es-ES_tradnl"/>
        </w:rPr>
        <w:t xml:space="preserve"> Técnica</w:t>
      </w:r>
      <w:r w:rsidR="00FC2B07" w:rsidRPr="00ED36D5">
        <w:rPr>
          <w:rFonts w:ascii="Cambria" w:hAnsi="Cambria"/>
          <w:sz w:val="24"/>
          <w:szCs w:val="24"/>
          <w:lang w:val="es-ES_tradnl"/>
        </w:rPr>
        <w:t>s</w:t>
      </w:r>
      <w:r w:rsidR="00C737D5" w:rsidRPr="00ED36D5">
        <w:rPr>
          <w:rFonts w:ascii="Cambria" w:hAnsi="Cambria"/>
          <w:sz w:val="24"/>
          <w:szCs w:val="24"/>
          <w:lang w:val="es-ES_tradnl"/>
        </w:rPr>
        <w:t xml:space="preserve"> y Económica</w:t>
      </w:r>
      <w:r w:rsidR="00FC2B07" w:rsidRPr="00ED36D5">
        <w:rPr>
          <w:rFonts w:ascii="Cambria" w:hAnsi="Cambria"/>
          <w:sz w:val="24"/>
          <w:szCs w:val="24"/>
          <w:lang w:val="es-ES_tradnl"/>
        </w:rPr>
        <w:t>s</w:t>
      </w:r>
      <w:r w:rsidR="00C737D5" w:rsidRPr="00ED36D5">
        <w:rPr>
          <w:rFonts w:ascii="Cambria" w:hAnsi="Cambria"/>
          <w:sz w:val="24"/>
          <w:szCs w:val="24"/>
          <w:lang w:val="es-ES_tradnl"/>
        </w:rPr>
        <w:t xml:space="preserve"> </w:t>
      </w:r>
      <w:r w:rsidR="00372544" w:rsidRPr="00ED36D5">
        <w:rPr>
          <w:rFonts w:ascii="Cambria" w:hAnsi="Cambria"/>
          <w:bCs/>
          <w:iCs/>
          <w:sz w:val="24"/>
          <w:szCs w:val="24"/>
        </w:rPr>
        <w:t>a la siguiente Empresa Consultora</w:t>
      </w:r>
      <w:r w:rsidR="00C737D5" w:rsidRPr="00ED36D5">
        <w:rPr>
          <w:rFonts w:ascii="Cambria" w:hAnsi="Cambria"/>
          <w:bCs/>
          <w:iCs/>
          <w:sz w:val="24"/>
          <w:szCs w:val="24"/>
        </w:rPr>
        <w:t xml:space="preserve"> </w:t>
      </w:r>
      <w:r w:rsidR="008C65D0" w:rsidRPr="00ED36D5">
        <w:rPr>
          <w:rFonts w:ascii="Cambria" w:hAnsi="Cambria"/>
          <w:b/>
          <w:bCs/>
          <w:iCs/>
          <w:sz w:val="24"/>
          <w:szCs w:val="24"/>
        </w:rPr>
        <w:t>PRECALIFACADA EN LA CATEGORÍA</w:t>
      </w:r>
      <w:r w:rsidR="00F24E28" w:rsidRPr="00ED36D5">
        <w:rPr>
          <w:rFonts w:ascii="Cambria" w:hAnsi="Cambria"/>
          <w:b/>
          <w:bCs/>
          <w:iCs/>
          <w:sz w:val="24"/>
          <w:szCs w:val="24"/>
        </w:rPr>
        <w:t xml:space="preserve"> </w:t>
      </w:r>
      <w:r w:rsidR="00B323CD" w:rsidRPr="00ED36D5">
        <w:rPr>
          <w:rFonts w:ascii="Cambria" w:hAnsi="Cambria"/>
          <w:b/>
          <w:bCs/>
          <w:iCs/>
          <w:sz w:val="24"/>
          <w:szCs w:val="24"/>
        </w:rPr>
        <w:t>O</w:t>
      </w:r>
      <w:r w:rsidR="00AF455B">
        <w:rPr>
          <w:rFonts w:ascii="Cambria" w:hAnsi="Cambria"/>
          <w:b/>
          <w:bCs/>
          <w:iCs/>
          <w:sz w:val="24"/>
          <w:szCs w:val="24"/>
        </w:rPr>
        <w:t>BRAS VIALES</w:t>
      </w:r>
      <w:r w:rsidR="00C737D5" w:rsidRPr="00ED36D5">
        <w:rPr>
          <w:rFonts w:ascii="Cambria" w:hAnsi="Cambria"/>
          <w:bCs/>
          <w:iCs/>
          <w:sz w:val="24"/>
          <w:szCs w:val="24"/>
        </w:rPr>
        <w:t>:</w:t>
      </w:r>
    </w:p>
    <w:p w14:paraId="0F9F60DB" w14:textId="77777777" w:rsidR="00AF455B" w:rsidRPr="00ED36D5" w:rsidRDefault="00AF455B" w:rsidP="00DB7BB5">
      <w:pPr>
        <w:autoSpaceDE w:val="0"/>
        <w:autoSpaceDN w:val="0"/>
        <w:adjustRightInd w:val="0"/>
        <w:jc w:val="both"/>
        <w:rPr>
          <w:rFonts w:ascii="Cambria" w:hAnsi="Cambria"/>
          <w:bCs/>
          <w:iCs/>
          <w:sz w:val="24"/>
          <w:szCs w:val="24"/>
        </w:rPr>
      </w:pPr>
    </w:p>
    <w:p w14:paraId="594E92DE" w14:textId="42023904" w:rsidR="009D2057" w:rsidRDefault="009D2057" w:rsidP="00B639EA">
      <w:pPr>
        <w:pStyle w:val="Prrafodelista"/>
        <w:numPr>
          <w:ilvl w:val="0"/>
          <w:numId w:val="57"/>
        </w:numPr>
        <w:rPr>
          <w:rFonts w:ascii="Cambria" w:hAnsi="Cambria"/>
          <w:b/>
          <w:iCs/>
          <w:sz w:val="24"/>
          <w:szCs w:val="24"/>
          <w:lang w:val="pt-PT"/>
        </w:rPr>
      </w:pPr>
      <w:r w:rsidRPr="009D2057">
        <w:rPr>
          <w:rFonts w:ascii="Cambria" w:hAnsi="Cambria"/>
          <w:b/>
          <w:iCs/>
          <w:sz w:val="24"/>
          <w:szCs w:val="24"/>
          <w:lang w:val="pt-PT"/>
        </w:rPr>
        <w:t xml:space="preserve">Consultores y Planificadores Regionales </w:t>
      </w:r>
    </w:p>
    <w:p w14:paraId="61DA9490" w14:textId="378D47A4" w:rsidR="009D2057" w:rsidRDefault="009D2057" w:rsidP="00B639EA">
      <w:pPr>
        <w:pStyle w:val="Prrafodelista"/>
        <w:numPr>
          <w:ilvl w:val="0"/>
          <w:numId w:val="57"/>
        </w:numPr>
        <w:rPr>
          <w:rFonts w:ascii="Cambria" w:hAnsi="Cambria"/>
          <w:b/>
          <w:iCs/>
          <w:sz w:val="24"/>
          <w:szCs w:val="24"/>
          <w:lang w:val="pt-PT"/>
        </w:rPr>
      </w:pPr>
      <w:r w:rsidRPr="009D2057">
        <w:rPr>
          <w:rFonts w:ascii="Cambria" w:hAnsi="Cambria"/>
          <w:b/>
          <w:iCs/>
          <w:sz w:val="24"/>
          <w:szCs w:val="24"/>
          <w:lang w:val="pt-PT"/>
        </w:rPr>
        <w:t>SETTCO</w:t>
      </w:r>
      <w:r>
        <w:rPr>
          <w:rFonts w:ascii="Cambria" w:hAnsi="Cambria"/>
          <w:b/>
          <w:iCs/>
          <w:sz w:val="24"/>
          <w:szCs w:val="24"/>
          <w:lang w:val="pt-PT"/>
        </w:rPr>
        <w:t>.</w:t>
      </w:r>
      <w:r w:rsidRPr="009D2057">
        <w:rPr>
          <w:rFonts w:ascii="Cambria" w:hAnsi="Cambria"/>
          <w:b/>
          <w:iCs/>
          <w:sz w:val="24"/>
          <w:szCs w:val="24"/>
          <w:lang w:val="pt-PT"/>
        </w:rPr>
        <w:t xml:space="preserve"> </w:t>
      </w:r>
    </w:p>
    <w:p w14:paraId="573887DB" w14:textId="6A523182" w:rsidR="00B639EA" w:rsidRPr="007F2997" w:rsidRDefault="009D2057" w:rsidP="00B639EA">
      <w:pPr>
        <w:pStyle w:val="Prrafodelista"/>
        <w:numPr>
          <w:ilvl w:val="0"/>
          <w:numId w:val="57"/>
        </w:numPr>
        <w:rPr>
          <w:rFonts w:ascii="Cambria" w:hAnsi="Cambria"/>
          <w:b/>
          <w:iCs/>
          <w:sz w:val="24"/>
          <w:szCs w:val="24"/>
          <w:lang w:val="pt-PT"/>
        </w:rPr>
      </w:pPr>
      <w:r w:rsidRPr="009D2057">
        <w:rPr>
          <w:rFonts w:ascii="Cambria" w:hAnsi="Cambria"/>
          <w:b/>
          <w:iCs/>
          <w:sz w:val="24"/>
          <w:szCs w:val="24"/>
          <w:lang w:val="pt-PT"/>
        </w:rPr>
        <w:t>Ingenieria Servicios y Comercio</w:t>
      </w:r>
      <w:r>
        <w:rPr>
          <w:rFonts w:ascii="Cambria" w:hAnsi="Cambria"/>
          <w:b/>
          <w:iCs/>
          <w:sz w:val="24"/>
          <w:szCs w:val="24"/>
          <w:lang w:val="pt-PT"/>
        </w:rPr>
        <w:t>.</w:t>
      </w:r>
      <w:r w:rsidR="00B639EA" w:rsidRPr="007F2997">
        <w:rPr>
          <w:rFonts w:ascii="Cambria" w:hAnsi="Cambria"/>
          <w:b/>
          <w:iCs/>
          <w:sz w:val="24"/>
          <w:szCs w:val="24"/>
          <w:lang w:val="pt-PT"/>
        </w:rPr>
        <w:t xml:space="preserve"> </w:t>
      </w:r>
    </w:p>
    <w:p w14:paraId="568438F9" w14:textId="77777777" w:rsidR="0009559E" w:rsidRPr="0009559E" w:rsidRDefault="0009559E" w:rsidP="0009559E">
      <w:pPr>
        <w:pStyle w:val="Prrafodelista"/>
        <w:autoSpaceDE w:val="0"/>
        <w:autoSpaceDN w:val="0"/>
        <w:adjustRightInd w:val="0"/>
        <w:spacing w:after="0" w:line="240" w:lineRule="auto"/>
        <w:jc w:val="both"/>
        <w:rPr>
          <w:rFonts w:ascii="Cambria" w:hAnsi="Cambria"/>
          <w:bCs/>
          <w:iCs/>
          <w:sz w:val="24"/>
          <w:szCs w:val="24"/>
          <w:highlight w:val="yellow"/>
        </w:rPr>
      </w:pPr>
    </w:p>
    <w:p w14:paraId="19C28D6E" w14:textId="6AAB1D40" w:rsidR="007E761E" w:rsidRPr="00ED36D5" w:rsidRDefault="003B634D" w:rsidP="00DB7BB5">
      <w:pPr>
        <w:jc w:val="both"/>
        <w:rPr>
          <w:rFonts w:ascii="Cambria" w:hAnsi="Cambria"/>
          <w:sz w:val="24"/>
          <w:szCs w:val="24"/>
          <w:lang w:val="es-ES_tradnl"/>
        </w:rPr>
      </w:pPr>
      <w:r w:rsidRPr="00ED36D5">
        <w:rPr>
          <w:rFonts w:ascii="Cambria" w:hAnsi="Cambria"/>
          <w:sz w:val="24"/>
          <w:szCs w:val="24"/>
          <w:lang w:val="es-ES_tradnl"/>
        </w:rPr>
        <w:t>C</w:t>
      </w:r>
      <w:r w:rsidR="007E761E" w:rsidRPr="00ED36D5">
        <w:rPr>
          <w:rFonts w:ascii="Cambria" w:hAnsi="Cambria"/>
          <w:sz w:val="24"/>
          <w:szCs w:val="24"/>
          <w:lang w:val="es-ES_tradnl"/>
        </w:rPr>
        <w:t xml:space="preserve">orrespondiente </w:t>
      </w:r>
      <w:r w:rsidR="00F24E28" w:rsidRPr="00ED36D5">
        <w:rPr>
          <w:rFonts w:ascii="Cambria" w:hAnsi="Cambria"/>
          <w:sz w:val="24"/>
          <w:szCs w:val="24"/>
          <w:lang w:val="es-ES_tradnl"/>
        </w:rPr>
        <w:t>a la supervisión</w:t>
      </w:r>
      <w:r w:rsidR="007E761E" w:rsidRPr="00ED36D5">
        <w:rPr>
          <w:rFonts w:ascii="Cambria" w:hAnsi="Cambria"/>
          <w:sz w:val="24"/>
          <w:szCs w:val="24"/>
          <w:lang w:val="es-ES_tradnl"/>
        </w:rPr>
        <w:t xml:space="preserve"> d</w:t>
      </w:r>
      <w:r w:rsidR="008C65D0" w:rsidRPr="00ED36D5">
        <w:rPr>
          <w:rFonts w:ascii="Cambria" w:hAnsi="Cambria"/>
          <w:sz w:val="24"/>
          <w:szCs w:val="24"/>
          <w:lang w:val="es-ES_tradnl"/>
        </w:rPr>
        <w:t>e</w:t>
      </w:r>
      <w:r w:rsidRPr="00ED36D5">
        <w:rPr>
          <w:rFonts w:ascii="Cambria" w:hAnsi="Cambria"/>
          <w:sz w:val="24"/>
          <w:szCs w:val="24"/>
          <w:lang w:val="es-ES_tradnl"/>
        </w:rPr>
        <w:t xml:space="preserve"> los siguientes proyectos</w:t>
      </w:r>
      <w:r w:rsidR="008C65D0" w:rsidRPr="00ED36D5">
        <w:rPr>
          <w:rFonts w:ascii="Cambria" w:hAnsi="Cambria"/>
          <w:sz w:val="24"/>
          <w:szCs w:val="24"/>
          <w:lang w:val="es-ES_tradnl"/>
        </w:rPr>
        <w:t>:</w:t>
      </w:r>
    </w:p>
    <w:p w14:paraId="3BDDADE0" w14:textId="77777777" w:rsidR="00307E39" w:rsidRPr="00ED36D5" w:rsidRDefault="00307E39" w:rsidP="00DB7BB5">
      <w:pPr>
        <w:jc w:val="both"/>
        <w:rPr>
          <w:rFonts w:ascii="Cambria" w:hAnsi="Cambria"/>
          <w:sz w:val="24"/>
          <w:szCs w:val="24"/>
          <w:lang w:val="es-ES_tradnl"/>
        </w:rPr>
      </w:pPr>
    </w:p>
    <w:p w14:paraId="1F3F5BFA" w14:textId="02D3D1E8" w:rsidR="00AF455B" w:rsidRPr="00922BB3" w:rsidRDefault="00F14532" w:rsidP="000063CE">
      <w:pPr>
        <w:jc w:val="both"/>
        <w:rPr>
          <w:rFonts w:asciiTheme="majorHAnsi" w:hAnsiTheme="majorHAnsi"/>
          <w:b/>
          <w:bCs/>
          <w:sz w:val="24"/>
          <w:szCs w:val="24"/>
          <w:lang w:val="es-ES_tradnl" w:eastAsia="en-US"/>
        </w:rPr>
      </w:pPr>
      <w:r w:rsidRPr="00922BB3">
        <w:rPr>
          <w:rFonts w:asciiTheme="majorHAnsi" w:hAnsiTheme="majorHAnsi"/>
          <w:b/>
          <w:bCs/>
          <w:sz w:val="24"/>
          <w:szCs w:val="24"/>
          <w:lang w:val="es-ES_tradnl" w:eastAsia="en-US"/>
        </w:rPr>
        <w:t xml:space="preserve">SUPERVISIÓN </w:t>
      </w:r>
      <w:r w:rsidR="00BE718F">
        <w:rPr>
          <w:rFonts w:asciiTheme="majorHAnsi" w:hAnsiTheme="majorHAnsi"/>
          <w:b/>
          <w:bCs/>
          <w:sz w:val="24"/>
          <w:szCs w:val="24"/>
          <w:lang w:val="es-ES_tradnl" w:eastAsia="en-US"/>
        </w:rPr>
        <w:t>DE LA REPARACIÓN</w:t>
      </w:r>
      <w:r w:rsidRPr="00922BB3">
        <w:rPr>
          <w:rFonts w:asciiTheme="majorHAnsi" w:hAnsiTheme="majorHAnsi"/>
          <w:b/>
          <w:bCs/>
          <w:sz w:val="24"/>
          <w:szCs w:val="24"/>
          <w:lang w:val="es-ES_tradnl" w:eastAsia="en-US"/>
        </w:rPr>
        <w:t xml:space="preserve">DE LA RED VIAL </w:t>
      </w:r>
      <w:r w:rsidR="00F32FE7" w:rsidRPr="00922BB3">
        <w:rPr>
          <w:rFonts w:asciiTheme="majorHAnsi" w:hAnsiTheme="majorHAnsi"/>
          <w:b/>
          <w:bCs/>
          <w:sz w:val="24"/>
          <w:szCs w:val="24"/>
          <w:lang w:val="es-ES_tradnl" w:eastAsia="en-US"/>
        </w:rPr>
        <w:t xml:space="preserve">NO </w:t>
      </w:r>
      <w:r w:rsidRPr="00922BB3">
        <w:rPr>
          <w:rFonts w:asciiTheme="majorHAnsi" w:hAnsiTheme="majorHAnsi"/>
          <w:b/>
          <w:bCs/>
          <w:sz w:val="24"/>
          <w:szCs w:val="24"/>
          <w:lang w:val="es-ES_tradnl" w:eastAsia="en-US"/>
        </w:rPr>
        <w:t>PAVIMENTADA:</w:t>
      </w:r>
      <w:r w:rsidR="00C42458" w:rsidRPr="00922BB3">
        <w:rPr>
          <w:rFonts w:asciiTheme="majorHAnsi" w:hAnsiTheme="majorHAnsi"/>
          <w:b/>
          <w:bCs/>
          <w:sz w:val="24"/>
          <w:szCs w:val="24"/>
          <w:lang w:val="es-ES_tradnl" w:eastAsia="en-US"/>
        </w:rPr>
        <w:t xml:space="preserve"> SUPERVISIÓN </w:t>
      </w:r>
      <w:r w:rsidR="00BE718F">
        <w:rPr>
          <w:rFonts w:asciiTheme="majorHAnsi" w:hAnsiTheme="majorHAnsi"/>
          <w:b/>
          <w:bCs/>
          <w:sz w:val="24"/>
          <w:szCs w:val="24"/>
          <w:lang w:val="es-ES_tradnl" w:eastAsia="en-US"/>
        </w:rPr>
        <w:t>DE LA REPARACIÓN</w:t>
      </w:r>
      <w:r w:rsidR="00C42458" w:rsidRPr="00922BB3">
        <w:rPr>
          <w:rFonts w:asciiTheme="majorHAnsi" w:hAnsiTheme="majorHAnsi"/>
          <w:b/>
          <w:bCs/>
          <w:sz w:val="24"/>
          <w:szCs w:val="24"/>
          <w:lang w:val="es-ES_tradnl" w:eastAsia="en-US"/>
        </w:rPr>
        <w:t xml:space="preserve">DE LA RED VIAL NO PAVIMENTADA: </w:t>
      </w:r>
      <w:r w:rsidR="009D2057">
        <w:rPr>
          <w:rFonts w:asciiTheme="majorHAnsi" w:hAnsiTheme="majorHAnsi"/>
          <w:b/>
          <w:bCs/>
          <w:sz w:val="24"/>
          <w:szCs w:val="24"/>
          <w:lang w:val="es-ES_tradnl" w:eastAsia="en-US"/>
        </w:rPr>
        <w:t>RUTA 77, SAN PEDRO DE CATACAMAS - CATACAMAS, DEPARTAMENTO DE OLANCHO</w:t>
      </w:r>
      <w:r w:rsidR="00FD4CEF" w:rsidRPr="00922BB3">
        <w:rPr>
          <w:rFonts w:asciiTheme="majorHAnsi" w:hAnsiTheme="majorHAnsi"/>
          <w:b/>
          <w:bCs/>
          <w:sz w:val="24"/>
          <w:szCs w:val="24"/>
          <w:lang w:val="es-ES_tradnl" w:eastAsia="en-US"/>
        </w:rPr>
        <w:t xml:space="preserve"> </w:t>
      </w:r>
      <w:r w:rsidRPr="00922BB3">
        <w:rPr>
          <w:rFonts w:asciiTheme="majorHAnsi" w:hAnsiTheme="majorHAnsi"/>
          <w:b/>
          <w:bCs/>
          <w:sz w:val="24"/>
          <w:szCs w:val="24"/>
          <w:lang w:val="es-ES_tradnl" w:eastAsia="en-US"/>
        </w:rPr>
        <w:t xml:space="preserve"> </w:t>
      </w:r>
    </w:p>
    <w:p w14:paraId="2F9B7A44" w14:textId="77777777" w:rsidR="000063CE" w:rsidRPr="00F14532" w:rsidRDefault="000063CE" w:rsidP="000063CE">
      <w:pPr>
        <w:jc w:val="both"/>
        <w:rPr>
          <w:rFonts w:asciiTheme="majorHAnsi" w:hAnsiTheme="majorHAnsi"/>
          <w:sz w:val="24"/>
          <w:szCs w:val="24"/>
          <w:lang w:val="es-HN" w:eastAsia="en-US"/>
        </w:rPr>
      </w:pPr>
    </w:p>
    <w:p w14:paraId="5BE9BB8F" w14:textId="5CB85AA3" w:rsidR="007E761E" w:rsidRPr="00AF455B" w:rsidRDefault="007E761E" w:rsidP="00DB7BB5">
      <w:pPr>
        <w:jc w:val="both"/>
        <w:rPr>
          <w:rFonts w:ascii="Cambria" w:hAnsi="Cambria"/>
          <w:sz w:val="24"/>
          <w:szCs w:val="24"/>
          <w:lang w:val="es-ES_tradnl"/>
        </w:rPr>
      </w:pPr>
      <w:r w:rsidRPr="00AF455B">
        <w:rPr>
          <w:rFonts w:ascii="Cambria" w:hAnsi="Cambria"/>
          <w:sz w:val="24"/>
          <w:szCs w:val="24"/>
          <w:lang w:val="es-ES_tradnl"/>
        </w:rPr>
        <w:t>El Financiamiento para la realización del proceso proviene exclusivamente de Fondos Nacionales. El proceso de contratación se efectuará conforme a los procedimientos establecidos en la Ley de Contratación del Estado y su Reglamento.</w:t>
      </w:r>
    </w:p>
    <w:p w14:paraId="5E37F01A" w14:textId="44832933" w:rsidR="007E761E" w:rsidRPr="00ED36D5" w:rsidRDefault="007E761E" w:rsidP="00DB7BB5">
      <w:pPr>
        <w:jc w:val="both"/>
        <w:rPr>
          <w:rFonts w:ascii="Cambria" w:hAnsi="Cambria"/>
          <w:b/>
          <w:bCs/>
          <w:sz w:val="24"/>
          <w:szCs w:val="24"/>
          <w:lang w:val="es-HN" w:eastAsia="es-HN"/>
        </w:rPr>
      </w:pPr>
    </w:p>
    <w:p w14:paraId="76D06337" w14:textId="058F8AA1" w:rsidR="00F24E28" w:rsidRPr="00ED36D5" w:rsidRDefault="00F24E28" w:rsidP="00DB7BB5">
      <w:pPr>
        <w:jc w:val="both"/>
        <w:rPr>
          <w:rFonts w:ascii="Cambria" w:hAnsi="Cambria"/>
          <w:sz w:val="24"/>
          <w:szCs w:val="24"/>
          <w:lang w:val="es-HN" w:eastAsia="es-HN"/>
        </w:rPr>
      </w:pPr>
      <w:r w:rsidRPr="00ED36D5">
        <w:rPr>
          <w:rFonts w:ascii="Cambria" w:hAnsi="Cambria"/>
          <w:sz w:val="24"/>
          <w:szCs w:val="24"/>
          <w:lang w:val="es-HN" w:eastAsia="es-HN"/>
        </w:rPr>
        <w:t>Los Términos de Referencia del presente proceso se encuentran disponibles de forma gratuita y digital para su consulta y entrega en las oficinas del Despacho de la Secretaría de Infraestructura y Transporte (SIT), ubicadas en el Barrio La Bolsa, Comayagüela M.D.C. (traer dispositivo de almacenamiento), o puede ser adquirido en la plataforma de HONDUCOMPRAS.</w:t>
      </w:r>
    </w:p>
    <w:p w14:paraId="156423E6" w14:textId="77777777" w:rsidR="00F24E28" w:rsidRPr="00ED36D5" w:rsidRDefault="00F24E28" w:rsidP="00DB7BB5">
      <w:pPr>
        <w:jc w:val="both"/>
        <w:rPr>
          <w:rFonts w:ascii="Cambria" w:hAnsi="Cambria"/>
          <w:b/>
          <w:bCs/>
          <w:sz w:val="24"/>
          <w:szCs w:val="24"/>
          <w:lang w:val="es-HN" w:eastAsia="es-HN"/>
        </w:rPr>
      </w:pPr>
    </w:p>
    <w:p w14:paraId="7A6304D5" w14:textId="385D7F37" w:rsidR="007E761E" w:rsidRPr="00ED36D5" w:rsidRDefault="007E761E" w:rsidP="00DB7BB5">
      <w:pPr>
        <w:jc w:val="both"/>
        <w:rPr>
          <w:rFonts w:ascii="Cambria" w:hAnsi="Cambria"/>
          <w:sz w:val="24"/>
          <w:szCs w:val="24"/>
          <w:lang w:val="es-MX"/>
        </w:rPr>
      </w:pPr>
      <w:bookmarkStart w:id="10" w:name="_Hlk109808490"/>
      <w:r w:rsidRPr="00ED36D5">
        <w:rPr>
          <w:rFonts w:ascii="Cambria" w:hAnsi="Cambria"/>
          <w:sz w:val="24"/>
          <w:szCs w:val="24"/>
          <w:lang w:val="es-ES_tradnl"/>
        </w:rPr>
        <w:t xml:space="preserve">Las ofertas </w:t>
      </w:r>
      <w:r w:rsidR="00F24E28" w:rsidRPr="00ED36D5">
        <w:rPr>
          <w:rFonts w:ascii="Cambria" w:hAnsi="Cambria"/>
          <w:sz w:val="24"/>
          <w:szCs w:val="24"/>
          <w:lang w:val="es-ES_tradnl"/>
        </w:rPr>
        <w:t xml:space="preserve">Técnicas y Económicas </w:t>
      </w:r>
      <w:r w:rsidRPr="00ED36D5">
        <w:rPr>
          <w:rFonts w:ascii="Cambria" w:hAnsi="Cambria"/>
          <w:sz w:val="24"/>
          <w:szCs w:val="24"/>
          <w:lang w:val="es-ES_tradnl"/>
        </w:rPr>
        <w:t>(original</w:t>
      </w:r>
      <w:r w:rsidR="00F24E28" w:rsidRPr="00ED36D5">
        <w:rPr>
          <w:rFonts w:ascii="Cambria" w:hAnsi="Cambria"/>
          <w:sz w:val="24"/>
          <w:szCs w:val="24"/>
          <w:lang w:val="es-ES_tradnl"/>
        </w:rPr>
        <w:t>,</w:t>
      </w:r>
      <w:r w:rsidRPr="00ED36D5">
        <w:rPr>
          <w:rFonts w:ascii="Cambria" w:hAnsi="Cambria"/>
          <w:sz w:val="24"/>
          <w:szCs w:val="24"/>
          <w:lang w:val="es-ES_tradnl"/>
        </w:rPr>
        <w:t xml:space="preserve"> </w:t>
      </w:r>
      <w:r w:rsidR="00F24E28" w:rsidRPr="00ED36D5">
        <w:rPr>
          <w:rFonts w:ascii="Cambria" w:hAnsi="Cambria"/>
          <w:sz w:val="24"/>
          <w:szCs w:val="24"/>
          <w:lang w:val="es-ES_tradnl"/>
        </w:rPr>
        <w:t xml:space="preserve">1 </w:t>
      </w:r>
      <w:r w:rsidRPr="00ED36D5">
        <w:rPr>
          <w:rFonts w:ascii="Cambria" w:hAnsi="Cambria"/>
          <w:sz w:val="24"/>
          <w:szCs w:val="24"/>
          <w:lang w:val="es-ES_tradnl"/>
        </w:rPr>
        <w:t>copia</w:t>
      </w:r>
      <w:r w:rsidR="00C737D5" w:rsidRPr="00ED36D5">
        <w:rPr>
          <w:rFonts w:ascii="Cambria" w:hAnsi="Cambria"/>
          <w:sz w:val="24"/>
          <w:szCs w:val="24"/>
        </w:rPr>
        <w:t xml:space="preserve"> </w:t>
      </w:r>
      <w:r w:rsidR="00C737D5" w:rsidRPr="00ED36D5">
        <w:rPr>
          <w:rFonts w:ascii="Cambria" w:hAnsi="Cambria"/>
          <w:sz w:val="24"/>
          <w:szCs w:val="24"/>
          <w:lang w:val="es-ES_tradnl"/>
        </w:rPr>
        <w:t xml:space="preserve">y </w:t>
      </w:r>
      <w:r w:rsidR="00F24E28" w:rsidRPr="00ED36D5">
        <w:rPr>
          <w:rFonts w:ascii="Cambria" w:hAnsi="Cambria"/>
          <w:sz w:val="24"/>
          <w:szCs w:val="24"/>
          <w:lang w:val="es-ES_tradnl"/>
        </w:rPr>
        <w:t>1</w:t>
      </w:r>
      <w:r w:rsidR="00C737D5" w:rsidRPr="00ED36D5">
        <w:rPr>
          <w:rFonts w:ascii="Cambria" w:hAnsi="Cambria"/>
          <w:sz w:val="24"/>
          <w:szCs w:val="24"/>
          <w:lang w:val="es-ES_tradnl"/>
        </w:rPr>
        <w:t xml:space="preserve"> copia en digital</w:t>
      </w:r>
      <w:r w:rsidRPr="00ED36D5">
        <w:rPr>
          <w:rFonts w:ascii="Cambria" w:hAnsi="Cambria"/>
          <w:sz w:val="24"/>
          <w:szCs w:val="24"/>
          <w:lang w:val="es-ES_tradnl"/>
        </w:rPr>
        <w:t>) se presentarán debidamente selladas, dirigidas a la</w:t>
      </w:r>
      <w:r w:rsidR="00FC2B07" w:rsidRPr="00ED36D5">
        <w:rPr>
          <w:rFonts w:ascii="Cambria" w:hAnsi="Cambria"/>
          <w:sz w:val="24"/>
          <w:szCs w:val="24"/>
          <w:lang w:val="es-ES_tradnl"/>
        </w:rPr>
        <w:t xml:space="preserve"> Secretaría de Estado en los Despachos de Infraestructura y Transporte (SIT)</w:t>
      </w:r>
      <w:r w:rsidRPr="00ED36D5">
        <w:rPr>
          <w:rFonts w:ascii="Cambria" w:hAnsi="Cambria"/>
          <w:sz w:val="24"/>
          <w:szCs w:val="24"/>
          <w:lang w:val="es-ES_tradnl"/>
        </w:rPr>
        <w:t xml:space="preserve">, </w:t>
      </w:r>
      <w:r w:rsidR="00DC3DF8" w:rsidRPr="00F570FB">
        <w:rPr>
          <w:rFonts w:ascii="Cambria" w:hAnsi="Cambria"/>
          <w:b/>
          <w:bCs/>
          <w:sz w:val="24"/>
          <w:szCs w:val="24"/>
          <w:lang w:val="es-ES_tradnl"/>
        </w:rPr>
        <w:t>el día</w:t>
      </w:r>
      <w:r w:rsidR="000063CE" w:rsidRPr="00F570FB">
        <w:rPr>
          <w:rFonts w:ascii="Cambria" w:hAnsi="Cambria"/>
          <w:b/>
          <w:bCs/>
          <w:sz w:val="24"/>
          <w:szCs w:val="24"/>
          <w:lang w:val="es-ES_tradnl"/>
        </w:rPr>
        <w:t xml:space="preserve"> </w:t>
      </w:r>
      <w:r w:rsidR="007E1DD5" w:rsidRPr="00F570FB">
        <w:rPr>
          <w:rFonts w:ascii="Cambria" w:hAnsi="Cambria"/>
          <w:b/>
          <w:bCs/>
          <w:sz w:val="24"/>
          <w:szCs w:val="24"/>
          <w:lang w:val="es-ES_tradnl"/>
        </w:rPr>
        <w:t>1</w:t>
      </w:r>
      <w:r w:rsidR="009D2057">
        <w:rPr>
          <w:rFonts w:ascii="Cambria" w:hAnsi="Cambria"/>
          <w:b/>
          <w:bCs/>
          <w:sz w:val="24"/>
          <w:szCs w:val="24"/>
          <w:lang w:val="es-ES_tradnl"/>
        </w:rPr>
        <w:t>9</w:t>
      </w:r>
      <w:r w:rsidR="00F14532" w:rsidRPr="00F570FB">
        <w:rPr>
          <w:rFonts w:ascii="Cambria" w:hAnsi="Cambria"/>
          <w:b/>
          <w:bCs/>
          <w:sz w:val="24"/>
          <w:szCs w:val="24"/>
          <w:lang w:val="es-ES_tradnl"/>
        </w:rPr>
        <w:t xml:space="preserve"> DE AGOSTO DE 2022 A LAS 09:</w:t>
      </w:r>
      <w:r w:rsidR="007E1DD5" w:rsidRPr="00F570FB">
        <w:rPr>
          <w:rFonts w:ascii="Cambria" w:hAnsi="Cambria"/>
          <w:b/>
          <w:bCs/>
          <w:sz w:val="24"/>
          <w:szCs w:val="24"/>
          <w:lang w:val="es-ES_tradnl"/>
        </w:rPr>
        <w:t>00</w:t>
      </w:r>
      <w:r w:rsidR="00F14532" w:rsidRPr="00F570FB">
        <w:rPr>
          <w:rFonts w:ascii="Cambria" w:hAnsi="Cambria"/>
          <w:b/>
          <w:bCs/>
          <w:sz w:val="24"/>
          <w:szCs w:val="24"/>
          <w:lang w:val="es-ES_tradnl"/>
        </w:rPr>
        <w:t xml:space="preserve"> AM. EN EL SALÓN DE USOS MÚLTIPLES</w:t>
      </w:r>
      <w:r w:rsidR="00F14532" w:rsidRPr="00F570FB">
        <w:rPr>
          <w:rFonts w:ascii="Cambria" w:hAnsi="Cambria"/>
          <w:sz w:val="24"/>
          <w:szCs w:val="24"/>
          <w:lang w:val="es-ES_tradnl"/>
        </w:rPr>
        <w:t>,</w:t>
      </w:r>
      <w:r w:rsidR="00F14532">
        <w:rPr>
          <w:rFonts w:ascii="Cambria" w:hAnsi="Cambria"/>
          <w:sz w:val="24"/>
          <w:szCs w:val="24"/>
          <w:lang w:val="es-ES_tradnl"/>
        </w:rPr>
        <w:t xml:space="preserve"> DE LA SECRETARÍA DE INFRAESTRUCTURA Y TRANSPORTE (SIT), BARRIO LA BOLSA, COMAYAGÜELA M.D.C.</w:t>
      </w:r>
      <w:r w:rsidR="00DC3DF8">
        <w:rPr>
          <w:rFonts w:ascii="Cambria" w:hAnsi="Cambria"/>
          <w:sz w:val="24"/>
          <w:szCs w:val="24"/>
          <w:lang w:val="es-ES_tradnl"/>
        </w:rPr>
        <w:t>,</w:t>
      </w:r>
      <w:r w:rsidRPr="00ED36D5">
        <w:rPr>
          <w:rFonts w:ascii="Cambria" w:hAnsi="Cambria"/>
          <w:sz w:val="24"/>
          <w:szCs w:val="24"/>
          <w:lang w:val="es-ES_tradnl"/>
        </w:rPr>
        <w:t xml:space="preserve"> </w:t>
      </w:r>
      <w:r w:rsidR="00DC3DF8">
        <w:rPr>
          <w:rFonts w:ascii="Cambria" w:hAnsi="Cambria"/>
          <w:sz w:val="24"/>
          <w:szCs w:val="24"/>
          <w:lang w:val="es-ES_tradnl"/>
        </w:rPr>
        <w:t>en d</w:t>
      </w:r>
      <w:r w:rsidRPr="00ED36D5">
        <w:rPr>
          <w:rFonts w:ascii="Cambria" w:hAnsi="Cambria"/>
          <w:sz w:val="24"/>
          <w:szCs w:val="24"/>
          <w:lang w:val="es-ES_tradnl"/>
        </w:rPr>
        <w:t xml:space="preserve">onde se realizará la recepción de las Ofertas Técnicas y Económicas por las autoridades respectivas de los funcionarios designados por la </w:t>
      </w:r>
      <w:r w:rsidR="00FC2B07" w:rsidRPr="00ED36D5">
        <w:rPr>
          <w:rFonts w:ascii="Cambria" w:hAnsi="Cambria"/>
          <w:sz w:val="24"/>
          <w:szCs w:val="24"/>
          <w:lang w:val="es-ES_tradnl"/>
        </w:rPr>
        <w:t>SIT</w:t>
      </w:r>
      <w:r w:rsidRPr="00ED36D5">
        <w:rPr>
          <w:rFonts w:ascii="Cambria" w:hAnsi="Cambria"/>
          <w:sz w:val="24"/>
          <w:szCs w:val="24"/>
          <w:lang w:val="es-ES_tradnl"/>
        </w:rPr>
        <w:t xml:space="preserve"> y por los Organismos Contralores del Estado. Las Ofertas que se presenten fuera del plazo </w:t>
      </w:r>
      <w:r w:rsidR="00712811" w:rsidRPr="00ED36D5">
        <w:rPr>
          <w:rFonts w:ascii="Cambria" w:hAnsi="Cambria"/>
          <w:sz w:val="24"/>
          <w:szCs w:val="24"/>
          <w:lang w:val="es-ES_tradnl"/>
        </w:rPr>
        <w:t xml:space="preserve">establecido </w:t>
      </w:r>
      <w:r w:rsidRPr="00ED36D5">
        <w:rPr>
          <w:rFonts w:ascii="Cambria" w:hAnsi="Cambria"/>
          <w:sz w:val="24"/>
          <w:szCs w:val="24"/>
          <w:lang w:val="es-ES_tradnl"/>
        </w:rPr>
        <w:t>serán rechazadas.</w:t>
      </w:r>
    </w:p>
    <w:bookmarkEnd w:id="10"/>
    <w:p w14:paraId="43BD4CA0" w14:textId="4A42ABDF" w:rsidR="007E761E" w:rsidRPr="00ED36D5" w:rsidRDefault="007E761E" w:rsidP="00DB7BB5">
      <w:pPr>
        <w:jc w:val="both"/>
        <w:rPr>
          <w:rFonts w:ascii="Cambria" w:hAnsi="Cambria"/>
          <w:sz w:val="24"/>
          <w:szCs w:val="24"/>
          <w:lang w:val="es-ES_tradnl"/>
        </w:rPr>
      </w:pPr>
    </w:p>
    <w:p w14:paraId="6EF0A2BF" w14:textId="77777777" w:rsidR="00E85C33" w:rsidRPr="00ED36D5" w:rsidRDefault="00E85C33" w:rsidP="00DB7BB5">
      <w:pPr>
        <w:autoSpaceDE w:val="0"/>
        <w:autoSpaceDN w:val="0"/>
        <w:adjustRightInd w:val="0"/>
        <w:jc w:val="both"/>
        <w:rPr>
          <w:rFonts w:ascii="Cambria" w:hAnsi="Cambria"/>
          <w:b/>
          <w:bCs/>
          <w:sz w:val="24"/>
          <w:szCs w:val="24"/>
        </w:rPr>
      </w:pPr>
      <w:r w:rsidRPr="00ED36D5">
        <w:rPr>
          <w:rFonts w:ascii="Cambria" w:hAnsi="Cambria"/>
          <w:b/>
          <w:bCs/>
          <w:sz w:val="24"/>
          <w:szCs w:val="24"/>
        </w:rPr>
        <w:lastRenderedPageBreak/>
        <w:t>1. Descripción General:</w:t>
      </w:r>
    </w:p>
    <w:p w14:paraId="406B6366" w14:textId="77777777" w:rsidR="00FC2B07" w:rsidRPr="00ED36D5" w:rsidRDefault="00FC2B07" w:rsidP="00DB7BB5">
      <w:pPr>
        <w:autoSpaceDE w:val="0"/>
        <w:autoSpaceDN w:val="0"/>
        <w:adjustRightInd w:val="0"/>
        <w:jc w:val="both"/>
        <w:rPr>
          <w:rFonts w:ascii="Cambria" w:hAnsi="Cambria"/>
          <w:bCs/>
          <w:iCs/>
          <w:sz w:val="24"/>
          <w:szCs w:val="24"/>
        </w:rPr>
      </w:pPr>
    </w:p>
    <w:p w14:paraId="6A91F6C2" w14:textId="6890CFCE" w:rsidR="00712811" w:rsidRPr="00ED36D5" w:rsidRDefault="00FC2B07" w:rsidP="00DB7BB5">
      <w:pPr>
        <w:autoSpaceDE w:val="0"/>
        <w:autoSpaceDN w:val="0"/>
        <w:adjustRightInd w:val="0"/>
        <w:jc w:val="both"/>
        <w:rPr>
          <w:rFonts w:ascii="Cambria" w:hAnsi="Cambria"/>
          <w:b/>
          <w:iCs/>
          <w:sz w:val="24"/>
          <w:szCs w:val="24"/>
        </w:rPr>
      </w:pPr>
      <w:r w:rsidRPr="00ED36D5">
        <w:rPr>
          <w:rFonts w:ascii="Cambria" w:hAnsi="Cambria"/>
          <w:bCs/>
          <w:iCs/>
          <w:sz w:val="24"/>
          <w:szCs w:val="24"/>
        </w:rPr>
        <w:t>Servicios de consultoría</w:t>
      </w:r>
      <w:r w:rsidR="00712811" w:rsidRPr="00ED36D5">
        <w:rPr>
          <w:rFonts w:ascii="Cambria" w:hAnsi="Cambria"/>
          <w:bCs/>
          <w:iCs/>
          <w:sz w:val="24"/>
          <w:szCs w:val="24"/>
        </w:rPr>
        <w:t xml:space="preserve"> </w:t>
      </w:r>
      <w:r w:rsidR="00E85C33" w:rsidRPr="00ED36D5">
        <w:rPr>
          <w:rFonts w:ascii="Cambria" w:hAnsi="Cambria"/>
          <w:bCs/>
          <w:iCs/>
          <w:sz w:val="24"/>
          <w:szCs w:val="24"/>
        </w:rPr>
        <w:t xml:space="preserve">requeridos para </w:t>
      </w:r>
      <w:r w:rsidRPr="00ED36D5">
        <w:rPr>
          <w:rFonts w:ascii="Cambria" w:hAnsi="Cambria"/>
          <w:bCs/>
          <w:iCs/>
          <w:sz w:val="24"/>
          <w:szCs w:val="24"/>
        </w:rPr>
        <w:t>la supervisión de</w:t>
      </w:r>
      <w:r w:rsidR="009A4B95">
        <w:rPr>
          <w:rFonts w:ascii="Cambria" w:hAnsi="Cambria"/>
          <w:bCs/>
          <w:iCs/>
          <w:sz w:val="24"/>
          <w:szCs w:val="24"/>
        </w:rPr>
        <w:t xml:space="preserve"> </w:t>
      </w:r>
      <w:r w:rsidR="000063CE">
        <w:rPr>
          <w:rFonts w:ascii="Cambria" w:hAnsi="Cambria"/>
          <w:bCs/>
          <w:iCs/>
          <w:sz w:val="24"/>
          <w:szCs w:val="24"/>
        </w:rPr>
        <w:t>l</w:t>
      </w:r>
      <w:r w:rsidR="009A4B95">
        <w:rPr>
          <w:rFonts w:ascii="Cambria" w:hAnsi="Cambria"/>
          <w:bCs/>
          <w:iCs/>
          <w:sz w:val="24"/>
          <w:szCs w:val="24"/>
        </w:rPr>
        <w:t>os</w:t>
      </w:r>
      <w:r w:rsidRPr="00ED36D5">
        <w:rPr>
          <w:rFonts w:ascii="Cambria" w:hAnsi="Cambria"/>
          <w:bCs/>
          <w:iCs/>
          <w:sz w:val="24"/>
          <w:szCs w:val="24"/>
        </w:rPr>
        <w:t xml:space="preserve"> proyecto</w:t>
      </w:r>
      <w:r w:rsidR="009A4B95">
        <w:rPr>
          <w:rFonts w:ascii="Cambria" w:hAnsi="Cambria"/>
          <w:bCs/>
          <w:iCs/>
          <w:sz w:val="24"/>
          <w:szCs w:val="24"/>
        </w:rPr>
        <w:t>s</w:t>
      </w:r>
      <w:r w:rsidR="00712811" w:rsidRPr="00ED36D5">
        <w:rPr>
          <w:rFonts w:ascii="Cambria" w:hAnsi="Cambria"/>
          <w:b/>
          <w:iCs/>
          <w:sz w:val="24"/>
          <w:szCs w:val="24"/>
        </w:rPr>
        <w:t>:</w:t>
      </w:r>
    </w:p>
    <w:p w14:paraId="7AB0EA1A" w14:textId="0E18EA64" w:rsidR="000063CE" w:rsidRPr="00DE0250" w:rsidRDefault="00F14532" w:rsidP="000063CE">
      <w:pPr>
        <w:jc w:val="both"/>
        <w:rPr>
          <w:rFonts w:asciiTheme="majorHAnsi" w:hAnsiTheme="majorHAnsi"/>
          <w:b/>
          <w:bCs/>
          <w:sz w:val="24"/>
          <w:szCs w:val="24"/>
          <w:lang w:val="es-ES_tradnl" w:eastAsia="en-US"/>
        </w:rPr>
      </w:pPr>
      <w:bookmarkStart w:id="11" w:name="_Hlk110853536"/>
      <w:r w:rsidRPr="00DE0250">
        <w:rPr>
          <w:rFonts w:asciiTheme="majorHAnsi" w:hAnsiTheme="majorHAnsi"/>
          <w:b/>
          <w:bCs/>
          <w:sz w:val="24"/>
          <w:szCs w:val="24"/>
          <w:lang w:val="es-ES_tradnl" w:eastAsia="en-US"/>
        </w:rPr>
        <w:t xml:space="preserve">SUPERVISIÓN </w:t>
      </w:r>
      <w:r w:rsidR="00BE718F">
        <w:rPr>
          <w:rFonts w:asciiTheme="majorHAnsi" w:hAnsiTheme="majorHAnsi"/>
          <w:b/>
          <w:bCs/>
          <w:sz w:val="24"/>
          <w:szCs w:val="24"/>
          <w:lang w:val="es-ES_tradnl" w:eastAsia="en-US"/>
        </w:rPr>
        <w:t>DE LA REPARACIÓN</w:t>
      </w:r>
      <w:r w:rsidRPr="00DE0250">
        <w:rPr>
          <w:rFonts w:asciiTheme="majorHAnsi" w:hAnsiTheme="majorHAnsi"/>
          <w:b/>
          <w:bCs/>
          <w:sz w:val="24"/>
          <w:szCs w:val="24"/>
          <w:lang w:val="es-ES_tradnl" w:eastAsia="en-US"/>
        </w:rPr>
        <w:t xml:space="preserve">DE LA RED VIAL </w:t>
      </w:r>
      <w:r w:rsidR="00F32FE7" w:rsidRPr="00DE0250">
        <w:rPr>
          <w:rFonts w:asciiTheme="majorHAnsi" w:hAnsiTheme="majorHAnsi"/>
          <w:b/>
          <w:bCs/>
          <w:sz w:val="24"/>
          <w:szCs w:val="24"/>
          <w:lang w:val="es-ES_tradnl" w:eastAsia="en-US"/>
        </w:rPr>
        <w:t xml:space="preserve">NO </w:t>
      </w:r>
      <w:r w:rsidRPr="00DE0250">
        <w:rPr>
          <w:rFonts w:asciiTheme="majorHAnsi" w:hAnsiTheme="majorHAnsi"/>
          <w:b/>
          <w:bCs/>
          <w:sz w:val="24"/>
          <w:szCs w:val="24"/>
          <w:lang w:val="es-ES_tradnl" w:eastAsia="en-US"/>
        </w:rPr>
        <w:t xml:space="preserve">PAVIMENTADA: </w:t>
      </w:r>
      <w:bookmarkStart w:id="12" w:name="_Hlk110857017"/>
      <w:r w:rsidR="009D2057">
        <w:rPr>
          <w:rFonts w:asciiTheme="majorHAnsi" w:hAnsiTheme="majorHAnsi"/>
          <w:b/>
          <w:bCs/>
          <w:sz w:val="24"/>
          <w:szCs w:val="24"/>
          <w:lang w:val="es-ES_tradnl" w:eastAsia="en-US"/>
        </w:rPr>
        <w:t>RUTA 77, SAN PEDRO DE CATACAMAS - CATACAMAS, DEPARTAMENTO DE OLANCHO</w:t>
      </w:r>
    </w:p>
    <w:bookmarkEnd w:id="11"/>
    <w:bookmarkEnd w:id="12"/>
    <w:p w14:paraId="4E2E7BEA" w14:textId="77777777" w:rsidR="005D62C0" w:rsidRDefault="005D62C0" w:rsidP="00DB7BB5">
      <w:pPr>
        <w:jc w:val="both"/>
        <w:rPr>
          <w:rFonts w:asciiTheme="majorHAnsi" w:hAnsiTheme="majorHAnsi"/>
          <w:sz w:val="24"/>
          <w:szCs w:val="24"/>
          <w:highlight w:val="yellow"/>
          <w:lang w:val="es-ES_tradnl" w:eastAsia="en-US"/>
        </w:rPr>
      </w:pPr>
    </w:p>
    <w:p w14:paraId="0BA21E65" w14:textId="77777777" w:rsidR="00E85C33" w:rsidRPr="00ED36D5" w:rsidRDefault="00E85C33" w:rsidP="00DB7BB5">
      <w:pPr>
        <w:autoSpaceDE w:val="0"/>
        <w:autoSpaceDN w:val="0"/>
        <w:adjustRightInd w:val="0"/>
        <w:jc w:val="both"/>
        <w:rPr>
          <w:rFonts w:ascii="Cambria" w:hAnsi="Cambria"/>
          <w:b/>
          <w:sz w:val="24"/>
          <w:szCs w:val="24"/>
        </w:rPr>
      </w:pPr>
      <w:r w:rsidRPr="00ED36D5">
        <w:rPr>
          <w:rFonts w:ascii="Cambria" w:hAnsi="Cambria"/>
          <w:b/>
          <w:sz w:val="24"/>
          <w:szCs w:val="24"/>
        </w:rPr>
        <w:t>2. Modalidad de Contratación:</w:t>
      </w:r>
    </w:p>
    <w:p w14:paraId="6574CF6C" w14:textId="77777777" w:rsidR="00E85C33" w:rsidRPr="00ED36D5" w:rsidRDefault="00E85C33" w:rsidP="00DB7BB5">
      <w:pPr>
        <w:autoSpaceDE w:val="0"/>
        <w:autoSpaceDN w:val="0"/>
        <w:adjustRightInd w:val="0"/>
        <w:jc w:val="both"/>
        <w:rPr>
          <w:rFonts w:ascii="Cambria" w:hAnsi="Cambria"/>
          <w:sz w:val="24"/>
          <w:szCs w:val="24"/>
        </w:rPr>
      </w:pPr>
    </w:p>
    <w:p w14:paraId="07D39AF4" w14:textId="4AF30EC6" w:rsidR="00FC2B07" w:rsidRPr="00ED36D5" w:rsidRDefault="00FC2B07" w:rsidP="00DB7BB5">
      <w:pPr>
        <w:autoSpaceDE w:val="0"/>
        <w:autoSpaceDN w:val="0"/>
        <w:adjustRightInd w:val="0"/>
        <w:jc w:val="both"/>
        <w:rPr>
          <w:rFonts w:ascii="Cambria" w:hAnsi="Cambria"/>
          <w:bCs/>
          <w:iCs/>
          <w:sz w:val="24"/>
          <w:szCs w:val="24"/>
        </w:rPr>
      </w:pPr>
      <w:r w:rsidRPr="00ED36D5">
        <w:rPr>
          <w:rFonts w:ascii="Cambria" w:hAnsi="Cambria"/>
          <w:bCs/>
          <w:iCs/>
          <w:sz w:val="24"/>
          <w:szCs w:val="24"/>
        </w:rPr>
        <w:t xml:space="preserve">La modalidad de contratación promovida a través de la presente invitación es Concurso Privado, y estará regida por la Ley de Contratación del Estado y su Reglamento. </w:t>
      </w:r>
    </w:p>
    <w:p w14:paraId="1D2D578A" w14:textId="5EE21AAC" w:rsidR="00E85C33" w:rsidRPr="00ED36D5" w:rsidRDefault="00E85C33" w:rsidP="00DB7BB5">
      <w:pPr>
        <w:autoSpaceDE w:val="0"/>
        <w:autoSpaceDN w:val="0"/>
        <w:adjustRightInd w:val="0"/>
        <w:jc w:val="both"/>
        <w:rPr>
          <w:rFonts w:ascii="Cambria" w:hAnsi="Cambria"/>
          <w:sz w:val="24"/>
          <w:szCs w:val="24"/>
        </w:rPr>
      </w:pPr>
      <w:r w:rsidRPr="00ED36D5">
        <w:rPr>
          <w:rFonts w:ascii="Cambria" w:hAnsi="Cambria"/>
          <w:sz w:val="24"/>
          <w:szCs w:val="24"/>
        </w:rPr>
        <w:t xml:space="preserve"> </w:t>
      </w:r>
    </w:p>
    <w:p w14:paraId="6A8A8459" w14:textId="282D8E7E" w:rsidR="00E85C33" w:rsidRPr="00ED36D5" w:rsidRDefault="001301ED" w:rsidP="00DB7BB5">
      <w:pPr>
        <w:autoSpaceDE w:val="0"/>
        <w:autoSpaceDN w:val="0"/>
        <w:adjustRightInd w:val="0"/>
        <w:jc w:val="both"/>
        <w:rPr>
          <w:rFonts w:ascii="Cambria" w:hAnsi="Cambria"/>
          <w:b/>
          <w:sz w:val="24"/>
          <w:szCs w:val="24"/>
        </w:rPr>
      </w:pPr>
      <w:r w:rsidRPr="00ED36D5">
        <w:rPr>
          <w:rFonts w:ascii="Cambria" w:hAnsi="Cambria"/>
          <w:b/>
          <w:sz w:val="24"/>
          <w:szCs w:val="24"/>
        </w:rPr>
        <w:t>3</w:t>
      </w:r>
      <w:r w:rsidR="00E85C33" w:rsidRPr="00ED36D5">
        <w:rPr>
          <w:rFonts w:ascii="Cambria" w:hAnsi="Cambria"/>
          <w:b/>
          <w:sz w:val="24"/>
          <w:szCs w:val="24"/>
        </w:rPr>
        <w:t>. Retroalimentación:</w:t>
      </w:r>
    </w:p>
    <w:p w14:paraId="5F0433C1" w14:textId="77777777" w:rsidR="00E85C33" w:rsidRPr="00ED36D5" w:rsidRDefault="00E85C33" w:rsidP="00DB7BB5">
      <w:pPr>
        <w:autoSpaceDE w:val="0"/>
        <w:autoSpaceDN w:val="0"/>
        <w:adjustRightInd w:val="0"/>
        <w:jc w:val="both"/>
        <w:rPr>
          <w:rFonts w:ascii="Cambria" w:hAnsi="Cambria"/>
          <w:sz w:val="24"/>
          <w:szCs w:val="24"/>
        </w:rPr>
      </w:pPr>
    </w:p>
    <w:p w14:paraId="3F4262C2" w14:textId="3AC1A958" w:rsidR="00E85C33" w:rsidRPr="00ED36D5" w:rsidRDefault="00E85C33" w:rsidP="00DB7BB5">
      <w:pPr>
        <w:autoSpaceDE w:val="0"/>
        <w:autoSpaceDN w:val="0"/>
        <w:adjustRightInd w:val="0"/>
        <w:jc w:val="both"/>
        <w:rPr>
          <w:rFonts w:ascii="Cambria" w:hAnsi="Cambria"/>
          <w:sz w:val="24"/>
          <w:szCs w:val="24"/>
        </w:rPr>
      </w:pPr>
      <w:r w:rsidRPr="00ED36D5">
        <w:rPr>
          <w:rFonts w:ascii="Cambria" w:hAnsi="Cambria"/>
          <w:sz w:val="24"/>
          <w:szCs w:val="24"/>
        </w:rPr>
        <w:t xml:space="preserve">En caso de no </w:t>
      </w:r>
      <w:r w:rsidR="00853042" w:rsidRPr="00ED36D5">
        <w:rPr>
          <w:rFonts w:ascii="Cambria" w:hAnsi="Cambria"/>
          <w:sz w:val="24"/>
          <w:szCs w:val="24"/>
        </w:rPr>
        <w:t xml:space="preserve">estar en condiciones de </w:t>
      </w:r>
      <w:r w:rsidRPr="00ED36D5">
        <w:rPr>
          <w:rFonts w:ascii="Cambria" w:hAnsi="Cambria"/>
          <w:sz w:val="24"/>
          <w:szCs w:val="24"/>
        </w:rPr>
        <w:t>participar en este proceso de contratación, solicitamos hacernos llegar por escrito las razones, con el objeto de considerarlas en futuros procesos.</w:t>
      </w:r>
    </w:p>
    <w:p w14:paraId="70D378AD" w14:textId="77777777" w:rsidR="00E85C33" w:rsidRPr="00ED36D5" w:rsidRDefault="00E85C33" w:rsidP="00DB7BB5">
      <w:pPr>
        <w:autoSpaceDE w:val="0"/>
        <w:autoSpaceDN w:val="0"/>
        <w:adjustRightInd w:val="0"/>
        <w:jc w:val="both"/>
        <w:rPr>
          <w:rFonts w:ascii="Cambria" w:hAnsi="Cambria"/>
          <w:sz w:val="24"/>
          <w:szCs w:val="24"/>
        </w:rPr>
      </w:pPr>
    </w:p>
    <w:p w14:paraId="7BC97AA2" w14:textId="4AE03F77" w:rsidR="00E85C33" w:rsidRPr="00ED36D5" w:rsidRDefault="001301ED" w:rsidP="00DB7BB5">
      <w:pPr>
        <w:autoSpaceDE w:val="0"/>
        <w:autoSpaceDN w:val="0"/>
        <w:adjustRightInd w:val="0"/>
        <w:jc w:val="both"/>
        <w:rPr>
          <w:rFonts w:ascii="Cambria" w:hAnsi="Cambria"/>
          <w:b/>
          <w:sz w:val="24"/>
          <w:szCs w:val="24"/>
        </w:rPr>
      </w:pPr>
      <w:r w:rsidRPr="00ED36D5">
        <w:rPr>
          <w:rFonts w:ascii="Cambria" w:hAnsi="Cambria"/>
          <w:b/>
          <w:sz w:val="24"/>
          <w:szCs w:val="24"/>
        </w:rPr>
        <w:t>4</w:t>
      </w:r>
      <w:r w:rsidR="00E85C33" w:rsidRPr="00ED36D5">
        <w:rPr>
          <w:rFonts w:ascii="Cambria" w:hAnsi="Cambria"/>
          <w:b/>
          <w:sz w:val="24"/>
          <w:szCs w:val="24"/>
        </w:rPr>
        <w:t>. Información adicional:</w:t>
      </w:r>
    </w:p>
    <w:p w14:paraId="7B72875E" w14:textId="77777777" w:rsidR="00E85C33" w:rsidRPr="00ED36D5" w:rsidRDefault="00E85C33" w:rsidP="00DB7BB5">
      <w:pPr>
        <w:autoSpaceDE w:val="0"/>
        <w:autoSpaceDN w:val="0"/>
        <w:adjustRightInd w:val="0"/>
        <w:jc w:val="both"/>
        <w:rPr>
          <w:rFonts w:ascii="Cambria" w:hAnsi="Cambria"/>
          <w:sz w:val="24"/>
          <w:szCs w:val="24"/>
        </w:rPr>
      </w:pPr>
    </w:p>
    <w:p w14:paraId="6E59E362" w14:textId="77777777" w:rsidR="00FC2B07" w:rsidRPr="00ED36D5" w:rsidRDefault="00FC2B07" w:rsidP="00DB7BB5">
      <w:pPr>
        <w:autoSpaceDE w:val="0"/>
        <w:autoSpaceDN w:val="0"/>
        <w:adjustRightInd w:val="0"/>
        <w:jc w:val="both"/>
        <w:rPr>
          <w:rFonts w:ascii="Cambria" w:hAnsi="Cambria"/>
          <w:sz w:val="24"/>
          <w:szCs w:val="24"/>
        </w:rPr>
      </w:pPr>
      <w:r w:rsidRPr="00ED36D5">
        <w:rPr>
          <w:rFonts w:ascii="Cambria" w:hAnsi="Cambria"/>
          <w:sz w:val="24"/>
          <w:szCs w:val="24"/>
        </w:rPr>
        <w:t>Los interesados podrán obtener información adicional en la siguiente dirección:</w:t>
      </w:r>
    </w:p>
    <w:p w14:paraId="09750D08" w14:textId="77777777" w:rsidR="00FC2B07" w:rsidRPr="00ED36D5" w:rsidRDefault="00FC2B07" w:rsidP="00DB7BB5">
      <w:pPr>
        <w:autoSpaceDE w:val="0"/>
        <w:autoSpaceDN w:val="0"/>
        <w:adjustRightInd w:val="0"/>
        <w:jc w:val="both"/>
        <w:rPr>
          <w:rFonts w:ascii="Cambria" w:hAnsi="Cambria"/>
          <w:sz w:val="24"/>
          <w:szCs w:val="24"/>
        </w:rPr>
      </w:pPr>
    </w:p>
    <w:p w14:paraId="6A81AB12" w14:textId="14E5039E" w:rsidR="00FC2B07" w:rsidRPr="00ED36D5" w:rsidRDefault="00FC2B07" w:rsidP="00DB7BB5">
      <w:pPr>
        <w:autoSpaceDE w:val="0"/>
        <w:autoSpaceDN w:val="0"/>
        <w:adjustRightInd w:val="0"/>
        <w:jc w:val="both"/>
        <w:rPr>
          <w:rFonts w:ascii="Cambria" w:hAnsi="Cambria"/>
          <w:sz w:val="24"/>
          <w:szCs w:val="24"/>
        </w:rPr>
      </w:pPr>
      <w:r w:rsidRPr="00ED36D5">
        <w:rPr>
          <w:rFonts w:ascii="Cambria" w:hAnsi="Cambria"/>
          <w:sz w:val="24"/>
          <w:szCs w:val="24"/>
        </w:rPr>
        <w:t xml:space="preserve">Secretaría de Infraestructura y Transporte (SIT), Barrio la Bolsa, Comayagüela, Francisco Morazán, Honduras, </w:t>
      </w:r>
      <w:hyperlink r:id="rId8" w:history="1">
        <w:r w:rsidRPr="00ED36D5">
          <w:rPr>
            <w:rFonts w:ascii="Cambria" w:hAnsi="Cambria"/>
            <w:sz w:val="24"/>
            <w:szCs w:val="24"/>
          </w:rPr>
          <w:t>contrataciones@sit.gob.hn</w:t>
        </w:r>
      </w:hyperlink>
      <w:r w:rsidRPr="00ED36D5">
        <w:rPr>
          <w:rFonts w:ascii="Cambria" w:hAnsi="Cambria"/>
        </w:rPr>
        <w:t xml:space="preserve"> </w:t>
      </w:r>
      <w:r w:rsidRPr="00ED36D5">
        <w:rPr>
          <w:rFonts w:ascii="Cambria" w:hAnsi="Cambria"/>
          <w:sz w:val="24"/>
          <w:szCs w:val="24"/>
        </w:rPr>
        <w:t xml:space="preserve"> </w:t>
      </w:r>
    </w:p>
    <w:p w14:paraId="5286F402" w14:textId="77777777" w:rsidR="00E85C33" w:rsidRPr="00ED36D5" w:rsidRDefault="00E85C33" w:rsidP="00DB7BB5">
      <w:pPr>
        <w:autoSpaceDE w:val="0"/>
        <w:autoSpaceDN w:val="0"/>
        <w:adjustRightInd w:val="0"/>
        <w:jc w:val="both"/>
        <w:rPr>
          <w:rFonts w:ascii="Cambria" w:hAnsi="Cambria"/>
          <w:i/>
          <w:iCs/>
          <w:sz w:val="24"/>
          <w:szCs w:val="24"/>
        </w:rPr>
      </w:pPr>
    </w:p>
    <w:p w14:paraId="5DDD6061" w14:textId="686285D6" w:rsidR="00E85C33" w:rsidRPr="00ED36D5" w:rsidRDefault="00E85C33" w:rsidP="00DB7BB5">
      <w:pPr>
        <w:autoSpaceDE w:val="0"/>
        <w:autoSpaceDN w:val="0"/>
        <w:adjustRightInd w:val="0"/>
        <w:jc w:val="both"/>
        <w:rPr>
          <w:rFonts w:ascii="Cambria" w:hAnsi="Cambria"/>
          <w:sz w:val="24"/>
          <w:szCs w:val="24"/>
        </w:rPr>
      </w:pPr>
      <w:r w:rsidRPr="00ED36D5">
        <w:rPr>
          <w:rFonts w:ascii="Cambria" w:hAnsi="Cambria"/>
          <w:sz w:val="24"/>
          <w:szCs w:val="24"/>
        </w:rPr>
        <w:t>Esta invitación, no debe interpretarse como una oferta de contratación con su Representada.</w:t>
      </w:r>
    </w:p>
    <w:p w14:paraId="10C751EB" w14:textId="77777777" w:rsidR="00E85C33" w:rsidRPr="00ED36D5" w:rsidRDefault="00E85C33" w:rsidP="00DB7BB5">
      <w:pPr>
        <w:autoSpaceDE w:val="0"/>
        <w:autoSpaceDN w:val="0"/>
        <w:adjustRightInd w:val="0"/>
        <w:jc w:val="both"/>
        <w:rPr>
          <w:rFonts w:ascii="Cambria" w:hAnsi="Cambria"/>
          <w:sz w:val="24"/>
          <w:szCs w:val="24"/>
        </w:rPr>
      </w:pPr>
    </w:p>
    <w:p w14:paraId="499E4E55" w14:textId="577050CF" w:rsidR="00E85C33" w:rsidRPr="00ED36D5" w:rsidRDefault="00E85C33" w:rsidP="00DB7BB5">
      <w:pPr>
        <w:autoSpaceDE w:val="0"/>
        <w:autoSpaceDN w:val="0"/>
        <w:adjustRightInd w:val="0"/>
        <w:jc w:val="both"/>
        <w:rPr>
          <w:rFonts w:ascii="Cambria" w:hAnsi="Cambria"/>
          <w:sz w:val="24"/>
          <w:szCs w:val="24"/>
        </w:rPr>
      </w:pPr>
      <w:r w:rsidRPr="00ED36D5">
        <w:rPr>
          <w:rFonts w:ascii="Cambria" w:hAnsi="Cambria"/>
          <w:sz w:val="24"/>
          <w:szCs w:val="24"/>
        </w:rPr>
        <w:t>Sin otro particular, les saludamos atentamente.</w:t>
      </w:r>
      <w:r w:rsidRPr="00ED36D5">
        <w:rPr>
          <w:rFonts w:ascii="Cambria" w:hAnsi="Cambria"/>
          <w:sz w:val="24"/>
          <w:szCs w:val="24"/>
        </w:rPr>
        <w:tab/>
      </w:r>
    </w:p>
    <w:p w14:paraId="0CFFBB56" w14:textId="77254F5A" w:rsidR="00C737D5" w:rsidRPr="00ED36D5" w:rsidRDefault="00C737D5" w:rsidP="00DB7BB5">
      <w:pPr>
        <w:jc w:val="center"/>
        <w:rPr>
          <w:rFonts w:ascii="Cambria" w:hAnsi="Cambria"/>
          <w:sz w:val="24"/>
          <w:szCs w:val="24"/>
        </w:rPr>
      </w:pPr>
    </w:p>
    <w:p w14:paraId="6D62378A" w14:textId="77777777" w:rsidR="00FC2B07" w:rsidRPr="00ED36D5" w:rsidRDefault="00FC2B07" w:rsidP="00DB7BB5">
      <w:pPr>
        <w:jc w:val="center"/>
        <w:rPr>
          <w:rFonts w:ascii="Cambria" w:hAnsi="Cambria"/>
          <w:sz w:val="24"/>
          <w:szCs w:val="24"/>
        </w:rPr>
      </w:pPr>
    </w:p>
    <w:p w14:paraId="2F104CF2" w14:textId="77777777" w:rsidR="00FC2B07" w:rsidRPr="00ED36D5" w:rsidRDefault="00FC2B07" w:rsidP="00FC2B07">
      <w:pPr>
        <w:jc w:val="both"/>
        <w:rPr>
          <w:rFonts w:asciiTheme="majorHAnsi" w:hAnsiTheme="majorHAnsi" w:cs="Arial"/>
          <w:sz w:val="24"/>
          <w:szCs w:val="24"/>
        </w:rPr>
      </w:pPr>
    </w:p>
    <w:p w14:paraId="1F64B7F5" w14:textId="77777777" w:rsidR="00FC2B07" w:rsidRPr="00ED36D5" w:rsidRDefault="00FC2B07" w:rsidP="00FC2B07">
      <w:pPr>
        <w:jc w:val="center"/>
        <w:rPr>
          <w:rFonts w:asciiTheme="majorHAnsi" w:hAnsiTheme="majorHAnsi" w:cs="Arial"/>
          <w:bCs/>
          <w:i/>
          <w:sz w:val="24"/>
          <w:szCs w:val="24"/>
        </w:rPr>
      </w:pPr>
      <w:r w:rsidRPr="00ED36D5">
        <w:rPr>
          <w:rFonts w:asciiTheme="majorHAnsi" w:hAnsiTheme="majorHAnsi" w:cs="Arial"/>
          <w:b/>
          <w:bCs/>
          <w:i/>
          <w:sz w:val="24"/>
          <w:szCs w:val="24"/>
        </w:rPr>
        <w:t>ING. MAURICIO RAMOS</w:t>
      </w:r>
    </w:p>
    <w:p w14:paraId="75F1F5E3" w14:textId="77777777" w:rsidR="00FC2B07" w:rsidRPr="00ED36D5" w:rsidRDefault="00FC2B07" w:rsidP="00FC2B07">
      <w:pPr>
        <w:jc w:val="center"/>
        <w:rPr>
          <w:rFonts w:asciiTheme="majorHAnsi" w:hAnsiTheme="majorHAnsi" w:cs="Arial"/>
          <w:bCs/>
          <w:i/>
          <w:sz w:val="24"/>
          <w:szCs w:val="24"/>
        </w:rPr>
      </w:pPr>
      <w:r w:rsidRPr="00ED36D5">
        <w:rPr>
          <w:rFonts w:asciiTheme="majorHAnsi" w:hAnsiTheme="majorHAnsi" w:cs="Arial"/>
          <w:bCs/>
          <w:i/>
          <w:sz w:val="24"/>
          <w:szCs w:val="24"/>
        </w:rPr>
        <w:t xml:space="preserve">SECRETARIO DE ESTADO EN LOS DESPACHOS </w:t>
      </w:r>
    </w:p>
    <w:p w14:paraId="5E72F508" w14:textId="77777777" w:rsidR="00FC2B07" w:rsidRDefault="00FC2B07" w:rsidP="00FC2B07">
      <w:pPr>
        <w:jc w:val="center"/>
        <w:rPr>
          <w:rFonts w:asciiTheme="majorHAnsi" w:hAnsiTheme="majorHAnsi" w:cs="Arial"/>
          <w:bCs/>
          <w:i/>
          <w:sz w:val="24"/>
          <w:szCs w:val="24"/>
        </w:rPr>
      </w:pPr>
      <w:r w:rsidRPr="00ED36D5">
        <w:rPr>
          <w:rFonts w:asciiTheme="majorHAnsi" w:hAnsiTheme="majorHAnsi" w:cs="Arial"/>
          <w:bCs/>
          <w:i/>
          <w:sz w:val="24"/>
          <w:szCs w:val="24"/>
        </w:rPr>
        <w:t>DE INFRAESTRUCTURA Y TRANSPORTE (SIT)</w:t>
      </w:r>
    </w:p>
    <w:p w14:paraId="4AF2D5C3" w14:textId="77777777" w:rsidR="000063CE" w:rsidRDefault="000063CE" w:rsidP="001757CF">
      <w:pPr>
        <w:pStyle w:val="Ttulo1"/>
        <w:rPr>
          <w:rFonts w:eastAsia="Times New Roman"/>
          <w:b w:val="0"/>
          <w:bCs/>
          <w:sz w:val="24"/>
          <w:u w:val="none"/>
          <w:lang w:val="es-ES"/>
        </w:rPr>
      </w:pPr>
      <w:bookmarkStart w:id="13" w:name="_Toc108286055"/>
      <w:r>
        <w:rPr>
          <w:rFonts w:eastAsia="Times New Roman"/>
          <w:b w:val="0"/>
          <w:bCs/>
          <w:sz w:val="24"/>
          <w:u w:val="none"/>
          <w:lang w:val="es-ES"/>
        </w:rPr>
        <w:br w:type="page"/>
      </w:r>
    </w:p>
    <w:p w14:paraId="222675DB" w14:textId="4CD60E63" w:rsidR="00A06ED1" w:rsidRPr="001757CF" w:rsidRDefault="00A06ED1" w:rsidP="001757CF">
      <w:pPr>
        <w:pStyle w:val="Ttulo1"/>
      </w:pPr>
      <w:r w:rsidRPr="001757CF">
        <w:lastRenderedPageBreak/>
        <w:t xml:space="preserve">SECCIÓN 2. INSTRUCCIONES PARA </w:t>
      </w:r>
      <w:r w:rsidR="00B13F5C" w:rsidRPr="001757CF">
        <w:t>EL</w:t>
      </w:r>
      <w:r w:rsidRPr="001757CF">
        <w:t xml:space="preserve"> CONSULTOR</w:t>
      </w:r>
      <w:bookmarkEnd w:id="13"/>
    </w:p>
    <w:p w14:paraId="21C98791" w14:textId="77777777" w:rsidR="0015772C" w:rsidRPr="003B634D" w:rsidRDefault="0015772C" w:rsidP="0015772C">
      <w:pPr>
        <w:spacing w:line="192" w:lineRule="auto"/>
        <w:rPr>
          <w:rFonts w:ascii="Cambria" w:hAnsi="Cambria"/>
          <w:b/>
          <w:i/>
          <w:sz w:val="24"/>
          <w:szCs w:val="24"/>
          <w:lang w:val="es-HN"/>
        </w:rPr>
      </w:pPr>
    </w:p>
    <w:p w14:paraId="4B628045" w14:textId="5DC23F9D" w:rsidR="0015772C" w:rsidRDefault="00A57E06" w:rsidP="001757CF">
      <w:pPr>
        <w:pStyle w:val="Ttulo2"/>
      </w:pPr>
      <w:bookmarkStart w:id="14" w:name="_Toc108286056"/>
      <w:r w:rsidRPr="003B634D">
        <w:t>ALCANCE DEL CONCURSO</w:t>
      </w:r>
      <w:bookmarkEnd w:id="14"/>
    </w:p>
    <w:p w14:paraId="000F5A5B" w14:textId="77777777" w:rsidR="001757CF" w:rsidRPr="001757CF" w:rsidRDefault="001757CF" w:rsidP="001757CF">
      <w:pPr>
        <w:rPr>
          <w:lang w:val="es-MX"/>
        </w:rPr>
      </w:pPr>
    </w:p>
    <w:p w14:paraId="7B7A69EB" w14:textId="2FCB3972" w:rsidR="002D30DE" w:rsidRDefault="0015772C" w:rsidP="002D30DE">
      <w:pPr>
        <w:autoSpaceDE w:val="0"/>
        <w:autoSpaceDN w:val="0"/>
        <w:adjustRightInd w:val="0"/>
        <w:jc w:val="both"/>
        <w:rPr>
          <w:rFonts w:ascii="Cambria" w:hAnsi="Cambria"/>
          <w:b/>
          <w:bCs/>
          <w:sz w:val="22"/>
          <w:szCs w:val="22"/>
        </w:rPr>
      </w:pPr>
      <w:r w:rsidRPr="003B634D">
        <w:rPr>
          <w:rFonts w:ascii="Cambria" w:hAnsi="Cambria"/>
          <w:b/>
          <w:sz w:val="24"/>
          <w:szCs w:val="24"/>
        </w:rPr>
        <w:t>EL CONTRATANTE</w:t>
      </w:r>
      <w:r w:rsidRPr="003B634D">
        <w:rPr>
          <w:rFonts w:ascii="Cambria" w:hAnsi="Cambria"/>
          <w:sz w:val="24"/>
          <w:szCs w:val="24"/>
        </w:rPr>
        <w:t xml:space="preserve">, el Gobierno de la República de Honduras, por medio de “La Secretaría de Estado en los Despachos de Infraestructura y </w:t>
      </w:r>
      <w:r w:rsidR="002D30DE">
        <w:rPr>
          <w:rFonts w:ascii="Cambria" w:hAnsi="Cambria"/>
          <w:sz w:val="24"/>
          <w:szCs w:val="24"/>
        </w:rPr>
        <w:t>Transporte</w:t>
      </w:r>
      <w:r w:rsidRPr="003B634D">
        <w:rPr>
          <w:rFonts w:ascii="Cambria" w:hAnsi="Cambria"/>
          <w:sz w:val="24"/>
          <w:szCs w:val="24"/>
        </w:rPr>
        <w:t xml:space="preserve"> (</w:t>
      </w:r>
      <w:r w:rsidR="002D30DE">
        <w:rPr>
          <w:rFonts w:ascii="Cambria" w:hAnsi="Cambria"/>
          <w:b/>
          <w:sz w:val="24"/>
          <w:szCs w:val="24"/>
        </w:rPr>
        <w:t>SIT</w:t>
      </w:r>
      <w:r w:rsidRPr="003B634D">
        <w:rPr>
          <w:rFonts w:ascii="Cambria" w:hAnsi="Cambria"/>
          <w:sz w:val="24"/>
          <w:szCs w:val="24"/>
        </w:rPr>
        <w:t>)</w:t>
      </w:r>
      <w:r w:rsidR="002D30DE">
        <w:rPr>
          <w:rFonts w:ascii="Cambria" w:hAnsi="Cambria"/>
          <w:sz w:val="24"/>
          <w:szCs w:val="24"/>
        </w:rPr>
        <w:t>”</w:t>
      </w:r>
      <w:r w:rsidRPr="003B634D">
        <w:rPr>
          <w:rFonts w:ascii="Cambria" w:hAnsi="Cambria"/>
          <w:sz w:val="24"/>
          <w:szCs w:val="24"/>
        </w:rPr>
        <w:t xml:space="preserve">, </w:t>
      </w:r>
      <w:r w:rsidR="002D30DE" w:rsidRPr="002D30DE">
        <w:rPr>
          <w:rFonts w:ascii="Cambria" w:hAnsi="Cambria"/>
          <w:sz w:val="24"/>
          <w:szCs w:val="24"/>
        </w:rPr>
        <w:t>invita a presentar Ofertas para la Supervisión de</w:t>
      </w:r>
      <w:r w:rsidR="006664FD">
        <w:rPr>
          <w:rFonts w:ascii="Cambria" w:hAnsi="Cambria"/>
          <w:sz w:val="24"/>
          <w:szCs w:val="24"/>
        </w:rPr>
        <w:t xml:space="preserve"> </w:t>
      </w:r>
      <w:r w:rsidR="002D30DE" w:rsidRPr="002D30DE">
        <w:rPr>
          <w:rFonts w:ascii="Cambria" w:hAnsi="Cambria"/>
          <w:sz w:val="24"/>
          <w:szCs w:val="24"/>
        </w:rPr>
        <w:t>l</w:t>
      </w:r>
      <w:r w:rsidR="006664FD">
        <w:rPr>
          <w:rFonts w:ascii="Cambria" w:hAnsi="Cambria"/>
          <w:sz w:val="24"/>
          <w:szCs w:val="24"/>
        </w:rPr>
        <w:t>os</w:t>
      </w:r>
      <w:r w:rsidR="002D30DE" w:rsidRPr="002D30DE">
        <w:rPr>
          <w:rFonts w:ascii="Cambria" w:hAnsi="Cambria"/>
          <w:sz w:val="24"/>
          <w:szCs w:val="24"/>
        </w:rPr>
        <w:t xml:space="preserve"> Proyecto</w:t>
      </w:r>
      <w:r w:rsidR="006664FD">
        <w:rPr>
          <w:rFonts w:ascii="Cambria" w:hAnsi="Cambria"/>
          <w:sz w:val="24"/>
          <w:szCs w:val="24"/>
        </w:rPr>
        <w:t>s</w:t>
      </w:r>
      <w:r w:rsidR="002D30DE" w:rsidRPr="002D30DE">
        <w:rPr>
          <w:rFonts w:ascii="Cambria" w:hAnsi="Cambria"/>
          <w:sz w:val="24"/>
          <w:szCs w:val="24"/>
        </w:rPr>
        <w:t xml:space="preserve"> que a continuación se detalla</w:t>
      </w:r>
      <w:r w:rsidR="006664FD">
        <w:rPr>
          <w:rFonts w:ascii="Cambria" w:hAnsi="Cambria"/>
          <w:sz w:val="24"/>
          <w:szCs w:val="24"/>
        </w:rPr>
        <w:t>n</w:t>
      </w:r>
      <w:r w:rsidRPr="003B634D">
        <w:rPr>
          <w:rFonts w:ascii="Cambria" w:hAnsi="Cambria"/>
          <w:sz w:val="24"/>
          <w:szCs w:val="24"/>
        </w:rPr>
        <w:t>:</w:t>
      </w:r>
      <w:r w:rsidR="0002729A" w:rsidRPr="003B634D">
        <w:rPr>
          <w:rFonts w:ascii="Cambria" w:hAnsi="Cambria"/>
          <w:b/>
          <w:bCs/>
          <w:sz w:val="22"/>
          <w:szCs w:val="22"/>
        </w:rPr>
        <w:t xml:space="preserve"> </w:t>
      </w:r>
    </w:p>
    <w:p w14:paraId="7BB031DB" w14:textId="77777777" w:rsidR="00947712" w:rsidRDefault="00947712" w:rsidP="002D30DE">
      <w:pPr>
        <w:autoSpaceDE w:val="0"/>
        <w:autoSpaceDN w:val="0"/>
        <w:adjustRightInd w:val="0"/>
        <w:jc w:val="both"/>
        <w:rPr>
          <w:rFonts w:ascii="Cambria" w:hAnsi="Cambria"/>
          <w:b/>
          <w:bCs/>
          <w:sz w:val="22"/>
          <w:szCs w:val="22"/>
        </w:rPr>
      </w:pPr>
    </w:p>
    <w:p w14:paraId="3884F42B" w14:textId="15D2C8CB" w:rsidR="00B77DD6" w:rsidRPr="007A1E18" w:rsidRDefault="00F14532" w:rsidP="000063CE">
      <w:pPr>
        <w:spacing w:before="120" w:after="120" w:line="276" w:lineRule="auto"/>
        <w:rPr>
          <w:rFonts w:ascii="Cambria" w:hAnsi="Cambria"/>
          <w:b/>
          <w:bCs/>
          <w:sz w:val="24"/>
          <w:szCs w:val="24"/>
        </w:rPr>
      </w:pPr>
      <w:r>
        <w:rPr>
          <w:rFonts w:asciiTheme="majorHAnsi" w:hAnsiTheme="majorHAnsi"/>
          <w:sz w:val="24"/>
          <w:szCs w:val="24"/>
          <w:lang w:val="es-ES_tradnl" w:eastAsia="en-US"/>
        </w:rPr>
        <w:t xml:space="preserve">SUPERVISIÓN </w:t>
      </w:r>
      <w:r w:rsidR="00BE718F">
        <w:rPr>
          <w:rFonts w:asciiTheme="majorHAnsi" w:hAnsiTheme="majorHAnsi"/>
          <w:sz w:val="24"/>
          <w:szCs w:val="24"/>
          <w:lang w:val="es-ES_tradnl" w:eastAsia="en-US"/>
        </w:rPr>
        <w:t>DE LA REPARACIÓN</w:t>
      </w:r>
      <w:r>
        <w:rPr>
          <w:rFonts w:asciiTheme="majorHAnsi" w:hAnsiTheme="majorHAnsi"/>
          <w:sz w:val="24"/>
          <w:szCs w:val="24"/>
          <w:lang w:val="es-ES_tradnl" w:eastAsia="en-US"/>
        </w:rPr>
        <w:t xml:space="preserve">DE LA RED VIAL </w:t>
      </w:r>
      <w:r w:rsidR="00F32FE7">
        <w:rPr>
          <w:rFonts w:asciiTheme="majorHAnsi" w:hAnsiTheme="majorHAnsi"/>
          <w:sz w:val="24"/>
          <w:szCs w:val="24"/>
          <w:lang w:val="es-ES_tradnl" w:eastAsia="en-US"/>
        </w:rPr>
        <w:t xml:space="preserve">NO </w:t>
      </w:r>
      <w:r>
        <w:rPr>
          <w:rFonts w:asciiTheme="majorHAnsi" w:hAnsiTheme="majorHAnsi"/>
          <w:sz w:val="24"/>
          <w:szCs w:val="24"/>
          <w:lang w:val="es-ES_tradnl" w:eastAsia="en-US"/>
        </w:rPr>
        <w:t xml:space="preserve">PAVIMENTADA: </w:t>
      </w:r>
      <w:r w:rsidR="009D2057">
        <w:rPr>
          <w:rFonts w:asciiTheme="majorHAnsi" w:hAnsiTheme="majorHAnsi"/>
          <w:b/>
          <w:bCs/>
          <w:sz w:val="24"/>
          <w:szCs w:val="24"/>
          <w:lang w:val="es-ES_tradnl" w:eastAsia="en-US"/>
        </w:rPr>
        <w:t>RUTA 77, SAN PEDRO DE CATACAMAS - CATACAMAS, DEPARTAMENTO DE OLANCHO</w:t>
      </w:r>
    </w:p>
    <w:p w14:paraId="7F907530" w14:textId="77777777" w:rsidR="000063CE" w:rsidRPr="000063CE" w:rsidRDefault="000063CE" w:rsidP="000063CE">
      <w:pPr>
        <w:spacing w:before="120" w:after="120" w:line="276" w:lineRule="auto"/>
        <w:rPr>
          <w:rFonts w:ascii="Cambria" w:hAnsi="Cambria"/>
          <w:sz w:val="24"/>
          <w:szCs w:val="24"/>
        </w:rPr>
      </w:pPr>
    </w:p>
    <w:p w14:paraId="7B36DD5B" w14:textId="1F878300" w:rsidR="002D30DE" w:rsidRDefault="00565D96" w:rsidP="002D30DE">
      <w:pPr>
        <w:pStyle w:val="Prrafodelista"/>
        <w:numPr>
          <w:ilvl w:val="1"/>
          <w:numId w:val="8"/>
        </w:numPr>
        <w:spacing w:after="0"/>
        <w:jc w:val="both"/>
        <w:rPr>
          <w:rFonts w:ascii="Cambria" w:hAnsi="Cambria"/>
          <w:szCs w:val="24"/>
        </w:rPr>
      </w:pPr>
      <w:r w:rsidRPr="002D30DE">
        <w:rPr>
          <w:rFonts w:ascii="Cambria" w:hAnsi="Cambria"/>
          <w:b/>
          <w:szCs w:val="24"/>
        </w:rPr>
        <w:t xml:space="preserve">El </w:t>
      </w:r>
      <w:r w:rsidR="001301ED" w:rsidRPr="002D30DE">
        <w:rPr>
          <w:rFonts w:ascii="Cambria" w:hAnsi="Cambria"/>
          <w:b/>
          <w:szCs w:val="24"/>
        </w:rPr>
        <w:t>CONCURSANTE</w:t>
      </w:r>
      <w:r w:rsidR="0015772C" w:rsidRPr="002D30DE">
        <w:rPr>
          <w:rFonts w:ascii="Cambria" w:hAnsi="Cambria"/>
          <w:szCs w:val="24"/>
        </w:rPr>
        <w:t xml:space="preserve"> </w:t>
      </w:r>
      <w:r w:rsidR="002D30DE" w:rsidRPr="002D30DE">
        <w:rPr>
          <w:rFonts w:ascii="Cambria" w:hAnsi="Cambria"/>
          <w:szCs w:val="24"/>
        </w:rPr>
        <w:t xml:space="preserve">seleccionado deberá terminar la supervisión de las obras en la fecha prevista de terminación en </w:t>
      </w:r>
      <w:r w:rsidR="00947712" w:rsidRPr="00947712">
        <w:rPr>
          <w:rFonts w:ascii="Cambria" w:hAnsi="Cambria"/>
          <w:szCs w:val="24"/>
        </w:rPr>
        <w:t>Dos</w:t>
      </w:r>
      <w:r w:rsidR="00F32FE7">
        <w:rPr>
          <w:rFonts w:ascii="Cambria" w:hAnsi="Cambria"/>
          <w:szCs w:val="24"/>
        </w:rPr>
        <w:t xml:space="preserve"> y Medio</w:t>
      </w:r>
      <w:r w:rsidR="002D30DE" w:rsidRPr="00947712">
        <w:rPr>
          <w:rFonts w:ascii="Cambria" w:hAnsi="Cambria"/>
          <w:b/>
          <w:bCs/>
          <w:szCs w:val="24"/>
        </w:rPr>
        <w:t xml:space="preserve"> (</w:t>
      </w:r>
      <w:r w:rsidR="00947712" w:rsidRPr="00947712">
        <w:rPr>
          <w:rFonts w:ascii="Cambria" w:hAnsi="Cambria"/>
          <w:b/>
          <w:bCs/>
          <w:szCs w:val="24"/>
        </w:rPr>
        <w:t>2</w:t>
      </w:r>
      <w:r w:rsidR="00F32FE7">
        <w:rPr>
          <w:rFonts w:ascii="Cambria" w:hAnsi="Cambria"/>
          <w:b/>
          <w:bCs/>
          <w:szCs w:val="24"/>
        </w:rPr>
        <w:t>.5</w:t>
      </w:r>
      <w:r w:rsidR="002D30DE" w:rsidRPr="00947712">
        <w:rPr>
          <w:rFonts w:ascii="Cambria" w:hAnsi="Cambria"/>
          <w:b/>
          <w:bCs/>
          <w:szCs w:val="24"/>
        </w:rPr>
        <w:t>) MESES</w:t>
      </w:r>
      <w:r w:rsidR="002D30DE" w:rsidRPr="002D30DE">
        <w:rPr>
          <w:rFonts w:ascii="Cambria" w:hAnsi="Cambria"/>
          <w:szCs w:val="24"/>
        </w:rPr>
        <w:t xml:space="preserve"> calendario, contados a partir de la fecha de la Orden de Inicio.</w:t>
      </w:r>
    </w:p>
    <w:p w14:paraId="3020CE57" w14:textId="77777777" w:rsidR="002D30DE" w:rsidRPr="002D30DE" w:rsidRDefault="002D30DE" w:rsidP="002D30DE">
      <w:pPr>
        <w:jc w:val="both"/>
        <w:rPr>
          <w:rFonts w:ascii="Cambria" w:hAnsi="Cambria"/>
          <w:szCs w:val="24"/>
        </w:rPr>
      </w:pPr>
    </w:p>
    <w:p w14:paraId="19B8524D" w14:textId="65FEB1BB" w:rsidR="0015772C" w:rsidRPr="003B634D" w:rsidRDefault="0015772C" w:rsidP="002D30DE">
      <w:pPr>
        <w:pStyle w:val="Prrafodelista"/>
        <w:numPr>
          <w:ilvl w:val="1"/>
          <w:numId w:val="8"/>
        </w:numPr>
        <w:jc w:val="both"/>
        <w:rPr>
          <w:rFonts w:ascii="Cambria" w:hAnsi="Cambria"/>
          <w:szCs w:val="24"/>
        </w:rPr>
      </w:pPr>
      <w:r w:rsidRPr="003B634D">
        <w:rPr>
          <w:rFonts w:ascii="Cambria" w:hAnsi="Cambria"/>
          <w:szCs w:val="24"/>
        </w:rPr>
        <w:t>En estos Documentos:</w:t>
      </w:r>
    </w:p>
    <w:p w14:paraId="4F3A24BF" w14:textId="77777777" w:rsidR="0015772C" w:rsidRPr="003B634D" w:rsidRDefault="0015772C"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el término “por escrito” significa comunicación en forma escrita (por ejemplo, por correo, por correo electrónico) con prueba de recibido;</w:t>
      </w:r>
    </w:p>
    <w:p w14:paraId="6D370AC1" w14:textId="0D576073"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“Contratante” significa la Secret</w:t>
      </w:r>
      <w:r w:rsidR="0079584E" w:rsidRPr="003B634D">
        <w:rPr>
          <w:rFonts w:ascii="Cambria" w:hAnsi="Cambria"/>
          <w:iCs/>
          <w:szCs w:val="24"/>
        </w:rPr>
        <w:t xml:space="preserve">aría de Infraestructura y </w:t>
      </w:r>
      <w:r w:rsidR="002D30DE">
        <w:rPr>
          <w:rFonts w:ascii="Cambria" w:hAnsi="Cambria"/>
          <w:iCs/>
          <w:szCs w:val="24"/>
        </w:rPr>
        <w:t>Transporte</w:t>
      </w:r>
      <w:r w:rsidR="0079584E" w:rsidRPr="003B634D">
        <w:rPr>
          <w:rFonts w:ascii="Cambria" w:hAnsi="Cambria"/>
          <w:iCs/>
          <w:szCs w:val="24"/>
        </w:rPr>
        <w:t xml:space="preserve"> (</w:t>
      </w:r>
      <w:r w:rsidR="002D30DE">
        <w:rPr>
          <w:rFonts w:ascii="Cambria" w:hAnsi="Cambria"/>
          <w:iCs/>
          <w:szCs w:val="24"/>
        </w:rPr>
        <w:t>SIT</w:t>
      </w:r>
      <w:r w:rsidR="0079584E" w:rsidRPr="003B634D">
        <w:rPr>
          <w:rFonts w:ascii="Cambria" w:hAnsi="Cambria"/>
          <w:iCs/>
          <w:szCs w:val="24"/>
        </w:rPr>
        <w:t>), c</w:t>
      </w:r>
      <w:r w:rsidRPr="003B634D">
        <w:rPr>
          <w:rFonts w:ascii="Cambria" w:hAnsi="Cambria"/>
          <w:iCs/>
          <w:szCs w:val="24"/>
        </w:rPr>
        <w:t>on la cual el Consultor seleccionado firma el Contrato para proveer los servicios;</w:t>
      </w:r>
    </w:p>
    <w:p w14:paraId="73A4914F" w14:textId="4E4A8A11"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“Consultor” significa cualquier entidad o persona que pueda prestar o preste servicios al Contratante bajo un Contrato;</w:t>
      </w:r>
    </w:p>
    <w:p w14:paraId="1D8C830C" w14:textId="2B6E774D"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“Hoja de Datos” significa la sección de las Instrucciones para los Consultores que se debe utilizar para indicar condiciones específicas o de las actividades a realizar;</w:t>
      </w:r>
    </w:p>
    <w:p w14:paraId="328C1D0E" w14:textId="4CDA50BB"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 xml:space="preserve">“Día” significa día calendario. </w:t>
      </w:r>
    </w:p>
    <w:p w14:paraId="444376AE" w14:textId="790F76E5"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“Gobierno” significa el gobierno del país del Contratante;</w:t>
      </w:r>
    </w:p>
    <w:p w14:paraId="6B2CCDD2" w14:textId="22098B4E"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 xml:space="preserve">“Instrucciones para los Consultores” significa el documento que proporciona a los Consultores de la Lista Corta toda la información necesaria para preparar sus Propuestas; </w:t>
      </w:r>
    </w:p>
    <w:p w14:paraId="30E0DE9C" w14:textId="62D9413D"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“CI” (Sección 1) significa la Carta de Invitación que el Contratante envía a los Consultores de la Lista Corta;</w:t>
      </w:r>
    </w:p>
    <w:p w14:paraId="3DC8E11C" w14:textId="18CA43E2"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 xml:space="preserve">“Personal” significa los empleados profesionales o de apoyo contratados por el Consultor o por cualquier </w:t>
      </w:r>
      <w:proofErr w:type="spellStart"/>
      <w:r w:rsidRPr="003B634D">
        <w:rPr>
          <w:rFonts w:ascii="Cambria" w:hAnsi="Cambria"/>
          <w:iCs/>
          <w:szCs w:val="24"/>
        </w:rPr>
        <w:t>Subconsultor</w:t>
      </w:r>
      <w:proofErr w:type="spellEnd"/>
      <w:r w:rsidRPr="003B634D">
        <w:rPr>
          <w:rFonts w:ascii="Cambria" w:hAnsi="Cambria"/>
          <w:iCs/>
          <w:szCs w:val="24"/>
        </w:rPr>
        <w:t xml:space="preserve"> y asignados a la prestación de los Servicios o de una parte de los mismos; “Personal Nacional” significa las personas profesionales o de apoyo que al momento de ser contratadas tienen su domicilio en el país del Gobierno; </w:t>
      </w:r>
    </w:p>
    <w:p w14:paraId="5E70D23A" w14:textId="493EA455"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 xml:space="preserve">“Propuesta” significa la Propuesta Técnica y la Propuesta Financiera; </w:t>
      </w:r>
    </w:p>
    <w:p w14:paraId="293DD9DB" w14:textId="63CF4149"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lastRenderedPageBreak/>
        <w:t xml:space="preserve">“PP” significa el Pedido de Propuesta que prepara el Contratante para la selección de Consultores, de acuerdo con el PP; </w:t>
      </w:r>
    </w:p>
    <w:p w14:paraId="328F099A" w14:textId="192AE260"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proofErr w:type="gramStart"/>
      <w:r w:rsidRPr="003B634D">
        <w:rPr>
          <w:rFonts w:ascii="Cambria" w:hAnsi="Cambria"/>
          <w:iCs/>
          <w:szCs w:val="24"/>
        </w:rPr>
        <w:t>”Servicios</w:t>
      </w:r>
      <w:proofErr w:type="gramEnd"/>
      <w:r w:rsidRPr="003B634D">
        <w:rPr>
          <w:rFonts w:ascii="Cambria" w:hAnsi="Cambria"/>
          <w:iCs/>
          <w:szCs w:val="24"/>
        </w:rPr>
        <w:t>” significa el trabajo que deberá realizar el Consultor en virtud del Contrato;</w:t>
      </w:r>
    </w:p>
    <w:p w14:paraId="34701989" w14:textId="48190F9C"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w:t>
      </w:r>
      <w:proofErr w:type="spellStart"/>
      <w:r w:rsidRPr="003B634D">
        <w:rPr>
          <w:rFonts w:ascii="Cambria" w:hAnsi="Cambria"/>
          <w:iCs/>
          <w:szCs w:val="24"/>
        </w:rPr>
        <w:t>Subconsultor</w:t>
      </w:r>
      <w:proofErr w:type="spellEnd"/>
      <w:r w:rsidRPr="003B634D">
        <w:rPr>
          <w:rFonts w:ascii="Cambria" w:hAnsi="Cambria"/>
          <w:iCs/>
          <w:szCs w:val="24"/>
        </w:rPr>
        <w:t xml:space="preserve">” significa cualquier persona o entidad que el Consultor contrata a su vez para la prestación de una parte de los Servicios; </w:t>
      </w:r>
    </w:p>
    <w:p w14:paraId="38B30156" w14:textId="1578BC9B"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“Términos de Referencia” (TDR) significa el documento incluido en el PP como Sección 5 que explica los objetivos, magnitud del trabajo, actividades, tareas a realizar, las responsabilidades respectivas del Contratante y el Consultor y los resultados esperados y productos de la tarea.</w:t>
      </w:r>
    </w:p>
    <w:p w14:paraId="53E8403A" w14:textId="0FF4DA93" w:rsidR="00435A16" w:rsidRPr="003B634D" w:rsidRDefault="00435A16" w:rsidP="00435A16">
      <w:pPr>
        <w:pStyle w:val="Sangra2detindependiente"/>
        <w:suppressAutoHyphens/>
        <w:rPr>
          <w:rFonts w:ascii="Cambria" w:hAnsi="Cambria"/>
          <w:iCs/>
          <w:szCs w:val="24"/>
        </w:rPr>
      </w:pPr>
    </w:p>
    <w:p w14:paraId="539E8E1B" w14:textId="7A8387EE" w:rsidR="00402A63" w:rsidRPr="00947712" w:rsidRDefault="00402A63" w:rsidP="00826A31">
      <w:pPr>
        <w:pStyle w:val="Sangradetextonormal"/>
        <w:numPr>
          <w:ilvl w:val="1"/>
          <w:numId w:val="8"/>
        </w:numPr>
        <w:tabs>
          <w:tab w:val="clear" w:pos="360"/>
        </w:tabs>
        <w:ind w:left="709" w:hanging="425"/>
        <w:jc w:val="both"/>
        <w:rPr>
          <w:rFonts w:ascii="Cambria" w:hAnsi="Cambria"/>
          <w:szCs w:val="24"/>
        </w:rPr>
      </w:pPr>
      <w:r w:rsidRPr="00947712">
        <w:rPr>
          <w:rFonts w:ascii="Cambria" w:hAnsi="Cambria"/>
          <w:szCs w:val="24"/>
        </w:rPr>
        <w:t xml:space="preserve">El Contratante identificado en la Hoja de Datos seleccionará una de las firmas / </w:t>
      </w:r>
      <w:r w:rsidR="0079584E" w:rsidRPr="00947712">
        <w:rPr>
          <w:rFonts w:ascii="Cambria" w:hAnsi="Cambria"/>
          <w:szCs w:val="24"/>
        </w:rPr>
        <w:t>organizaciones incluidas en la C</w:t>
      </w:r>
      <w:r w:rsidRPr="00947712">
        <w:rPr>
          <w:rFonts w:ascii="Cambria" w:hAnsi="Cambria"/>
          <w:szCs w:val="24"/>
        </w:rPr>
        <w:t xml:space="preserve">arta de </w:t>
      </w:r>
      <w:r w:rsidR="0079584E" w:rsidRPr="00947712">
        <w:rPr>
          <w:rFonts w:ascii="Cambria" w:hAnsi="Cambria"/>
          <w:szCs w:val="24"/>
        </w:rPr>
        <w:t>Invitación, según el Método de S</w:t>
      </w:r>
      <w:r w:rsidRPr="00947712">
        <w:rPr>
          <w:rFonts w:ascii="Cambria" w:hAnsi="Cambria"/>
          <w:szCs w:val="24"/>
        </w:rPr>
        <w:t>elección especificado en la Hoja de Datos.</w:t>
      </w:r>
    </w:p>
    <w:p w14:paraId="163B24A4" w14:textId="77777777" w:rsidR="00402A63" w:rsidRPr="003B634D" w:rsidRDefault="00402A63" w:rsidP="00402A63">
      <w:pPr>
        <w:pStyle w:val="Sangradetextonormal"/>
        <w:ind w:left="709"/>
        <w:jc w:val="both"/>
        <w:rPr>
          <w:rFonts w:ascii="Cambria" w:hAnsi="Cambria"/>
          <w:szCs w:val="24"/>
        </w:rPr>
      </w:pPr>
    </w:p>
    <w:p w14:paraId="04BE7B0D" w14:textId="49F284FB" w:rsidR="00402A63" w:rsidRPr="003B634D" w:rsidRDefault="001301ED" w:rsidP="00826A31">
      <w:pPr>
        <w:pStyle w:val="Sangradetextonormal"/>
        <w:numPr>
          <w:ilvl w:val="1"/>
          <w:numId w:val="8"/>
        </w:numPr>
        <w:tabs>
          <w:tab w:val="clear" w:pos="360"/>
        </w:tabs>
        <w:ind w:left="709" w:hanging="425"/>
        <w:jc w:val="both"/>
        <w:rPr>
          <w:rFonts w:ascii="Cambria" w:hAnsi="Cambria"/>
          <w:szCs w:val="24"/>
        </w:rPr>
      </w:pPr>
      <w:r w:rsidRPr="003B634D">
        <w:rPr>
          <w:rFonts w:ascii="Cambria" w:hAnsi="Cambria"/>
          <w:szCs w:val="24"/>
        </w:rPr>
        <w:t>Se invita al Consultor</w:t>
      </w:r>
      <w:r w:rsidR="00402A63" w:rsidRPr="003B634D">
        <w:rPr>
          <w:rFonts w:ascii="Cambria" w:hAnsi="Cambria"/>
          <w:szCs w:val="24"/>
        </w:rPr>
        <w:t xml:space="preserve"> </w:t>
      </w:r>
      <w:r w:rsidR="00FE553E" w:rsidRPr="003B634D">
        <w:rPr>
          <w:rFonts w:ascii="Cambria" w:hAnsi="Cambria"/>
          <w:szCs w:val="24"/>
        </w:rPr>
        <w:t>para prestar los Servicios de C</w:t>
      </w:r>
      <w:r w:rsidR="00402A63" w:rsidRPr="003B634D">
        <w:rPr>
          <w:rFonts w:ascii="Cambria" w:hAnsi="Cambria"/>
          <w:szCs w:val="24"/>
        </w:rPr>
        <w:t>onsultoría requeridos para el trabajo especificado en la Hoja de Datos. La propuesta constituirá la base para las negociaciones y, eventualmente, la suscripción d</w:t>
      </w:r>
      <w:r w:rsidRPr="003B634D">
        <w:rPr>
          <w:rFonts w:ascii="Cambria" w:hAnsi="Cambria"/>
          <w:szCs w:val="24"/>
        </w:rPr>
        <w:t>e un contrato con el Consultor</w:t>
      </w:r>
      <w:r w:rsidR="00402A63" w:rsidRPr="003B634D">
        <w:rPr>
          <w:rFonts w:ascii="Cambria" w:hAnsi="Cambria"/>
          <w:szCs w:val="24"/>
        </w:rPr>
        <w:t>.</w:t>
      </w:r>
    </w:p>
    <w:p w14:paraId="672BA12B" w14:textId="77777777" w:rsidR="00402A63" w:rsidRPr="003B634D" w:rsidRDefault="00402A63" w:rsidP="00402A63">
      <w:pPr>
        <w:pStyle w:val="Sangradetextonormal"/>
        <w:ind w:left="0"/>
        <w:jc w:val="both"/>
        <w:rPr>
          <w:rFonts w:ascii="Cambria" w:hAnsi="Cambria"/>
          <w:szCs w:val="24"/>
        </w:rPr>
      </w:pPr>
    </w:p>
    <w:p w14:paraId="1A836204" w14:textId="01FCC189" w:rsidR="00402A63" w:rsidRPr="003B634D" w:rsidRDefault="00D35208" w:rsidP="00826A31">
      <w:pPr>
        <w:pStyle w:val="Sangradetextonormal"/>
        <w:numPr>
          <w:ilvl w:val="1"/>
          <w:numId w:val="8"/>
        </w:numPr>
        <w:tabs>
          <w:tab w:val="clear" w:pos="360"/>
        </w:tabs>
        <w:ind w:left="709" w:hanging="425"/>
        <w:jc w:val="both"/>
        <w:rPr>
          <w:rFonts w:ascii="Cambria" w:hAnsi="Cambria"/>
          <w:szCs w:val="24"/>
        </w:rPr>
      </w:pPr>
      <w:r w:rsidRPr="003B634D">
        <w:rPr>
          <w:rFonts w:ascii="Cambria" w:hAnsi="Cambria"/>
          <w:szCs w:val="24"/>
        </w:rPr>
        <w:t>El Consultor debe</w:t>
      </w:r>
      <w:r w:rsidR="00402A63" w:rsidRPr="003B634D">
        <w:rPr>
          <w:rFonts w:ascii="Cambria" w:hAnsi="Cambria"/>
          <w:szCs w:val="24"/>
        </w:rPr>
        <w:t xml:space="preserve"> familiarizarse con las condiciones locales y tenerlas en cuenta en la preparación de sus propuestas.  Para obtener información directa sobre el trabajo y las condicione</w:t>
      </w:r>
      <w:r w:rsidRPr="003B634D">
        <w:rPr>
          <w:rFonts w:ascii="Cambria" w:hAnsi="Cambria"/>
          <w:szCs w:val="24"/>
        </w:rPr>
        <w:t>s locales, se recomienda que al Consultor visite</w:t>
      </w:r>
      <w:r w:rsidR="00402A63" w:rsidRPr="003B634D">
        <w:rPr>
          <w:rFonts w:ascii="Cambria" w:hAnsi="Cambria"/>
          <w:szCs w:val="24"/>
        </w:rPr>
        <w:t xml:space="preserve"> al Contratante antes de presen</w:t>
      </w:r>
      <w:r w:rsidRPr="003B634D">
        <w:rPr>
          <w:rFonts w:ascii="Cambria" w:hAnsi="Cambria"/>
          <w:szCs w:val="24"/>
        </w:rPr>
        <w:t>tar sus propuestas y que asista</w:t>
      </w:r>
      <w:r w:rsidR="00402A63" w:rsidRPr="003B634D">
        <w:rPr>
          <w:rFonts w:ascii="Cambria" w:hAnsi="Cambria"/>
          <w:szCs w:val="24"/>
        </w:rPr>
        <w:t xml:space="preserve"> a la reunión p</w:t>
      </w:r>
      <w:r w:rsidR="00FE553E" w:rsidRPr="003B634D">
        <w:rPr>
          <w:rFonts w:ascii="Cambria" w:hAnsi="Cambria"/>
          <w:szCs w:val="24"/>
        </w:rPr>
        <w:t>revia a la presentación de la P</w:t>
      </w:r>
      <w:r w:rsidR="00402A63" w:rsidRPr="003B634D">
        <w:rPr>
          <w:rFonts w:ascii="Cambria" w:hAnsi="Cambria"/>
          <w:szCs w:val="24"/>
        </w:rPr>
        <w:t xml:space="preserve">ropuesta, si en la Hoja de Datos se especifica dicha reunión. La asistencia a esta reunión es optativa. </w:t>
      </w:r>
      <w:r w:rsidRPr="003B634D">
        <w:rPr>
          <w:rFonts w:ascii="Cambria" w:hAnsi="Cambria"/>
          <w:szCs w:val="24"/>
        </w:rPr>
        <w:t>El Consultor deberá</w:t>
      </w:r>
      <w:r w:rsidR="00402A63" w:rsidRPr="003B634D">
        <w:rPr>
          <w:rFonts w:ascii="Cambria" w:hAnsi="Cambria"/>
          <w:szCs w:val="24"/>
        </w:rPr>
        <w:t xml:space="preserve"> comunicarse con los representantes del Contratante indicados en la Hoja de Datos para organizar la visita o para obtener información adicional sobre la reunión previa a la apertura de ofertas. </w:t>
      </w:r>
      <w:r w:rsidRPr="003B634D">
        <w:rPr>
          <w:rFonts w:ascii="Cambria" w:hAnsi="Cambria"/>
          <w:szCs w:val="24"/>
        </w:rPr>
        <w:t>El Consultor</w:t>
      </w:r>
      <w:r w:rsidR="00402A63" w:rsidRPr="003B634D">
        <w:rPr>
          <w:rFonts w:ascii="Cambria" w:hAnsi="Cambria"/>
          <w:szCs w:val="24"/>
        </w:rPr>
        <w:t xml:space="preserve"> deberá asegurarse que estos funcionarios estén enterados de la visita con sufici</w:t>
      </w:r>
      <w:r w:rsidRPr="003B634D">
        <w:rPr>
          <w:rFonts w:ascii="Cambria" w:hAnsi="Cambria"/>
          <w:szCs w:val="24"/>
        </w:rPr>
        <w:t>ente antelación para permitirle</w:t>
      </w:r>
      <w:r w:rsidR="00402A63" w:rsidRPr="003B634D">
        <w:rPr>
          <w:rFonts w:ascii="Cambria" w:hAnsi="Cambria"/>
          <w:szCs w:val="24"/>
        </w:rPr>
        <w:t xml:space="preserve"> hacer los arreglos necesarios.</w:t>
      </w:r>
    </w:p>
    <w:p w14:paraId="6D1911B3" w14:textId="77777777" w:rsidR="00402A63" w:rsidRPr="003B634D" w:rsidRDefault="00402A63" w:rsidP="00402A63">
      <w:pPr>
        <w:pStyle w:val="Sangradetextonormal"/>
        <w:ind w:left="0"/>
        <w:jc w:val="both"/>
        <w:rPr>
          <w:rFonts w:ascii="Cambria" w:hAnsi="Cambria"/>
          <w:szCs w:val="24"/>
        </w:rPr>
      </w:pPr>
    </w:p>
    <w:p w14:paraId="3D53E116" w14:textId="027F24C8" w:rsidR="00402A63" w:rsidRPr="003B634D" w:rsidRDefault="00402A63" w:rsidP="00826A31">
      <w:pPr>
        <w:pStyle w:val="Sangradetextonormal"/>
        <w:numPr>
          <w:ilvl w:val="1"/>
          <w:numId w:val="8"/>
        </w:numPr>
        <w:tabs>
          <w:tab w:val="clear" w:pos="360"/>
        </w:tabs>
        <w:ind w:left="709" w:hanging="425"/>
        <w:jc w:val="both"/>
        <w:rPr>
          <w:rFonts w:ascii="Cambria" w:hAnsi="Cambria"/>
          <w:szCs w:val="24"/>
        </w:rPr>
      </w:pPr>
      <w:r w:rsidRPr="003B634D">
        <w:rPr>
          <w:rFonts w:ascii="Cambria" w:hAnsi="Cambria"/>
          <w:szCs w:val="24"/>
        </w:rPr>
        <w:t>El Contratante o</w:t>
      </w:r>
      <w:r w:rsidR="00D35208" w:rsidRPr="003B634D">
        <w:rPr>
          <w:rFonts w:ascii="Cambria" w:hAnsi="Cambria"/>
          <w:szCs w:val="24"/>
        </w:rPr>
        <w:t>portunamente y sin costo para el Consultor</w:t>
      </w:r>
      <w:r w:rsidRPr="003B634D">
        <w:rPr>
          <w:rFonts w:ascii="Cambria" w:hAnsi="Cambria"/>
          <w:szCs w:val="24"/>
        </w:rPr>
        <w:t xml:space="preserve"> proporcionará los insumos e instalaciones especificados en la Hoja de Datos, los asistirá en obtener las licencias y los permisos que sean necesarios para suministrar los servicios y les proporcionará antecedentes e informes pertinentes al proyecto</w:t>
      </w:r>
      <w:r w:rsidR="00FE553E" w:rsidRPr="003B634D">
        <w:rPr>
          <w:rFonts w:ascii="Cambria" w:hAnsi="Cambria"/>
          <w:szCs w:val="24"/>
        </w:rPr>
        <w:t>, si los hubiere</w:t>
      </w:r>
      <w:r w:rsidRPr="003B634D">
        <w:rPr>
          <w:rFonts w:ascii="Cambria" w:hAnsi="Cambria"/>
          <w:szCs w:val="24"/>
        </w:rPr>
        <w:t>.</w:t>
      </w:r>
    </w:p>
    <w:p w14:paraId="2E93719E" w14:textId="77777777" w:rsidR="00402A63" w:rsidRPr="003B634D" w:rsidRDefault="00402A63" w:rsidP="00402A63">
      <w:pPr>
        <w:pStyle w:val="Sangradetextonormal"/>
        <w:ind w:left="0"/>
        <w:jc w:val="both"/>
        <w:rPr>
          <w:rFonts w:ascii="Cambria" w:hAnsi="Cambria"/>
          <w:szCs w:val="24"/>
        </w:rPr>
      </w:pPr>
    </w:p>
    <w:p w14:paraId="55EED438" w14:textId="38C51AAC" w:rsidR="00402A63" w:rsidRDefault="008D6E05" w:rsidP="00826A31">
      <w:pPr>
        <w:pStyle w:val="Sangradetextonormal"/>
        <w:numPr>
          <w:ilvl w:val="1"/>
          <w:numId w:val="8"/>
        </w:numPr>
        <w:tabs>
          <w:tab w:val="clear" w:pos="360"/>
        </w:tabs>
        <w:ind w:left="709" w:hanging="425"/>
        <w:jc w:val="both"/>
        <w:rPr>
          <w:rFonts w:ascii="Cambria" w:hAnsi="Cambria"/>
          <w:szCs w:val="24"/>
        </w:rPr>
      </w:pPr>
      <w:r w:rsidRPr="003B634D">
        <w:rPr>
          <w:rFonts w:ascii="Cambria" w:hAnsi="Cambria"/>
          <w:szCs w:val="24"/>
        </w:rPr>
        <w:t>El Consultor asumirá</w:t>
      </w:r>
      <w:r w:rsidR="00402A63" w:rsidRPr="003B634D">
        <w:rPr>
          <w:rFonts w:ascii="Cambria" w:hAnsi="Cambria"/>
          <w:szCs w:val="24"/>
        </w:rPr>
        <w:t xml:space="preserve"> todos los costos asociados con la pre</w:t>
      </w:r>
      <w:r w:rsidR="00FE553E" w:rsidRPr="003B634D">
        <w:rPr>
          <w:rFonts w:ascii="Cambria" w:hAnsi="Cambria"/>
          <w:szCs w:val="24"/>
        </w:rPr>
        <w:t>paración y presentación de sus P</w:t>
      </w:r>
      <w:r w:rsidRPr="003B634D">
        <w:rPr>
          <w:rFonts w:ascii="Cambria" w:hAnsi="Cambria"/>
          <w:szCs w:val="24"/>
        </w:rPr>
        <w:t>ropuesta</w:t>
      </w:r>
      <w:r w:rsidR="00402A63" w:rsidRPr="003B634D">
        <w:rPr>
          <w:rFonts w:ascii="Cambria" w:hAnsi="Cambria"/>
          <w:szCs w:val="24"/>
        </w:rPr>
        <w:t xml:space="preserve"> y con la negociación del Contrato. El Contratante no está obligado a aceptar ninguna propuesta y se reserva el d</w:t>
      </w:r>
      <w:r w:rsidRPr="003B634D">
        <w:rPr>
          <w:rFonts w:ascii="Cambria" w:hAnsi="Cambria"/>
          <w:szCs w:val="24"/>
        </w:rPr>
        <w:t xml:space="preserve">erecho de anular el proceso </w:t>
      </w:r>
      <w:r w:rsidR="00402A63" w:rsidRPr="003B634D">
        <w:rPr>
          <w:rFonts w:ascii="Cambria" w:hAnsi="Cambria"/>
          <w:szCs w:val="24"/>
        </w:rPr>
        <w:t>en cualquier momento antes de la adjudicación del Contrato, sin que incurr</w:t>
      </w:r>
      <w:r w:rsidR="004A3280" w:rsidRPr="003B634D">
        <w:rPr>
          <w:rFonts w:ascii="Cambria" w:hAnsi="Cambria"/>
          <w:szCs w:val="24"/>
        </w:rPr>
        <w:t>a en ninguna obligación con el Consultor</w:t>
      </w:r>
      <w:r w:rsidR="00402A63" w:rsidRPr="003B634D">
        <w:rPr>
          <w:rFonts w:ascii="Cambria" w:hAnsi="Cambria"/>
          <w:szCs w:val="24"/>
        </w:rPr>
        <w:t>.</w:t>
      </w:r>
    </w:p>
    <w:p w14:paraId="318423F0" w14:textId="77777777" w:rsidR="002D30DE" w:rsidRDefault="002D30DE" w:rsidP="002D30DE">
      <w:pPr>
        <w:pStyle w:val="Prrafodelista"/>
        <w:rPr>
          <w:rFonts w:ascii="Cambria" w:hAnsi="Cambria"/>
          <w:szCs w:val="24"/>
        </w:rPr>
      </w:pPr>
    </w:p>
    <w:p w14:paraId="0DFBAEDF" w14:textId="353F5942" w:rsidR="0015772C" w:rsidRPr="001757CF" w:rsidRDefault="0015772C" w:rsidP="001757CF">
      <w:pPr>
        <w:pStyle w:val="Ttulo2"/>
      </w:pPr>
      <w:bookmarkStart w:id="15" w:name="_Toc108286057"/>
      <w:r w:rsidRPr="001757CF">
        <w:lastRenderedPageBreak/>
        <w:t>FINANCIAMIENTO</w:t>
      </w:r>
      <w:bookmarkEnd w:id="15"/>
    </w:p>
    <w:p w14:paraId="19C68DB7" w14:textId="614D010F" w:rsidR="0015772C" w:rsidRPr="003B634D" w:rsidRDefault="0015772C" w:rsidP="00DF43BD">
      <w:pPr>
        <w:pStyle w:val="Sangradetextonormal"/>
        <w:tabs>
          <w:tab w:val="left" w:pos="-1985"/>
        </w:tabs>
        <w:spacing w:line="276" w:lineRule="auto"/>
        <w:ind w:left="426"/>
        <w:jc w:val="both"/>
        <w:rPr>
          <w:rFonts w:ascii="Cambria" w:hAnsi="Cambria"/>
          <w:szCs w:val="24"/>
        </w:rPr>
      </w:pPr>
      <w:r w:rsidRPr="003B634D">
        <w:rPr>
          <w:rFonts w:ascii="Cambria" w:hAnsi="Cambria"/>
          <w:szCs w:val="24"/>
        </w:rPr>
        <w:t>El proyecto será financiado con Fondos Nacionales, determinados en el Presupuesto General de Ingresos y Egresos de la República de Honduras, para el año</w:t>
      </w:r>
      <w:r w:rsidRPr="003B634D">
        <w:rPr>
          <w:rFonts w:ascii="Cambria" w:hAnsi="Cambria"/>
          <w:color w:val="FF0000"/>
          <w:szCs w:val="24"/>
        </w:rPr>
        <w:t xml:space="preserve"> </w:t>
      </w:r>
      <w:r w:rsidRPr="003B634D">
        <w:rPr>
          <w:rFonts w:ascii="Cambria" w:hAnsi="Cambria"/>
          <w:szCs w:val="24"/>
        </w:rPr>
        <w:t xml:space="preserve">Dos Mil </w:t>
      </w:r>
      <w:r w:rsidR="002D30DE">
        <w:rPr>
          <w:rFonts w:ascii="Cambria" w:hAnsi="Cambria"/>
          <w:szCs w:val="24"/>
        </w:rPr>
        <w:t>Veintidós</w:t>
      </w:r>
      <w:r w:rsidRPr="003B634D">
        <w:rPr>
          <w:rFonts w:ascii="Cambria" w:hAnsi="Cambria"/>
          <w:szCs w:val="24"/>
        </w:rPr>
        <w:t xml:space="preserve"> (20</w:t>
      </w:r>
      <w:r w:rsidR="002408BA" w:rsidRPr="003B634D">
        <w:rPr>
          <w:rFonts w:ascii="Cambria" w:hAnsi="Cambria"/>
          <w:szCs w:val="24"/>
        </w:rPr>
        <w:t>2</w:t>
      </w:r>
      <w:r w:rsidR="002D30DE">
        <w:rPr>
          <w:rFonts w:ascii="Cambria" w:hAnsi="Cambria"/>
          <w:szCs w:val="24"/>
        </w:rPr>
        <w:t>2</w:t>
      </w:r>
      <w:r w:rsidRPr="003B634D">
        <w:rPr>
          <w:rFonts w:ascii="Cambria" w:hAnsi="Cambria"/>
          <w:szCs w:val="24"/>
        </w:rPr>
        <w:t>)</w:t>
      </w:r>
      <w:r w:rsidR="00BA7D72" w:rsidRPr="003B634D">
        <w:rPr>
          <w:rFonts w:ascii="Cambria" w:hAnsi="Cambria"/>
          <w:szCs w:val="24"/>
        </w:rPr>
        <w:t>.</w:t>
      </w:r>
    </w:p>
    <w:p w14:paraId="1E1030EB" w14:textId="77777777" w:rsidR="006A6538" w:rsidRPr="003B634D" w:rsidRDefault="006A6538" w:rsidP="00DF43BD">
      <w:pPr>
        <w:pStyle w:val="Sangradetextonormal"/>
        <w:tabs>
          <w:tab w:val="left" w:pos="-1985"/>
        </w:tabs>
        <w:spacing w:line="276" w:lineRule="auto"/>
        <w:ind w:left="426"/>
        <w:jc w:val="both"/>
        <w:rPr>
          <w:rFonts w:ascii="Cambria" w:hAnsi="Cambria"/>
          <w:szCs w:val="24"/>
        </w:rPr>
      </w:pPr>
    </w:p>
    <w:p w14:paraId="56D7CF7F" w14:textId="02188FF4" w:rsidR="00BA7D72" w:rsidRPr="001757CF" w:rsidRDefault="00BC7E57" w:rsidP="001757CF">
      <w:pPr>
        <w:pStyle w:val="Ttulo2"/>
      </w:pPr>
      <w:bookmarkStart w:id="16" w:name="_Toc108286058"/>
      <w:r w:rsidRPr="001757CF">
        <w:t>CONFLICTO DE INTERESES</w:t>
      </w:r>
      <w:bookmarkEnd w:id="16"/>
    </w:p>
    <w:p w14:paraId="3B046AD5" w14:textId="0A971310" w:rsidR="00BA7D72" w:rsidRPr="003B634D" w:rsidRDefault="00F56861" w:rsidP="00DF43BD">
      <w:pPr>
        <w:pStyle w:val="Sangradetextonormal"/>
        <w:tabs>
          <w:tab w:val="left" w:pos="-1985"/>
        </w:tabs>
        <w:spacing w:line="276" w:lineRule="auto"/>
        <w:ind w:left="426"/>
        <w:jc w:val="both"/>
        <w:rPr>
          <w:rFonts w:ascii="Cambria" w:hAnsi="Cambria"/>
          <w:szCs w:val="24"/>
        </w:rPr>
      </w:pPr>
      <w:r w:rsidRPr="003B634D">
        <w:rPr>
          <w:rFonts w:ascii="Cambria" w:hAnsi="Cambria"/>
          <w:szCs w:val="24"/>
        </w:rPr>
        <w:t>El Consultor debe</w:t>
      </w:r>
      <w:r w:rsidR="00BA7D72" w:rsidRPr="003B634D">
        <w:rPr>
          <w:rFonts w:ascii="Cambria" w:hAnsi="Cambria"/>
          <w:szCs w:val="24"/>
        </w:rPr>
        <w:t xml:space="preserve"> dar asesoramiento profesional, objetivo e imparcial y que en todo momento debe otorgar máxima importancia a los intereses del Contratante y evitar rigurosamente todo conflicto con otros trabajos asignados o con los intereses de las instituciones a que pertenece y sin consideración alguna de cualquier labor futura. </w:t>
      </w:r>
    </w:p>
    <w:p w14:paraId="4F44D7C7" w14:textId="77777777" w:rsidR="00BA7D72" w:rsidRPr="003B634D" w:rsidRDefault="00BA7D72" w:rsidP="00BA7D72">
      <w:pPr>
        <w:pStyle w:val="Sangradetextonormal"/>
        <w:spacing w:line="276" w:lineRule="auto"/>
        <w:ind w:left="709"/>
        <w:jc w:val="both"/>
        <w:rPr>
          <w:rFonts w:ascii="Cambria" w:hAnsi="Cambria"/>
          <w:szCs w:val="24"/>
        </w:rPr>
      </w:pPr>
    </w:p>
    <w:p w14:paraId="452A59C5" w14:textId="1AA95FAA" w:rsidR="00BA7D72" w:rsidRPr="003B634D" w:rsidRDefault="00BA7D72" w:rsidP="00DF43BD">
      <w:pPr>
        <w:pStyle w:val="Sangradetextonormal"/>
        <w:tabs>
          <w:tab w:val="left" w:pos="-1985"/>
        </w:tabs>
        <w:spacing w:line="276" w:lineRule="auto"/>
        <w:ind w:left="426"/>
        <w:jc w:val="both"/>
        <w:rPr>
          <w:rFonts w:ascii="Cambria" w:hAnsi="Cambria"/>
          <w:bCs/>
          <w:iCs/>
          <w:szCs w:val="24"/>
        </w:rPr>
      </w:pPr>
      <w:r w:rsidRPr="003B634D">
        <w:rPr>
          <w:rFonts w:ascii="Cambria" w:hAnsi="Cambria"/>
          <w:bCs/>
          <w:iCs/>
          <w:szCs w:val="24"/>
        </w:rPr>
        <w:t>Sin que ello constituya limitación alguna a la cláusula anterior, no se contratará a</w:t>
      </w:r>
      <w:r w:rsidR="00F56861" w:rsidRPr="003B634D">
        <w:rPr>
          <w:rFonts w:ascii="Cambria" w:hAnsi="Cambria"/>
          <w:bCs/>
          <w:iCs/>
          <w:szCs w:val="24"/>
        </w:rPr>
        <w:t>l</w:t>
      </w:r>
      <w:r w:rsidRPr="003B634D">
        <w:rPr>
          <w:rFonts w:ascii="Cambria" w:hAnsi="Cambria"/>
          <w:bCs/>
          <w:iCs/>
          <w:szCs w:val="24"/>
        </w:rPr>
        <w:t xml:space="preserve"> </w:t>
      </w:r>
      <w:r w:rsidR="00F56861" w:rsidRPr="003B634D">
        <w:rPr>
          <w:rFonts w:ascii="Cambria" w:hAnsi="Cambria"/>
          <w:szCs w:val="24"/>
        </w:rPr>
        <w:t>Consultor</w:t>
      </w:r>
      <w:r w:rsidRPr="003B634D">
        <w:rPr>
          <w:rFonts w:ascii="Cambria" w:hAnsi="Cambria"/>
          <w:bCs/>
          <w:iCs/>
          <w:szCs w:val="24"/>
        </w:rPr>
        <w:t xml:space="preserve"> o cualquiera de sus afiliados, bajo ninguna de las circunstancias que se indican a continuación por considerarse que tienen conflicto de interés:</w:t>
      </w:r>
    </w:p>
    <w:p w14:paraId="76EA2488" w14:textId="77777777" w:rsidR="00402A63" w:rsidRPr="003B634D" w:rsidRDefault="00402A63" w:rsidP="00BA7D72">
      <w:pPr>
        <w:spacing w:line="276" w:lineRule="auto"/>
        <w:ind w:left="708"/>
        <w:jc w:val="both"/>
        <w:rPr>
          <w:rFonts w:ascii="Cambria" w:hAnsi="Cambria"/>
          <w:b/>
          <w:iCs/>
          <w:sz w:val="24"/>
          <w:szCs w:val="24"/>
        </w:rPr>
      </w:pPr>
    </w:p>
    <w:p w14:paraId="388F7F05" w14:textId="0C035540" w:rsidR="00BA7D72" w:rsidRPr="003B634D" w:rsidRDefault="00BA7D72" w:rsidP="00BA7D72">
      <w:pPr>
        <w:spacing w:line="276" w:lineRule="auto"/>
        <w:ind w:left="708"/>
        <w:jc w:val="both"/>
        <w:rPr>
          <w:rFonts w:ascii="Cambria" w:hAnsi="Cambria"/>
          <w:b/>
          <w:iCs/>
          <w:sz w:val="24"/>
          <w:szCs w:val="24"/>
        </w:rPr>
      </w:pPr>
      <w:r w:rsidRPr="003B634D">
        <w:rPr>
          <w:rFonts w:ascii="Cambria" w:hAnsi="Cambria"/>
          <w:b/>
          <w:iCs/>
          <w:sz w:val="24"/>
          <w:szCs w:val="24"/>
        </w:rPr>
        <w:t>Actividades Conflictivas</w:t>
      </w:r>
    </w:p>
    <w:p w14:paraId="6DD45C56" w14:textId="555955FD" w:rsidR="002C60EF" w:rsidRDefault="00BA7D72" w:rsidP="002B2C02">
      <w:pPr>
        <w:pStyle w:val="Prrafodelista"/>
        <w:numPr>
          <w:ilvl w:val="0"/>
          <w:numId w:val="18"/>
        </w:numPr>
        <w:jc w:val="both"/>
        <w:rPr>
          <w:rFonts w:ascii="Cambria" w:hAnsi="Cambria"/>
          <w:bCs/>
          <w:iCs/>
          <w:sz w:val="24"/>
          <w:szCs w:val="24"/>
        </w:rPr>
      </w:pPr>
      <w:r w:rsidRPr="003B634D">
        <w:rPr>
          <w:rFonts w:ascii="Cambria" w:hAnsi="Cambria"/>
          <w:bCs/>
          <w:iCs/>
          <w:sz w:val="24"/>
          <w:szCs w:val="24"/>
        </w:rPr>
        <w:t>Una firma o sus filiales contratadas por el Contratante para suministrar bienes, o construir obras o prestar servicios (fuera de servicios de consultoría) para un proyecto, estarán descalificadas para prestar servicios de consultoría relacionados con esos bienes, construcción de obras o servicios. Recíprocamente, una firma o sus filiales contratadas para prestar servicios de consultoría para la preparación o ejecución de un proyecto, quedarán descalificadas para posteriormente suministrar bienes, obras de construcción u otros servicios (fuera de servicios de consultoría) resultantes de, o directamente relacionados a los servicios de consultoría prestados por la firma para dicha preparación o ejecución de proyecto. Para los fines de este párrafo, se denominan servicios, aparte de los servicios de consultoría, aquellos servicios que conducen a un producto físico tangible, por ejemplo encuestas, perforaciones exploratorias, fotografía aérea e imágenes vía satélite.</w:t>
      </w:r>
      <w:r w:rsidR="002C60EF">
        <w:rPr>
          <w:rFonts w:ascii="Cambria" w:hAnsi="Cambria"/>
          <w:bCs/>
          <w:iCs/>
          <w:sz w:val="24"/>
          <w:szCs w:val="24"/>
        </w:rPr>
        <w:br w:type="page"/>
      </w:r>
    </w:p>
    <w:p w14:paraId="3EEFE57C" w14:textId="619E91A9" w:rsidR="00BA7D72" w:rsidRPr="003B634D" w:rsidRDefault="00BA7D72" w:rsidP="00BA7D72">
      <w:pPr>
        <w:spacing w:line="276" w:lineRule="auto"/>
        <w:ind w:left="709" w:hanging="1"/>
        <w:jc w:val="both"/>
        <w:rPr>
          <w:rFonts w:ascii="Cambria" w:hAnsi="Cambria"/>
          <w:b/>
          <w:iCs/>
          <w:sz w:val="24"/>
          <w:szCs w:val="24"/>
        </w:rPr>
      </w:pPr>
      <w:r w:rsidRPr="003B634D">
        <w:rPr>
          <w:rFonts w:ascii="Cambria" w:hAnsi="Cambria"/>
          <w:b/>
          <w:iCs/>
          <w:sz w:val="24"/>
          <w:szCs w:val="24"/>
        </w:rPr>
        <w:lastRenderedPageBreak/>
        <w:t>Trabajos Conflictivos</w:t>
      </w:r>
    </w:p>
    <w:p w14:paraId="07E4D7CF" w14:textId="77777777" w:rsidR="002B4613" w:rsidRPr="003B634D" w:rsidRDefault="00BA7D72" w:rsidP="002B2C02">
      <w:pPr>
        <w:pStyle w:val="Prrafodelista"/>
        <w:numPr>
          <w:ilvl w:val="0"/>
          <w:numId w:val="18"/>
        </w:numPr>
        <w:jc w:val="both"/>
        <w:rPr>
          <w:rFonts w:ascii="Cambria" w:hAnsi="Cambria"/>
          <w:bCs/>
          <w:iCs/>
          <w:sz w:val="24"/>
          <w:szCs w:val="24"/>
        </w:rPr>
      </w:pPr>
      <w:r w:rsidRPr="003B634D">
        <w:rPr>
          <w:rFonts w:ascii="Cambria" w:hAnsi="Cambria"/>
          <w:bCs/>
          <w:iCs/>
          <w:sz w:val="24"/>
          <w:szCs w:val="24"/>
        </w:rPr>
        <w:t xml:space="preserve">Un Consultor (incluyendo su personal y </w:t>
      </w:r>
      <w:proofErr w:type="spellStart"/>
      <w:r w:rsidRPr="003B634D">
        <w:rPr>
          <w:rFonts w:ascii="Cambria" w:hAnsi="Cambria"/>
          <w:bCs/>
          <w:iCs/>
          <w:sz w:val="24"/>
          <w:szCs w:val="24"/>
        </w:rPr>
        <w:t>Subconsultores</w:t>
      </w:r>
      <w:proofErr w:type="spellEnd"/>
      <w:r w:rsidRPr="003B634D">
        <w:rPr>
          <w:rFonts w:ascii="Cambria" w:hAnsi="Cambria"/>
          <w:bCs/>
          <w:iCs/>
          <w:sz w:val="24"/>
          <w:szCs w:val="24"/>
        </w:rPr>
        <w:t xml:space="preserve">) o cualquiera de sus afiliados no podrá ser contratado para realizar trabajos que por su naturaleza </w:t>
      </w:r>
    </w:p>
    <w:p w14:paraId="2B5CE67E" w14:textId="7137CA9B" w:rsidR="00BA7D72" w:rsidRPr="003B634D" w:rsidRDefault="00BA7D72" w:rsidP="002B4613">
      <w:pPr>
        <w:pStyle w:val="Prrafodelista"/>
        <w:ind w:left="1428"/>
        <w:jc w:val="both"/>
        <w:rPr>
          <w:rFonts w:ascii="Cambria" w:hAnsi="Cambria"/>
          <w:bCs/>
          <w:iCs/>
          <w:sz w:val="24"/>
          <w:szCs w:val="24"/>
        </w:rPr>
      </w:pPr>
      <w:r w:rsidRPr="003B634D">
        <w:rPr>
          <w:rFonts w:ascii="Cambria" w:hAnsi="Cambria"/>
          <w:bCs/>
          <w:iCs/>
          <w:sz w:val="24"/>
          <w:szCs w:val="24"/>
        </w:rPr>
        <w:t>estén en conflicto con otros trabajos que el Consultor ejecute para el mismo Contratante. Por ejemplo, un Consultor que ha sido contratado para preparar un diseño de ingeniería para un proyecto de infraestructura no podrá comprometerse a preparar una evaluación ambiental independiente para el mismo proyecto, y un Consultor que esté asesorando a un Contratante sobre la privatización de bienes públicos, no podrá comprar, ni asesorar compradores sobre la compra de tales bienes. Igualmente, un Consultor contratado para preparar los Términos de Referencia de un trabajo, no podrá ser contratado para dicho trabajo.</w:t>
      </w:r>
    </w:p>
    <w:p w14:paraId="2526CFDB" w14:textId="110206E3" w:rsidR="00BA7D72" w:rsidRPr="003B634D" w:rsidRDefault="00BA7D72" w:rsidP="00BA7D72">
      <w:pPr>
        <w:pStyle w:val="Sangradetextonormal"/>
        <w:spacing w:line="276" w:lineRule="auto"/>
        <w:jc w:val="both"/>
        <w:rPr>
          <w:rFonts w:ascii="Cambria" w:hAnsi="Cambria"/>
          <w:b/>
          <w:bCs/>
          <w:szCs w:val="24"/>
        </w:rPr>
      </w:pPr>
      <w:r w:rsidRPr="003B634D">
        <w:rPr>
          <w:rFonts w:ascii="Cambria" w:hAnsi="Cambria"/>
          <w:szCs w:val="24"/>
        </w:rPr>
        <w:tab/>
      </w:r>
      <w:r w:rsidRPr="003B634D">
        <w:rPr>
          <w:rFonts w:ascii="Cambria" w:hAnsi="Cambria"/>
          <w:b/>
          <w:bCs/>
          <w:szCs w:val="24"/>
        </w:rPr>
        <w:t>Relaciones Conflictivas</w:t>
      </w:r>
    </w:p>
    <w:p w14:paraId="161B0FB3" w14:textId="435CD92A" w:rsidR="00BA7D72" w:rsidRPr="003B634D" w:rsidRDefault="00BA7D72" w:rsidP="002B2C02">
      <w:pPr>
        <w:pStyle w:val="Prrafodelista"/>
        <w:numPr>
          <w:ilvl w:val="0"/>
          <w:numId w:val="18"/>
        </w:numPr>
        <w:jc w:val="both"/>
        <w:rPr>
          <w:rFonts w:ascii="Cambria" w:hAnsi="Cambria"/>
          <w:sz w:val="24"/>
          <w:szCs w:val="24"/>
        </w:rPr>
      </w:pPr>
      <w:r w:rsidRPr="003B634D">
        <w:rPr>
          <w:rFonts w:ascii="Cambria" w:hAnsi="Cambria"/>
          <w:sz w:val="24"/>
          <w:szCs w:val="24"/>
        </w:rPr>
        <w:t xml:space="preserve">No se le podrá adjudicar el contrato a un Consultor (incluyendo sus empleados y </w:t>
      </w:r>
      <w:proofErr w:type="spellStart"/>
      <w:r w:rsidRPr="003B634D">
        <w:rPr>
          <w:rFonts w:ascii="Cambria" w:hAnsi="Cambria"/>
          <w:sz w:val="24"/>
          <w:szCs w:val="24"/>
        </w:rPr>
        <w:t>Subconsultores</w:t>
      </w:r>
      <w:proofErr w:type="spellEnd"/>
      <w:r w:rsidRPr="003B634D">
        <w:rPr>
          <w:rFonts w:ascii="Cambria" w:hAnsi="Cambria"/>
          <w:sz w:val="24"/>
          <w:szCs w:val="24"/>
        </w:rPr>
        <w:t>) que tenga un negocio o relación familiar con un miembro del personal del Contratante que esté directa o indirectamente involucrado en: (i) la preparación de los Términos de Referencia del trabajo; (ii) el proceso de selección para dicho trabajo; o (iii) la supervisión del Contrato. No se podrá adjudicar el Contrato a menos que el conflicto originado por esta relación haya sido resuelto a través del proceso de selección y ejecución del Contrato, de una manera aceptable.</w:t>
      </w:r>
    </w:p>
    <w:p w14:paraId="758D12F6" w14:textId="1FA67C05" w:rsidR="00BC7E57" w:rsidRPr="003B634D" w:rsidRDefault="00500194" w:rsidP="00DF43BD">
      <w:pPr>
        <w:pStyle w:val="Sangradetextonormal"/>
        <w:tabs>
          <w:tab w:val="left" w:pos="-1985"/>
        </w:tabs>
        <w:spacing w:line="276" w:lineRule="auto"/>
        <w:ind w:left="426"/>
        <w:jc w:val="both"/>
        <w:rPr>
          <w:rFonts w:ascii="Cambria" w:hAnsi="Cambria"/>
          <w:bCs/>
          <w:iCs/>
          <w:szCs w:val="24"/>
        </w:rPr>
      </w:pPr>
      <w:r w:rsidRPr="003B634D">
        <w:rPr>
          <w:rFonts w:ascii="Cambria" w:hAnsi="Cambria"/>
          <w:bCs/>
          <w:iCs/>
          <w:szCs w:val="24"/>
        </w:rPr>
        <w:t>El Consultor tiene</w:t>
      </w:r>
      <w:r w:rsidR="00BC7E57" w:rsidRPr="003B634D">
        <w:rPr>
          <w:rFonts w:ascii="Cambria" w:hAnsi="Cambria"/>
          <w:bCs/>
          <w:iCs/>
          <w:szCs w:val="24"/>
        </w:rPr>
        <w:t xml:space="preserve"> la obligación de revelar cualquier situación actual o potencial de conflicto que pudiera afectar su capacidad para servir en beneficio del Cliente, o que pudiera percibirse que tuviera este efecto.  El no revelar dichas </w:t>
      </w:r>
      <w:r w:rsidR="00BC7E57" w:rsidRPr="003B634D">
        <w:rPr>
          <w:rFonts w:ascii="Cambria" w:hAnsi="Cambria"/>
          <w:szCs w:val="24"/>
        </w:rPr>
        <w:t>situaciones</w:t>
      </w:r>
      <w:r w:rsidR="00BC7E57" w:rsidRPr="003B634D">
        <w:rPr>
          <w:rFonts w:ascii="Cambria" w:hAnsi="Cambria"/>
          <w:bCs/>
          <w:iCs/>
          <w:szCs w:val="24"/>
        </w:rPr>
        <w:t xml:space="preserve"> puede conducir a la descalificación del Consultor o a la terminación de su contrato.</w:t>
      </w:r>
    </w:p>
    <w:p w14:paraId="653AABAB" w14:textId="77777777" w:rsidR="00BC7E57" w:rsidRPr="003B634D" w:rsidRDefault="00BC7E57" w:rsidP="00BC7E57">
      <w:pPr>
        <w:spacing w:line="276" w:lineRule="auto"/>
        <w:ind w:left="708"/>
        <w:jc w:val="both"/>
        <w:rPr>
          <w:rFonts w:ascii="Cambria" w:hAnsi="Cambria"/>
          <w:bCs/>
          <w:iCs/>
          <w:sz w:val="24"/>
          <w:szCs w:val="24"/>
        </w:rPr>
      </w:pPr>
    </w:p>
    <w:p w14:paraId="5C03EF02" w14:textId="70ACC7D5" w:rsidR="00BC7E57" w:rsidRPr="003B634D" w:rsidRDefault="00BC7E57" w:rsidP="00DF43BD">
      <w:pPr>
        <w:pStyle w:val="Sangradetextonormal"/>
        <w:tabs>
          <w:tab w:val="left" w:pos="-1985"/>
        </w:tabs>
        <w:spacing w:line="276" w:lineRule="auto"/>
        <w:ind w:left="426"/>
        <w:jc w:val="both"/>
        <w:rPr>
          <w:rFonts w:ascii="Cambria" w:hAnsi="Cambria"/>
          <w:bCs/>
          <w:iCs/>
          <w:szCs w:val="24"/>
        </w:rPr>
      </w:pPr>
      <w:r w:rsidRPr="003B634D">
        <w:rPr>
          <w:rFonts w:ascii="Cambria" w:hAnsi="Cambria"/>
          <w:bCs/>
          <w:iCs/>
          <w:szCs w:val="24"/>
        </w:rPr>
        <w:t xml:space="preserve">Ningún empleado vigente del Contratante podrá trabajar como Consultores bajo sus propios </w:t>
      </w:r>
      <w:r w:rsidRPr="003B634D">
        <w:rPr>
          <w:rFonts w:ascii="Cambria" w:hAnsi="Cambria"/>
          <w:szCs w:val="24"/>
        </w:rPr>
        <w:t>ministerios</w:t>
      </w:r>
      <w:r w:rsidRPr="003B634D">
        <w:rPr>
          <w:rFonts w:ascii="Cambria" w:hAnsi="Cambria"/>
          <w:bCs/>
          <w:iCs/>
          <w:szCs w:val="24"/>
        </w:rPr>
        <w:t xml:space="preserve">, departamentos o agencias. Reclutar previos empleados gubernamentales del Contratante para trabajar para sus ministerios anteriores, departamentos o agencias es aceptable siempre que no exista conflicto de interés.  Cuando el Consultor sugiere a cualquier empleado del gobierno como personal en su propuesta técnica, dicho personal deberá tener una certificación por escrito de su gobierno o empleador confirmando que goza de licencia sin sueldo de su posición </w:t>
      </w:r>
      <w:r w:rsidRPr="003B634D">
        <w:rPr>
          <w:rFonts w:ascii="Cambria" w:hAnsi="Cambria"/>
          <w:bCs/>
          <w:iCs/>
          <w:szCs w:val="24"/>
        </w:rPr>
        <w:lastRenderedPageBreak/>
        <w:t>oficial y cuenta con permiso para trabajar tiempo completo fuera de esta posición. El Consultor deberá presentar dicha certificación como parte de su propuesta técnica al Contratante.</w:t>
      </w:r>
    </w:p>
    <w:p w14:paraId="1E161064" w14:textId="6A86FBB3" w:rsidR="00BC7E57" w:rsidRPr="003B634D" w:rsidRDefault="00BC7E57" w:rsidP="0015772C">
      <w:pPr>
        <w:rPr>
          <w:rFonts w:ascii="Cambria" w:hAnsi="Cambria"/>
          <w:b/>
          <w:sz w:val="24"/>
          <w:szCs w:val="24"/>
          <w:u w:val="single"/>
          <w:lang w:val="es-MX"/>
        </w:rPr>
      </w:pPr>
    </w:p>
    <w:p w14:paraId="775612E4" w14:textId="4AA1681C" w:rsidR="0015772C" w:rsidRPr="001757CF" w:rsidRDefault="0015772C" w:rsidP="001757CF">
      <w:pPr>
        <w:pStyle w:val="Ttulo2"/>
      </w:pPr>
      <w:bookmarkStart w:id="17" w:name="_Toc108286059"/>
      <w:r w:rsidRPr="001757CF">
        <w:t>FRAUDE Y CORRUPCIÓN</w:t>
      </w:r>
      <w:bookmarkEnd w:id="17"/>
    </w:p>
    <w:p w14:paraId="5EA7945A" w14:textId="5E2DCCF5" w:rsidR="00DB7009" w:rsidRPr="003B634D" w:rsidRDefault="00DB7009" w:rsidP="00DF43BD">
      <w:pPr>
        <w:pStyle w:val="Sangradetextonormal"/>
        <w:tabs>
          <w:tab w:val="left" w:pos="-1985"/>
        </w:tabs>
        <w:spacing w:line="276" w:lineRule="auto"/>
        <w:ind w:left="426"/>
        <w:jc w:val="both"/>
        <w:rPr>
          <w:rFonts w:ascii="Cambria" w:hAnsi="Cambria"/>
          <w:szCs w:val="24"/>
          <w:lang w:val="es-CO"/>
        </w:rPr>
      </w:pPr>
      <w:r w:rsidRPr="003B634D">
        <w:rPr>
          <w:rFonts w:ascii="Cambria" w:hAnsi="Cambria"/>
          <w:szCs w:val="24"/>
          <w:lang w:val="es-CO"/>
        </w:rPr>
        <w:t xml:space="preserve">El </w:t>
      </w:r>
      <w:r w:rsidRPr="003B634D">
        <w:rPr>
          <w:rFonts w:ascii="Cambria" w:hAnsi="Cambria"/>
          <w:szCs w:val="24"/>
          <w:lang w:val="es-ES"/>
        </w:rPr>
        <w:t>Gobierno</w:t>
      </w:r>
      <w:r w:rsidR="00B836EE" w:rsidRPr="003B634D">
        <w:rPr>
          <w:rFonts w:ascii="Cambria" w:hAnsi="Cambria"/>
          <w:szCs w:val="24"/>
          <w:lang w:val="es-CO"/>
        </w:rPr>
        <w:t xml:space="preserve"> de la Repú</w:t>
      </w:r>
      <w:r w:rsidRPr="003B634D">
        <w:rPr>
          <w:rFonts w:ascii="Cambria" w:hAnsi="Cambria"/>
          <w:szCs w:val="24"/>
          <w:lang w:val="es-CO"/>
        </w:rPr>
        <w:t xml:space="preserve">blica exige </w:t>
      </w:r>
      <w:r w:rsidR="00B836EE" w:rsidRPr="003B634D">
        <w:rPr>
          <w:rFonts w:ascii="Cambria" w:hAnsi="Cambria"/>
          <w:szCs w:val="24"/>
          <w:lang w:val="es-CO"/>
        </w:rPr>
        <w:t>al consultor</w:t>
      </w:r>
      <w:r w:rsidRPr="003B634D">
        <w:rPr>
          <w:rFonts w:ascii="Cambria" w:hAnsi="Cambria"/>
          <w:szCs w:val="24"/>
          <w:lang w:val="es-CO"/>
        </w:rPr>
        <w:t xml:space="preserve">, </w:t>
      </w:r>
      <w:r w:rsidRPr="003B634D">
        <w:rPr>
          <w:rFonts w:ascii="Cambria" w:hAnsi="Cambria"/>
          <w:szCs w:val="24"/>
        </w:rPr>
        <w:t xml:space="preserve">sus agentes (hayan sido declarados o no), su personal, subcontratistas, </w:t>
      </w:r>
      <w:proofErr w:type="spellStart"/>
      <w:r w:rsidRPr="003B634D">
        <w:rPr>
          <w:rFonts w:ascii="Cambria" w:hAnsi="Cambria"/>
          <w:szCs w:val="24"/>
        </w:rPr>
        <w:t>subconsultores</w:t>
      </w:r>
      <w:proofErr w:type="spellEnd"/>
      <w:r w:rsidRPr="003B634D">
        <w:rPr>
          <w:rFonts w:ascii="Cambria" w:hAnsi="Cambria"/>
          <w:szCs w:val="24"/>
        </w:rPr>
        <w:t xml:space="preserve">, proveedores de servicios o proveedores de insumos </w:t>
      </w:r>
      <w:r w:rsidRPr="003B634D">
        <w:rPr>
          <w:rFonts w:ascii="Cambria" w:hAnsi="Cambria"/>
          <w:szCs w:val="24"/>
          <w:lang w:val="es-CO"/>
        </w:rPr>
        <w:t>que participen en este proyecto, observen las más estrictas normas de ética durante el proceso de licitación y de ejecución de dichos contratos</w:t>
      </w:r>
      <w:r w:rsidRPr="003B634D">
        <w:rPr>
          <w:rStyle w:val="Refdenotaalpie"/>
          <w:rFonts w:ascii="Cambria" w:hAnsi="Cambria"/>
          <w:szCs w:val="24"/>
          <w:lang w:val="es-CO"/>
        </w:rPr>
        <w:footnoteReference w:id="1"/>
      </w:r>
      <w:r w:rsidRPr="003B634D">
        <w:rPr>
          <w:rFonts w:ascii="Cambria" w:hAnsi="Cambria"/>
          <w:szCs w:val="24"/>
          <w:lang w:val="es-CO"/>
        </w:rPr>
        <w:t>. Para dar cumplimiento a lo siguiente:</w:t>
      </w:r>
    </w:p>
    <w:p w14:paraId="5DF3313C" w14:textId="77777777" w:rsidR="00DB7009" w:rsidRPr="003B634D" w:rsidRDefault="00DB7009" w:rsidP="00DB7009">
      <w:pPr>
        <w:pStyle w:val="Normali"/>
        <w:keepLines w:val="0"/>
        <w:tabs>
          <w:tab w:val="clear" w:pos="1843"/>
        </w:tabs>
        <w:spacing w:before="120"/>
        <w:ind w:left="964" w:hanging="397"/>
        <w:rPr>
          <w:rFonts w:ascii="Cambria" w:hAnsi="Cambria"/>
          <w:szCs w:val="24"/>
          <w:lang w:val="es-CO" w:eastAsia="en-US"/>
        </w:rPr>
      </w:pPr>
      <w:r w:rsidRPr="003B634D">
        <w:rPr>
          <w:rFonts w:ascii="Cambria" w:hAnsi="Cambria"/>
          <w:szCs w:val="24"/>
          <w:lang w:val="es-CO" w:eastAsia="en-US"/>
        </w:rPr>
        <w:t>(a)</w:t>
      </w:r>
      <w:r w:rsidRPr="003B634D">
        <w:rPr>
          <w:rFonts w:ascii="Cambria" w:hAnsi="Cambria"/>
          <w:szCs w:val="24"/>
          <w:lang w:val="es-CO" w:eastAsia="en-US"/>
        </w:rPr>
        <w:tab/>
        <w:t xml:space="preserve">define, para efectos de esta disposición, las expresiones que prosiguen según se indica a continuación: </w:t>
      </w:r>
    </w:p>
    <w:p w14:paraId="55B4C441" w14:textId="77777777" w:rsidR="00DB7009" w:rsidRPr="003B634D" w:rsidRDefault="00DB7009" w:rsidP="002B2C02">
      <w:pPr>
        <w:numPr>
          <w:ilvl w:val="0"/>
          <w:numId w:val="16"/>
        </w:numPr>
        <w:tabs>
          <w:tab w:val="clear" w:pos="1440"/>
        </w:tabs>
        <w:spacing w:before="120" w:after="120"/>
        <w:ind w:left="1361" w:hanging="397"/>
        <w:jc w:val="both"/>
        <w:rPr>
          <w:rFonts w:ascii="Cambria" w:hAnsi="Cambria"/>
          <w:sz w:val="24"/>
          <w:szCs w:val="24"/>
          <w:lang w:val="es-CO"/>
        </w:rPr>
      </w:pPr>
      <w:r w:rsidRPr="003B634D">
        <w:rPr>
          <w:rFonts w:ascii="Cambria" w:hAnsi="Cambria"/>
          <w:sz w:val="24"/>
          <w:szCs w:val="24"/>
          <w:lang w:val="es-MX"/>
        </w:rPr>
        <w:t>“práctica corrupta” significa el ofrecimiento, suministro, aceptación o solicitud, directa o indirectamente, de cualquier cosa de valor con el fin de influir impropiamente en la actuación de otra persona</w:t>
      </w:r>
      <w:r w:rsidRPr="003B634D">
        <w:rPr>
          <w:rStyle w:val="Refdenotaalpie"/>
          <w:rFonts w:ascii="Cambria" w:hAnsi="Cambria"/>
          <w:sz w:val="24"/>
          <w:szCs w:val="24"/>
        </w:rPr>
        <w:footnoteReference w:id="2"/>
      </w:r>
      <w:r w:rsidRPr="003B634D">
        <w:rPr>
          <w:rFonts w:ascii="Cambria" w:hAnsi="Cambria"/>
          <w:sz w:val="24"/>
          <w:szCs w:val="24"/>
        </w:rPr>
        <w:t>;</w:t>
      </w:r>
    </w:p>
    <w:p w14:paraId="12D9DC50" w14:textId="77777777" w:rsidR="00DB7009" w:rsidRPr="003B634D" w:rsidRDefault="00DB7009" w:rsidP="002B2C02">
      <w:pPr>
        <w:numPr>
          <w:ilvl w:val="0"/>
          <w:numId w:val="16"/>
        </w:numPr>
        <w:tabs>
          <w:tab w:val="clear" w:pos="1440"/>
        </w:tabs>
        <w:spacing w:before="120" w:after="120"/>
        <w:ind w:left="1361" w:hanging="397"/>
        <w:jc w:val="both"/>
        <w:rPr>
          <w:rFonts w:ascii="Cambria" w:hAnsi="Cambria"/>
          <w:sz w:val="24"/>
          <w:szCs w:val="24"/>
        </w:rPr>
      </w:pPr>
      <w:r w:rsidRPr="003B634D">
        <w:rPr>
          <w:rFonts w:ascii="Cambria" w:hAnsi="Cambria"/>
          <w:sz w:val="24"/>
          <w:szCs w:val="24"/>
          <w:lang w:val="es-MX"/>
        </w:rPr>
        <w:t>“práctica fraudulenta” significa cualquiera actuación u omisión, incluyendo una tergiversación de los hechos que, astuta o descuidadamente, desorienta o intenta desorientar a otra persona con el fin de obtener un beneficio financiero o de otra índole, o para evitar una obligación</w:t>
      </w:r>
      <w:r w:rsidRPr="003B634D">
        <w:rPr>
          <w:rStyle w:val="Refdenotaalpie"/>
          <w:rFonts w:ascii="Cambria" w:hAnsi="Cambria"/>
          <w:sz w:val="24"/>
          <w:szCs w:val="24"/>
        </w:rPr>
        <w:footnoteReference w:id="3"/>
      </w:r>
      <w:r w:rsidRPr="003B634D">
        <w:rPr>
          <w:rFonts w:ascii="Cambria" w:hAnsi="Cambria"/>
          <w:sz w:val="24"/>
          <w:szCs w:val="24"/>
        </w:rPr>
        <w:t>;</w:t>
      </w:r>
    </w:p>
    <w:p w14:paraId="4AE5B5B7" w14:textId="77777777" w:rsidR="00DB7009" w:rsidRPr="003B634D" w:rsidRDefault="00DB7009" w:rsidP="002B2C02">
      <w:pPr>
        <w:numPr>
          <w:ilvl w:val="0"/>
          <w:numId w:val="16"/>
        </w:numPr>
        <w:tabs>
          <w:tab w:val="clear" w:pos="1440"/>
        </w:tabs>
        <w:spacing w:before="120" w:after="120"/>
        <w:ind w:left="1361" w:hanging="397"/>
        <w:jc w:val="both"/>
        <w:rPr>
          <w:rFonts w:ascii="Cambria" w:hAnsi="Cambria"/>
          <w:sz w:val="24"/>
          <w:szCs w:val="24"/>
          <w:lang w:val="es-MX"/>
        </w:rPr>
      </w:pPr>
      <w:r w:rsidRPr="003B634D">
        <w:rPr>
          <w:rFonts w:ascii="Cambria" w:hAnsi="Cambria"/>
          <w:sz w:val="24"/>
          <w:szCs w:val="24"/>
          <w:lang w:val="es-MX"/>
        </w:rPr>
        <w:t>“práctica de colusión” significa un arreglo de dos o más personas</w:t>
      </w:r>
      <w:r w:rsidRPr="003B634D">
        <w:rPr>
          <w:rStyle w:val="Refdenotaalpie"/>
          <w:rFonts w:ascii="Cambria" w:hAnsi="Cambria"/>
          <w:sz w:val="24"/>
          <w:szCs w:val="24"/>
        </w:rPr>
        <w:footnoteReference w:id="4"/>
      </w:r>
      <w:r w:rsidRPr="003B634D">
        <w:rPr>
          <w:rFonts w:ascii="Cambria" w:hAnsi="Cambria"/>
          <w:sz w:val="24"/>
          <w:szCs w:val="24"/>
          <w:lang w:val="es-MX"/>
        </w:rPr>
        <w:t xml:space="preserve"> diseñado para lograr un propósito impropio, incluyendo influenciar impropiamente las acciones de otra persona;</w:t>
      </w:r>
    </w:p>
    <w:p w14:paraId="69790059" w14:textId="77777777" w:rsidR="00DB7009" w:rsidRPr="003B634D" w:rsidRDefault="00DB7009" w:rsidP="002B2C02">
      <w:pPr>
        <w:numPr>
          <w:ilvl w:val="0"/>
          <w:numId w:val="16"/>
        </w:numPr>
        <w:tabs>
          <w:tab w:val="clear" w:pos="1440"/>
        </w:tabs>
        <w:spacing w:before="120" w:after="120"/>
        <w:ind w:left="1361" w:hanging="397"/>
        <w:jc w:val="both"/>
        <w:rPr>
          <w:rFonts w:ascii="Cambria" w:hAnsi="Cambria"/>
          <w:sz w:val="24"/>
          <w:szCs w:val="24"/>
          <w:lang w:val="es-MX"/>
        </w:rPr>
      </w:pPr>
      <w:r w:rsidRPr="003B634D">
        <w:rPr>
          <w:rFonts w:ascii="Cambria" w:hAnsi="Cambria"/>
          <w:sz w:val="24"/>
          <w:szCs w:val="24"/>
          <w:lang w:val="es-MX"/>
        </w:rPr>
        <w:t>“práctica coercitiva” significa el daño o amenazas para dañar, directa o indirectamente, a cualquiera persona, o las propiedades de una persona</w:t>
      </w:r>
      <w:r w:rsidRPr="003B634D">
        <w:rPr>
          <w:rStyle w:val="Refdenotaalpie"/>
          <w:rFonts w:ascii="Cambria" w:hAnsi="Cambria"/>
          <w:sz w:val="24"/>
          <w:szCs w:val="24"/>
        </w:rPr>
        <w:footnoteReference w:id="5"/>
      </w:r>
      <w:r w:rsidRPr="003B634D">
        <w:rPr>
          <w:rFonts w:ascii="Cambria" w:hAnsi="Cambria"/>
          <w:sz w:val="24"/>
          <w:szCs w:val="24"/>
          <w:lang w:val="es-MX"/>
        </w:rPr>
        <w:t>, para influenciar impropiamente sus actuaciones</w:t>
      </w:r>
      <w:r w:rsidRPr="003B634D">
        <w:rPr>
          <w:rFonts w:ascii="Cambria" w:hAnsi="Cambria"/>
          <w:sz w:val="24"/>
          <w:szCs w:val="24"/>
        </w:rPr>
        <w:t>.</w:t>
      </w:r>
    </w:p>
    <w:p w14:paraId="620F527D" w14:textId="174E49E5" w:rsidR="00DB7009" w:rsidRPr="003B634D" w:rsidRDefault="00DB7009" w:rsidP="002B2C02">
      <w:pPr>
        <w:numPr>
          <w:ilvl w:val="0"/>
          <w:numId w:val="16"/>
        </w:numPr>
        <w:tabs>
          <w:tab w:val="clear" w:pos="1440"/>
        </w:tabs>
        <w:spacing w:before="120" w:after="120"/>
        <w:ind w:left="1361" w:hanging="397"/>
        <w:jc w:val="both"/>
        <w:rPr>
          <w:rFonts w:ascii="Cambria" w:hAnsi="Cambria"/>
          <w:sz w:val="24"/>
          <w:szCs w:val="24"/>
          <w:lang w:val="es-MX"/>
        </w:rPr>
      </w:pPr>
      <w:r w:rsidRPr="003B634D">
        <w:rPr>
          <w:rFonts w:ascii="Cambria" w:hAnsi="Cambria"/>
          <w:sz w:val="24"/>
          <w:szCs w:val="24"/>
          <w:lang w:val="es-MX"/>
        </w:rPr>
        <w:t>“práctica de obstrucción” significa:</w:t>
      </w:r>
    </w:p>
    <w:p w14:paraId="3756B7B4" w14:textId="77777777" w:rsidR="00DB7009" w:rsidRPr="003B634D" w:rsidRDefault="00DB7009" w:rsidP="00DB7009">
      <w:pPr>
        <w:autoSpaceDE w:val="0"/>
        <w:autoSpaceDN w:val="0"/>
        <w:adjustRightInd w:val="0"/>
        <w:spacing w:before="120" w:after="120"/>
        <w:ind w:left="1928" w:hanging="567"/>
        <w:jc w:val="both"/>
        <w:rPr>
          <w:rFonts w:ascii="Cambria" w:hAnsi="Cambria"/>
          <w:sz w:val="24"/>
          <w:szCs w:val="24"/>
          <w:lang w:val="es-MX"/>
        </w:rPr>
      </w:pPr>
      <w:r w:rsidRPr="003B634D">
        <w:rPr>
          <w:rFonts w:ascii="Cambria" w:hAnsi="Cambria"/>
          <w:sz w:val="24"/>
          <w:szCs w:val="24"/>
          <w:lang w:val="es-MX"/>
        </w:rPr>
        <w:lastRenderedPageBreak/>
        <w:t>(</w:t>
      </w:r>
      <w:proofErr w:type="spellStart"/>
      <w:r w:rsidRPr="003B634D">
        <w:rPr>
          <w:rFonts w:ascii="Cambria" w:hAnsi="Cambria"/>
          <w:sz w:val="24"/>
          <w:szCs w:val="24"/>
          <w:lang w:val="es-MX"/>
        </w:rPr>
        <w:t>aa</w:t>
      </w:r>
      <w:proofErr w:type="spellEnd"/>
      <w:r w:rsidRPr="003B634D">
        <w:rPr>
          <w:rFonts w:ascii="Cambria" w:hAnsi="Cambria"/>
          <w:sz w:val="24"/>
          <w:szCs w:val="24"/>
          <w:lang w:val="es-MX"/>
        </w:rPr>
        <w:t xml:space="preserve">) 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  </w:t>
      </w:r>
    </w:p>
    <w:p w14:paraId="14D251D4" w14:textId="77777777" w:rsidR="00DB7009" w:rsidRPr="003B634D" w:rsidRDefault="00DB7009" w:rsidP="00DB7009">
      <w:pPr>
        <w:autoSpaceDE w:val="0"/>
        <w:autoSpaceDN w:val="0"/>
        <w:adjustRightInd w:val="0"/>
        <w:spacing w:before="120" w:after="120"/>
        <w:ind w:left="1928" w:hanging="567"/>
        <w:jc w:val="both"/>
        <w:rPr>
          <w:rFonts w:ascii="Cambria" w:hAnsi="Cambria"/>
          <w:sz w:val="24"/>
          <w:szCs w:val="24"/>
          <w:lang w:val="es-MX"/>
        </w:rPr>
      </w:pPr>
      <w:r w:rsidRPr="003B634D">
        <w:rPr>
          <w:rFonts w:ascii="Cambria" w:hAnsi="Cambria"/>
          <w:sz w:val="24"/>
          <w:szCs w:val="24"/>
          <w:lang w:val="es-MX"/>
        </w:rPr>
        <w:t>(</w:t>
      </w:r>
      <w:proofErr w:type="spellStart"/>
      <w:r w:rsidRPr="003B634D">
        <w:rPr>
          <w:rFonts w:ascii="Cambria" w:hAnsi="Cambria"/>
          <w:sz w:val="24"/>
          <w:szCs w:val="24"/>
          <w:lang w:val="es-MX"/>
        </w:rPr>
        <w:t>bb</w:t>
      </w:r>
      <w:proofErr w:type="spellEnd"/>
      <w:r w:rsidRPr="003B634D">
        <w:rPr>
          <w:rFonts w:ascii="Cambria" w:hAnsi="Cambria"/>
          <w:sz w:val="24"/>
          <w:szCs w:val="24"/>
          <w:lang w:val="es-MX"/>
        </w:rPr>
        <w:t>)</w:t>
      </w:r>
      <w:r w:rsidRPr="003B634D">
        <w:rPr>
          <w:rFonts w:ascii="Cambria" w:hAnsi="Cambria"/>
          <w:sz w:val="24"/>
          <w:szCs w:val="24"/>
          <w:lang w:val="es-MX"/>
        </w:rPr>
        <w:tab/>
        <w:t xml:space="preserve">las actuaciones dirigidas a impedir materialmente el ejercicio de los derechos del Contratante a inspeccionar y auditar de conformidad con la </w:t>
      </w:r>
      <w:proofErr w:type="spellStart"/>
      <w:r w:rsidRPr="003B634D">
        <w:rPr>
          <w:rFonts w:ascii="Cambria" w:hAnsi="Cambria"/>
          <w:sz w:val="24"/>
          <w:szCs w:val="24"/>
          <w:lang w:val="es-MX"/>
        </w:rPr>
        <w:t>subcláusula</w:t>
      </w:r>
      <w:proofErr w:type="spellEnd"/>
      <w:r w:rsidRPr="003B634D">
        <w:rPr>
          <w:rFonts w:ascii="Cambria" w:hAnsi="Cambria"/>
          <w:sz w:val="24"/>
          <w:szCs w:val="24"/>
          <w:lang w:val="es-MX"/>
        </w:rPr>
        <w:t xml:space="preserve"> 1.7.1 abajo.</w:t>
      </w:r>
    </w:p>
    <w:p w14:paraId="6399F8E5" w14:textId="3F1E5B22" w:rsidR="00DB7009" w:rsidRDefault="00DB7009" w:rsidP="00DB7009">
      <w:pPr>
        <w:pStyle w:val="Normali"/>
        <w:keepLines w:val="0"/>
        <w:tabs>
          <w:tab w:val="clear" w:pos="1843"/>
        </w:tabs>
        <w:spacing w:before="120"/>
        <w:ind w:left="964" w:hanging="397"/>
        <w:rPr>
          <w:rFonts w:ascii="Cambria" w:hAnsi="Cambria"/>
          <w:szCs w:val="24"/>
          <w:lang w:val="es-MX"/>
        </w:rPr>
      </w:pPr>
      <w:r w:rsidRPr="003B634D">
        <w:rPr>
          <w:rFonts w:ascii="Cambria" w:hAnsi="Cambria"/>
          <w:szCs w:val="24"/>
          <w:lang w:val="es-CO"/>
        </w:rPr>
        <w:t>(b)</w:t>
      </w:r>
      <w:r w:rsidRPr="003B634D">
        <w:rPr>
          <w:rFonts w:ascii="Cambria" w:hAnsi="Cambria"/>
          <w:szCs w:val="24"/>
          <w:lang w:val="es-CO"/>
        </w:rPr>
        <w:tab/>
      </w:r>
      <w:r w:rsidRPr="003B634D">
        <w:rPr>
          <w:rFonts w:ascii="Cambria" w:hAnsi="Cambria"/>
          <w:szCs w:val="24"/>
          <w:lang w:val="es-MX"/>
        </w:rPr>
        <w:t>rechazará toda propuesta de adjudicación si determina que el licitante seleccionado para dicha adjudicación ha participado, directa o a través de un agente, en prácticas corruptas, fraudulentas, de colusión, coercitivas o de obstrucción para competir por el contrato de que se trate;</w:t>
      </w:r>
    </w:p>
    <w:p w14:paraId="0A9AEA57" w14:textId="77777777" w:rsidR="00667D47" w:rsidRPr="00667D47" w:rsidRDefault="00667D47" w:rsidP="00DB7009">
      <w:pPr>
        <w:pStyle w:val="Normali"/>
        <w:keepLines w:val="0"/>
        <w:tabs>
          <w:tab w:val="clear" w:pos="1843"/>
        </w:tabs>
        <w:spacing w:before="120"/>
        <w:ind w:left="964" w:hanging="397"/>
        <w:rPr>
          <w:rFonts w:ascii="Cambria" w:hAnsi="Cambria"/>
          <w:szCs w:val="24"/>
          <w:lang w:val="es-MX"/>
        </w:rPr>
      </w:pPr>
    </w:p>
    <w:p w14:paraId="7B42BCC0" w14:textId="0A09BE68" w:rsidR="0015772C" w:rsidRPr="001757CF" w:rsidRDefault="006D73EE" w:rsidP="001757CF">
      <w:pPr>
        <w:pStyle w:val="Ttulo2"/>
      </w:pPr>
      <w:bookmarkStart w:id="18" w:name="_Toc108286060"/>
      <w:r w:rsidRPr="001757CF">
        <w:t>CONCURSANTE ELEGIBLE</w:t>
      </w:r>
      <w:bookmarkEnd w:id="18"/>
    </w:p>
    <w:p w14:paraId="7D9F65DE" w14:textId="04AD821E" w:rsidR="0015772C" w:rsidRPr="003B634D" w:rsidRDefault="00B731DA" w:rsidP="00DF43BD">
      <w:pPr>
        <w:pStyle w:val="Sangradetextonormal"/>
        <w:tabs>
          <w:tab w:val="left" w:pos="-1985"/>
        </w:tabs>
        <w:spacing w:line="276" w:lineRule="auto"/>
        <w:ind w:left="426"/>
        <w:jc w:val="both"/>
        <w:rPr>
          <w:rFonts w:ascii="Cambria" w:hAnsi="Cambria"/>
          <w:szCs w:val="24"/>
          <w:lang w:val="es-ES"/>
        </w:rPr>
      </w:pPr>
      <w:r w:rsidRPr="003B634D">
        <w:rPr>
          <w:rFonts w:ascii="Cambria" w:hAnsi="Cambria"/>
          <w:szCs w:val="24"/>
          <w:lang w:val="es-ES"/>
        </w:rPr>
        <w:t>Las Empresa Consultora</w:t>
      </w:r>
      <w:r w:rsidR="002B4613" w:rsidRPr="003B634D">
        <w:rPr>
          <w:rFonts w:ascii="Cambria" w:hAnsi="Cambria"/>
          <w:szCs w:val="24"/>
          <w:lang w:val="es-ES"/>
        </w:rPr>
        <w:t xml:space="preserve"> </w:t>
      </w:r>
      <w:r w:rsidRPr="003B634D">
        <w:rPr>
          <w:rFonts w:ascii="Cambria" w:hAnsi="Cambria"/>
          <w:szCs w:val="24"/>
          <w:lang w:val="es-ES"/>
        </w:rPr>
        <w:t>invitada</w:t>
      </w:r>
      <w:r w:rsidR="002B4613" w:rsidRPr="003B634D">
        <w:rPr>
          <w:rFonts w:ascii="Cambria" w:hAnsi="Cambria"/>
          <w:szCs w:val="24"/>
          <w:lang w:val="es-ES"/>
        </w:rPr>
        <w:t xml:space="preserve"> </w:t>
      </w:r>
      <w:r w:rsidRPr="003B634D">
        <w:rPr>
          <w:rFonts w:ascii="Cambria" w:hAnsi="Cambria"/>
          <w:szCs w:val="24"/>
          <w:lang w:val="es-ES"/>
        </w:rPr>
        <w:t>Podrá</w:t>
      </w:r>
      <w:r w:rsidR="0015772C" w:rsidRPr="003B634D">
        <w:rPr>
          <w:rFonts w:ascii="Cambria" w:hAnsi="Cambria"/>
          <w:szCs w:val="24"/>
          <w:lang w:val="es-ES"/>
        </w:rPr>
        <w:t xml:space="preserve"> participar en </w:t>
      </w:r>
      <w:r w:rsidR="00550244" w:rsidRPr="003B634D">
        <w:rPr>
          <w:rFonts w:ascii="Cambria" w:hAnsi="Cambria"/>
          <w:szCs w:val="24"/>
          <w:lang w:val="es-ES"/>
        </w:rPr>
        <w:t>la presentación de</w:t>
      </w:r>
      <w:r w:rsidR="0015772C" w:rsidRPr="003B634D">
        <w:rPr>
          <w:rFonts w:ascii="Cambria" w:hAnsi="Cambria"/>
          <w:szCs w:val="24"/>
          <w:lang w:val="es-ES"/>
        </w:rPr>
        <w:t xml:space="preserve"> </w:t>
      </w:r>
      <w:r w:rsidR="00550244" w:rsidRPr="003B634D">
        <w:rPr>
          <w:rFonts w:ascii="Cambria" w:hAnsi="Cambria"/>
          <w:bCs/>
          <w:szCs w:val="24"/>
        </w:rPr>
        <w:t>Oferta Técnica y Económica</w:t>
      </w:r>
      <w:r w:rsidR="0015772C" w:rsidRPr="003B634D">
        <w:rPr>
          <w:rFonts w:ascii="Cambria" w:hAnsi="Cambria"/>
          <w:szCs w:val="24"/>
          <w:lang w:val="es-ES"/>
        </w:rPr>
        <w:t xml:space="preserve">, </w:t>
      </w:r>
      <w:proofErr w:type="gramStart"/>
      <w:r w:rsidR="0015772C" w:rsidRPr="003B634D">
        <w:rPr>
          <w:rFonts w:ascii="Cambria" w:hAnsi="Cambria"/>
          <w:szCs w:val="24"/>
          <w:lang w:val="es-ES"/>
        </w:rPr>
        <w:t>que</w:t>
      </w:r>
      <w:proofErr w:type="gramEnd"/>
      <w:r w:rsidR="0015772C" w:rsidRPr="003B634D">
        <w:rPr>
          <w:rFonts w:ascii="Cambria" w:hAnsi="Cambria"/>
          <w:szCs w:val="24"/>
          <w:lang w:val="es-ES"/>
        </w:rPr>
        <w:t xml:space="preserve"> teniendo plena capacidad de ejercicio, no se halle</w:t>
      </w:r>
      <w:r w:rsidRPr="003B634D">
        <w:rPr>
          <w:rFonts w:ascii="Cambria" w:hAnsi="Cambria"/>
          <w:szCs w:val="24"/>
          <w:lang w:val="es-ES"/>
        </w:rPr>
        <w:t xml:space="preserve"> comprendida</w:t>
      </w:r>
      <w:r w:rsidR="0015772C" w:rsidRPr="003B634D">
        <w:rPr>
          <w:rFonts w:ascii="Cambria" w:hAnsi="Cambria"/>
          <w:szCs w:val="24"/>
          <w:lang w:val="es-ES"/>
        </w:rPr>
        <w:t xml:space="preserve"> en los </w:t>
      </w:r>
      <w:r w:rsidR="0015772C" w:rsidRPr="003B634D">
        <w:rPr>
          <w:rFonts w:ascii="Cambria" w:hAnsi="Cambria"/>
          <w:b/>
          <w:szCs w:val="24"/>
          <w:lang w:val="es-ES"/>
        </w:rPr>
        <w:t>Artículos 15 y 16 de la Ley de Contratación del Estado.</w:t>
      </w:r>
    </w:p>
    <w:p w14:paraId="6713FB78" w14:textId="77777777" w:rsidR="0015772C" w:rsidRPr="003B634D" w:rsidRDefault="0015772C" w:rsidP="0015772C">
      <w:pPr>
        <w:rPr>
          <w:rFonts w:ascii="Cambria" w:hAnsi="Cambria"/>
          <w:b/>
          <w:strike/>
          <w:sz w:val="24"/>
          <w:szCs w:val="24"/>
          <w:u w:val="single"/>
        </w:rPr>
      </w:pPr>
    </w:p>
    <w:p w14:paraId="7A3C580F" w14:textId="5EE1DF56" w:rsidR="007F1852" w:rsidRPr="001757CF" w:rsidRDefault="000057D6" w:rsidP="001757CF">
      <w:pPr>
        <w:pStyle w:val="Ttulo2"/>
      </w:pPr>
      <w:bookmarkStart w:id="19" w:name="_Toc108286061"/>
      <w:r w:rsidRPr="001757CF">
        <w:t>VALIDEZ DE LA PROPUESTA</w:t>
      </w:r>
      <w:bookmarkEnd w:id="19"/>
    </w:p>
    <w:p w14:paraId="10FD41B0" w14:textId="25FE8AD0" w:rsidR="007F1852" w:rsidRDefault="007F1852" w:rsidP="00DF43BD">
      <w:pPr>
        <w:pStyle w:val="Sangradetextonormal"/>
        <w:spacing w:line="276" w:lineRule="auto"/>
        <w:ind w:left="567"/>
        <w:jc w:val="both"/>
        <w:rPr>
          <w:rFonts w:ascii="Cambria" w:hAnsi="Cambria"/>
          <w:i/>
          <w:szCs w:val="24"/>
        </w:rPr>
      </w:pPr>
      <w:r w:rsidRPr="003B634D">
        <w:rPr>
          <w:rFonts w:ascii="Cambria" w:hAnsi="Cambria"/>
          <w:iCs/>
          <w:szCs w:val="24"/>
        </w:rPr>
        <w:t>La Hoja de Datos indica por cuánto tiempo deberán permanecer válidas las propuestas después de la fecha de present</w:t>
      </w:r>
      <w:r w:rsidR="00E51278" w:rsidRPr="003B634D">
        <w:rPr>
          <w:rFonts w:ascii="Cambria" w:hAnsi="Cambria"/>
          <w:iCs/>
          <w:szCs w:val="24"/>
        </w:rPr>
        <w:t>ación. Durante este período, el</w:t>
      </w:r>
      <w:r w:rsidRPr="003B634D">
        <w:rPr>
          <w:rFonts w:ascii="Cambria" w:hAnsi="Cambria"/>
          <w:iCs/>
          <w:szCs w:val="24"/>
        </w:rPr>
        <w:t xml:space="preserve"> Consultor</w:t>
      </w:r>
      <w:r w:rsidR="00E51278" w:rsidRPr="003B634D">
        <w:rPr>
          <w:rFonts w:ascii="Cambria" w:hAnsi="Cambria"/>
          <w:iCs/>
          <w:szCs w:val="24"/>
        </w:rPr>
        <w:t xml:space="preserve"> deberá</w:t>
      </w:r>
      <w:r w:rsidRPr="003B634D">
        <w:rPr>
          <w:rFonts w:ascii="Cambria" w:hAnsi="Cambria"/>
          <w:iCs/>
          <w:szCs w:val="24"/>
        </w:rPr>
        <w:t xml:space="preserve"> disponer del personal nominado en su Propuesta. El Contratante hará todo lo que esté a su alcance para completar las negociaciones dentro de este plazo. Sin embargo,</w:t>
      </w:r>
      <w:r w:rsidR="00E51278" w:rsidRPr="003B634D">
        <w:rPr>
          <w:rFonts w:ascii="Cambria" w:hAnsi="Cambria"/>
          <w:iCs/>
          <w:szCs w:val="24"/>
        </w:rPr>
        <w:t xml:space="preserve"> el Contratante podrá pedirle al</w:t>
      </w:r>
      <w:r w:rsidRPr="003B634D">
        <w:rPr>
          <w:rFonts w:ascii="Cambria" w:hAnsi="Cambria"/>
          <w:iCs/>
          <w:szCs w:val="24"/>
        </w:rPr>
        <w:t xml:space="preserve"> Consultor</w:t>
      </w:r>
      <w:r w:rsidR="00E51278" w:rsidRPr="003B634D">
        <w:rPr>
          <w:rFonts w:ascii="Cambria" w:hAnsi="Cambria"/>
          <w:iCs/>
          <w:szCs w:val="24"/>
        </w:rPr>
        <w:t xml:space="preserve"> que extienda</w:t>
      </w:r>
      <w:r w:rsidRPr="003B634D">
        <w:rPr>
          <w:rFonts w:ascii="Cambria" w:hAnsi="Cambria"/>
          <w:iCs/>
          <w:szCs w:val="24"/>
        </w:rPr>
        <w:t xml:space="preserve"> el plazo de la validez de su</w:t>
      </w:r>
      <w:r w:rsidR="00E51278" w:rsidRPr="003B634D">
        <w:rPr>
          <w:rFonts w:ascii="Cambria" w:hAnsi="Cambria"/>
          <w:iCs/>
          <w:szCs w:val="24"/>
        </w:rPr>
        <w:t xml:space="preserve">s ofertas si fuera necesario. </w:t>
      </w:r>
      <w:r w:rsidR="00244DB0" w:rsidRPr="003B634D">
        <w:rPr>
          <w:rFonts w:ascii="Cambria" w:hAnsi="Cambria"/>
          <w:iCs/>
          <w:szCs w:val="24"/>
        </w:rPr>
        <w:t>Si e</w:t>
      </w:r>
      <w:r w:rsidR="00E51278" w:rsidRPr="003B634D">
        <w:rPr>
          <w:rFonts w:ascii="Cambria" w:hAnsi="Cambria"/>
          <w:iCs/>
          <w:szCs w:val="24"/>
        </w:rPr>
        <w:t xml:space="preserve">l Consultor </w:t>
      </w:r>
      <w:r w:rsidR="00244DB0" w:rsidRPr="003B634D">
        <w:rPr>
          <w:rFonts w:ascii="Cambria" w:hAnsi="Cambria"/>
          <w:iCs/>
          <w:szCs w:val="24"/>
        </w:rPr>
        <w:t>está</w:t>
      </w:r>
      <w:r w:rsidRPr="003B634D">
        <w:rPr>
          <w:rFonts w:ascii="Cambria" w:hAnsi="Cambria"/>
          <w:iCs/>
          <w:szCs w:val="24"/>
        </w:rPr>
        <w:t xml:space="preserve"> de acu</w:t>
      </w:r>
      <w:r w:rsidR="00244DB0" w:rsidRPr="003B634D">
        <w:rPr>
          <w:rFonts w:ascii="Cambria" w:hAnsi="Cambria"/>
          <w:iCs/>
          <w:szCs w:val="24"/>
        </w:rPr>
        <w:t>erdo con dicha extensión deberá confirmar que mantiene</w:t>
      </w:r>
      <w:r w:rsidRPr="003B634D">
        <w:rPr>
          <w:rFonts w:ascii="Cambria" w:hAnsi="Cambria"/>
          <w:iCs/>
          <w:szCs w:val="24"/>
        </w:rPr>
        <w:t xml:space="preserve"> disponible el personal indicado en la propuesta, o en su confirmación de la extensió</w:t>
      </w:r>
      <w:r w:rsidR="00E51278" w:rsidRPr="003B634D">
        <w:rPr>
          <w:rFonts w:ascii="Cambria" w:hAnsi="Cambria"/>
          <w:iCs/>
          <w:szCs w:val="24"/>
        </w:rPr>
        <w:t>n de la validez de la oferta, el Consultor puede</w:t>
      </w:r>
      <w:r w:rsidRPr="003B634D">
        <w:rPr>
          <w:rFonts w:ascii="Cambria" w:hAnsi="Cambria"/>
          <w:iCs/>
          <w:szCs w:val="24"/>
        </w:rPr>
        <w:t xml:space="preserve"> someter nuevo personal en reemplazo y éste será considerado en la evaluación final para </w:t>
      </w:r>
      <w:r w:rsidR="00244DB0" w:rsidRPr="003B634D">
        <w:rPr>
          <w:rFonts w:ascii="Cambria" w:hAnsi="Cambria"/>
          <w:iCs/>
          <w:szCs w:val="24"/>
        </w:rPr>
        <w:t>la adjudicación del contrato. Si el</w:t>
      </w:r>
      <w:r w:rsidRPr="003B634D">
        <w:rPr>
          <w:rFonts w:ascii="Cambria" w:hAnsi="Cambria"/>
          <w:iCs/>
          <w:szCs w:val="24"/>
        </w:rPr>
        <w:t xml:space="preserve"> </w:t>
      </w:r>
      <w:r w:rsidR="00244DB0" w:rsidRPr="003B634D">
        <w:rPr>
          <w:rFonts w:ascii="Cambria" w:hAnsi="Cambria"/>
          <w:iCs/>
          <w:szCs w:val="24"/>
        </w:rPr>
        <w:t>Consultor no está de acuerdo tiene</w:t>
      </w:r>
      <w:r w:rsidRPr="003B634D">
        <w:rPr>
          <w:rFonts w:ascii="Cambria" w:hAnsi="Cambria"/>
          <w:iCs/>
          <w:szCs w:val="24"/>
        </w:rPr>
        <w:t xml:space="preserve"> el derecho de rehusar a extender la validez de sus ofertas</w:t>
      </w:r>
      <w:r w:rsidRPr="003B634D">
        <w:rPr>
          <w:rFonts w:ascii="Cambria" w:hAnsi="Cambria"/>
          <w:i/>
          <w:szCs w:val="24"/>
        </w:rPr>
        <w:t>.</w:t>
      </w:r>
    </w:p>
    <w:p w14:paraId="0C4A6E76" w14:textId="730F5FF5" w:rsidR="002C60EF" w:rsidRDefault="002C60EF" w:rsidP="00DF43BD">
      <w:pPr>
        <w:pStyle w:val="Sangradetextonormal"/>
        <w:spacing w:line="276" w:lineRule="auto"/>
        <w:ind w:left="567"/>
        <w:jc w:val="both"/>
        <w:rPr>
          <w:rFonts w:ascii="Cambria" w:hAnsi="Cambria"/>
          <w:i/>
          <w:szCs w:val="24"/>
        </w:rPr>
      </w:pPr>
      <w:r>
        <w:rPr>
          <w:rFonts w:ascii="Cambria" w:hAnsi="Cambria"/>
          <w:i/>
          <w:szCs w:val="24"/>
        </w:rPr>
        <w:br w:type="page"/>
      </w:r>
    </w:p>
    <w:p w14:paraId="5BA1613C" w14:textId="2EA3E44E" w:rsidR="00911F0A" w:rsidRPr="001757CF" w:rsidRDefault="00911F0A" w:rsidP="001757CF">
      <w:pPr>
        <w:pStyle w:val="Ttulo2"/>
      </w:pPr>
      <w:bookmarkStart w:id="20" w:name="_Toc108286062"/>
      <w:r w:rsidRPr="001757CF">
        <w:lastRenderedPageBreak/>
        <w:t>ACLARACIÓN Y ENMIENDAS A LOS DOCUMENTOS</w:t>
      </w:r>
      <w:bookmarkEnd w:id="20"/>
    </w:p>
    <w:p w14:paraId="29F68D59" w14:textId="607A5794" w:rsidR="00911F0A" w:rsidRPr="003B634D" w:rsidRDefault="00911F0A" w:rsidP="00911F0A">
      <w:pPr>
        <w:pStyle w:val="Sangradetextonormal"/>
        <w:spacing w:line="276" w:lineRule="auto"/>
        <w:jc w:val="both"/>
        <w:rPr>
          <w:rFonts w:ascii="Cambria" w:hAnsi="Cambria"/>
          <w:i/>
          <w:szCs w:val="24"/>
        </w:rPr>
      </w:pPr>
    </w:p>
    <w:p w14:paraId="1BB787B4" w14:textId="2E4600C1" w:rsidR="00911F0A" w:rsidRPr="003B634D" w:rsidRDefault="00EE17BB" w:rsidP="002B2C02">
      <w:pPr>
        <w:pStyle w:val="Sangradetextonormal"/>
        <w:numPr>
          <w:ilvl w:val="1"/>
          <w:numId w:val="19"/>
        </w:numPr>
        <w:tabs>
          <w:tab w:val="clear" w:pos="360"/>
          <w:tab w:val="left" w:pos="851"/>
        </w:tabs>
        <w:spacing w:line="276" w:lineRule="auto"/>
        <w:ind w:left="567" w:hanging="283"/>
        <w:jc w:val="both"/>
        <w:rPr>
          <w:rFonts w:ascii="Cambria" w:hAnsi="Cambria"/>
          <w:iCs/>
          <w:szCs w:val="24"/>
        </w:rPr>
      </w:pPr>
      <w:r w:rsidRPr="003B634D">
        <w:rPr>
          <w:rFonts w:ascii="Cambria" w:hAnsi="Cambria"/>
          <w:iCs/>
          <w:szCs w:val="24"/>
        </w:rPr>
        <w:t>El Consultor puede</w:t>
      </w:r>
      <w:r w:rsidR="00911F0A" w:rsidRPr="003B634D">
        <w:rPr>
          <w:rFonts w:ascii="Cambria" w:hAnsi="Cambria"/>
          <w:iCs/>
          <w:szCs w:val="24"/>
        </w:rPr>
        <w:t xml:space="preserve"> solicitar aclaraciones, dentro del plazo indicado en la Hoja de Datos y antes de la fecha de presentación de la propuesta.  Todas las solicitudes de aclaración deberán enviarse por escrito o por correo electrónico a la dirección del Contratante indicada en la Hoja de Datos. El Contratante responderá por escrito o por correo electrónico a esas solicitudes y enviará una copia de su respuesta (incluyendo una explicación de la </w:t>
      </w:r>
      <w:proofErr w:type="gramStart"/>
      <w:r w:rsidR="00911F0A" w:rsidRPr="003B634D">
        <w:rPr>
          <w:rFonts w:ascii="Cambria" w:hAnsi="Cambria"/>
          <w:iCs/>
          <w:szCs w:val="24"/>
        </w:rPr>
        <w:t>consulta</w:t>
      </w:r>
      <w:proofErr w:type="gramEnd"/>
      <w:r w:rsidR="00911F0A" w:rsidRPr="003B634D">
        <w:rPr>
          <w:rFonts w:ascii="Cambria" w:hAnsi="Cambria"/>
          <w:iCs/>
          <w:szCs w:val="24"/>
        </w:rPr>
        <w:t xml:space="preserve"> pero sin identificar su procedencia) </w:t>
      </w:r>
      <w:r w:rsidRPr="003B634D">
        <w:rPr>
          <w:rFonts w:ascii="Cambria" w:hAnsi="Cambria"/>
          <w:iCs/>
          <w:szCs w:val="24"/>
        </w:rPr>
        <w:t>al Consultor</w:t>
      </w:r>
      <w:r w:rsidR="00911F0A" w:rsidRPr="003B634D">
        <w:rPr>
          <w:rFonts w:ascii="Cambria" w:hAnsi="Cambria"/>
          <w:iCs/>
          <w:szCs w:val="24"/>
        </w:rPr>
        <w:t>. Si el Contratante considera necesario enmendar el Documento</w:t>
      </w:r>
      <w:r w:rsidR="00C61EEB" w:rsidRPr="003B634D">
        <w:rPr>
          <w:rFonts w:ascii="Cambria" w:hAnsi="Cambria"/>
          <w:iCs/>
          <w:szCs w:val="24"/>
        </w:rPr>
        <w:t xml:space="preserve"> PP</w:t>
      </w:r>
      <w:r w:rsidR="00911F0A" w:rsidRPr="003B634D">
        <w:rPr>
          <w:rFonts w:ascii="Cambria" w:hAnsi="Cambria"/>
          <w:iCs/>
          <w:szCs w:val="24"/>
        </w:rPr>
        <w:t xml:space="preserve"> como resultado de las aclaraciones, lo hará siguiendo los procedimientos indicados en la cláusula siguiente.</w:t>
      </w:r>
    </w:p>
    <w:p w14:paraId="7F4731B2" w14:textId="77777777" w:rsidR="00911F0A" w:rsidRPr="003B634D" w:rsidRDefault="00911F0A" w:rsidP="00911F0A">
      <w:pPr>
        <w:pStyle w:val="Sangradetextonormal"/>
        <w:spacing w:line="276" w:lineRule="auto"/>
        <w:ind w:left="567"/>
        <w:jc w:val="both"/>
        <w:rPr>
          <w:rFonts w:ascii="Cambria" w:hAnsi="Cambria"/>
          <w:iCs/>
          <w:szCs w:val="24"/>
        </w:rPr>
      </w:pPr>
    </w:p>
    <w:p w14:paraId="507EC166" w14:textId="22DE53EA" w:rsidR="00911F0A" w:rsidRPr="003B634D" w:rsidRDefault="00911F0A" w:rsidP="002B2C02">
      <w:pPr>
        <w:pStyle w:val="Sangradetextonormal"/>
        <w:numPr>
          <w:ilvl w:val="1"/>
          <w:numId w:val="19"/>
        </w:numPr>
        <w:tabs>
          <w:tab w:val="clear" w:pos="360"/>
          <w:tab w:val="left" w:pos="851"/>
        </w:tabs>
        <w:spacing w:line="276" w:lineRule="auto"/>
        <w:ind w:left="567" w:hanging="283"/>
        <w:jc w:val="both"/>
        <w:rPr>
          <w:rFonts w:ascii="Cambria" w:hAnsi="Cambria"/>
          <w:iCs/>
          <w:szCs w:val="24"/>
        </w:rPr>
      </w:pPr>
      <w:r w:rsidRPr="003B634D">
        <w:rPr>
          <w:rFonts w:ascii="Cambria" w:hAnsi="Cambria"/>
          <w:iCs/>
          <w:szCs w:val="24"/>
        </w:rPr>
        <w:t xml:space="preserve">En cualquier momento antes de la presentación de las propuestas, el Contratante puede enmendar el </w:t>
      </w:r>
      <w:r w:rsidR="00C61EEB" w:rsidRPr="003B634D">
        <w:rPr>
          <w:rFonts w:ascii="Cambria" w:hAnsi="Cambria"/>
          <w:iCs/>
          <w:szCs w:val="24"/>
        </w:rPr>
        <w:t xml:space="preserve">Documento </w:t>
      </w:r>
      <w:r w:rsidRPr="003B634D">
        <w:rPr>
          <w:rFonts w:ascii="Cambria" w:hAnsi="Cambria"/>
          <w:iCs/>
          <w:szCs w:val="24"/>
        </w:rPr>
        <w:t xml:space="preserve">PP emitiendo un </w:t>
      </w:r>
      <w:proofErr w:type="spellStart"/>
      <w:r w:rsidRPr="003B634D">
        <w:rPr>
          <w:rFonts w:ascii="Cambria" w:hAnsi="Cambria"/>
          <w:iCs/>
          <w:szCs w:val="24"/>
        </w:rPr>
        <w:t>addendum</w:t>
      </w:r>
      <w:proofErr w:type="spellEnd"/>
      <w:r w:rsidRPr="003B634D">
        <w:rPr>
          <w:rFonts w:ascii="Cambria" w:hAnsi="Cambria"/>
          <w:iCs/>
          <w:szCs w:val="24"/>
        </w:rPr>
        <w:t xml:space="preserve"> por escrito o por medio de correo electrónico. El </w:t>
      </w:r>
      <w:proofErr w:type="spellStart"/>
      <w:r w:rsidRPr="003B634D">
        <w:rPr>
          <w:rFonts w:ascii="Cambria" w:hAnsi="Cambria"/>
          <w:iCs/>
          <w:szCs w:val="24"/>
        </w:rPr>
        <w:t>addendum</w:t>
      </w:r>
      <w:proofErr w:type="spellEnd"/>
      <w:r w:rsidRPr="003B634D">
        <w:rPr>
          <w:rFonts w:ascii="Cambria" w:hAnsi="Cambria"/>
          <w:iCs/>
          <w:szCs w:val="24"/>
        </w:rPr>
        <w:t xml:space="preserve"> deberá ser enviado </w:t>
      </w:r>
      <w:r w:rsidR="00C61289" w:rsidRPr="003B634D">
        <w:rPr>
          <w:rFonts w:ascii="Cambria" w:hAnsi="Cambria"/>
          <w:iCs/>
          <w:szCs w:val="24"/>
        </w:rPr>
        <w:t>al Consultor invitado</w:t>
      </w:r>
      <w:r w:rsidRPr="003B634D">
        <w:rPr>
          <w:rFonts w:ascii="Cambria" w:hAnsi="Cambria"/>
          <w:iCs/>
          <w:szCs w:val="24"/>
        </w:rPr>
        <w:t xml:space="preserve"> y será obligatorio para ellos.  El Contratante podrá prorrogar el plazo para la presentación de </w:t>
      </w:r>
      <w:r w:rsidR="00CE21D1" w:rsidRPr="003B634D">
        <w:rPr>
          <w:rFonts w:ascii="Cambria" w:hAnsi="Cambria"/>
          <w:iCs/>
          <w:szCs w:val="24"/>
        </w:rPr>
        <w:t>la propuesta</w:t>
      </w:r>
      <w:r w:rsidRPr="003B634D">
        <w:rPr>
          <w:rFonts w:ascii="Cambria" w:hAnsi="Cambria"/>
          <w:iCs/>
          <w:szCs w:val="24"/>
        </w:rPr>
        <w:t xml:space="preserve"> si la enmienda es considerable, con el fin de otorgar tiempo prudente </w:t>
      </w:r>
      <w:r w:rsidR="00CE21D1" w:rsidRPr="003B634D">
        <w:rPr>
          <w:rFonts w:ascii="Cambria" w:hAnsi="Cambria"/>
          <w:iCs/>
          <w:szCs w:val="24"/>
        </w:rPr>
        <w:t>al Consultor</w:t>
      </w:r>
      <w:r w:rsidRPr="003B634D">
        <w:rPr>
          <w:rFonts w:ascii="Cambria" w:hAnsi="Cambria"/>
          <w:iCs/>
          <w:szCs w:val="24"/>
        </w:rPr>
        <w:t xml:space="preserve"> para tenerla en </w:t>
      </w:r>
      <w:r w:rsidR="000F283A" w:rsidRPr="003B634D">
        <w:rPr>
          <w:rFonts w:ascii="Cambria" w:hAnsi="Cambria"/>
          <w:iCs/>
          <w:szCs w:val="24"/>
        </w:rPr>
        <w:t xml:space="preserve">cuenta en la preparación de su </w:t>
      </w:r>
      <w:r w:rsidRPr="003B634D">
        <w:rPr>
          <w:rFonts w:ascii="Cambria" w:hAnsi="Cambria"/>
          <w:iCs/>
          <w:szCs w:val="24"/>
        </w:rPr>
        <w:t>propuesta.</w:t>
      </w:r>
    </w:p>
    <w:p w14:paraId="3D1FAB30" w14:textId="02F713A7" w:rsidR="00BC59E1" w:rsidRPr="003B634D" w:rsidRDefault="00BC59E1" w:rsidP="00911F0A">
      <w:pPr>
        <w:pStyle w:val="Sangradetextonormal"/>
        <w:spacing w:line="276" w:lineRule="auto"/>
        <w:jc w:val="both"/>
        <w:rPr>
          <w:rFonts w:ascii="Cambria" w:hAnsi="Cambria"/>
          <w:i/>
          <w:szCs w:val="24"/>
        </w:rPr>
      </w:pPr>
    </w:p>
    <w:p w14:paraId="5BB99E85" w14:textId="4786A41F" w:rsidR="00BC59E1" w:rsidRPr="001757CF" w:rsidRDefault="000F283A" w:rsidP="001757CF">
      <w:pPr>
        <w:pStyle w:val="Ttulo2"/>
      </w:pPr>
      <w:bookmarkStart w:id="21" w:name="_Toc108286063"/>
      <w:r w:rsidRPr="001757CF">
        <w:t>PREPARACIÓN DE LA PROPUESTA</w:t>
      </w:r>
      <w:bookmarkEnd w:id="21"/>
    </w:p>
    <w:p w14:paraId="0A779BA3" w14:textId="6181862A" w:rsidR="0015772C" w:rsidRPr="003B634D" w:rsidRDefault="0015772C" w:rsidP="0015772C">
      <w:pPr>
        <w:rPr>
          <w:rFonts w:ascii="Cambria" w:hAnsi="Cambria"/>
          <w:b/>
          <w:i/>
          <w:sz w:val="24"/>
          <w:szCs w:val="24"/>
          <w:u w:val="single"/>
        </w:rPr>
      </w:pPr>
    </w:p>
    <w:p w14:paraId="37FF0310" w14:textId="333CA940" w:rsidR="00BC59E1" w:rsidRPr="003B634D" w:rsidRDefault="00BC59E1" w:rsidP="002B2C02">
      <w:pPr>
        <w:pStyle w:val="Sangradetextonormal"/>
        <w:numPr>
          <w:ilvl w:val="1"/>
          <w:numId w:val="20"/>
        </w:numPr>
        <w:tabs>
          <w:tab w:val="clear" w:pos="360"/>
          <w:tab w:val="left" w:pos="284"/>
        </w:tabs>
        <w:spacing w:line="276" w:lineRule="auto"/>
        <w:ind w:left="567" w:hanging="141"/>
        <w:jc w:val="both"/>
        <w:rPr>
          <w:rFonts w:ascii="Cambria" w:hAnsi="Cambria"/>
          <w:iCs/>
          <w:szCs w:val="24"/>
        </w:rPr>
      </w:pPr>
      <w:r w:rsidRPr="003B634D">
        <w:rPr>
          <w:rFonts w:ascii="Cambria" w:hAnsi="Cambria"/>
          <w:iCs/>
          <w:szCs w:val="24"/>
        </w:rPr>
        <w:t>La Propuesta, así como toda la correspondencia intercambiada entre el Consultor y el Contratante, deberá estar escrita en el (los) idioma(s) indicado(s) en la Hoja de Datos.</w:t>
      </w:r>
    </w:p>
    <w:p w14:paraId="6868A579" w14:textId="77777777" w:rsidR="00BC59E1" w:rsidRPr="003B634D" w:rsidRDefault="00BC59E1" w:rsidP="00BC59E1">
      <w:pPr>
        <w:pStyle w:val="Sangradetextonormal"/>
        <w:tabs>
          <w:tab w:val="left" w:pos="851"/>
        </w:tabs>
        <w:spacing w:line="276" w:lineRule="auto"/>
        <w:ind w:left="567"/>
        <w:jc w:val="both"/>
        <w:rPr>
          <w:rFonts w:ascii="Cambria" w:hAnsi="Cambria"/>
          <w:iCs/>
          <w:szCs w:val="24"/>
        </w:rPr>
      </w:pPr>
    </w:p>
    <w:p w14:paraId="4D255F45" w14:textId="7AA2C4E4" w:rsidR="00BC59E1" w:rsidRPr="003B634D" w:rsidRDefault="00991590" w:rsidP="002B2C02">
      <w:pPr>
        <w:pStyle w:val="Sangradetextonormal"/>
        <w:numPr>
          <w:ilvl w:val="1"/>
          <w:numId w:val="20"/>
        </w:numPr>
        <w:tabs>
          <w:tab w:val="clear" w:pos="360"/>
          <w:tab w:val="left" w:pos="284"/>
        </w:tabs>
        <w:spacing w:line="276" w:lineRule="auto"/>
        <w:ind w:left="567" w:hanging="141"/>
        <w:jc w:val="both"/>
        <w:rPr>
          <w:rFonts w:ascii="Cambria" w:hAnsi="Cambria"/>
          <w:iCs/>
          <w:szCs w:val="24"/>
        </w:rPr>
      </w:pPr>
      <w:r w:rsidRPr="003B634D">
        <w:rPr>
          <w:rFonts w:ascii="Cambria" w:hAnsi="Cambria"/>
          <w:iCs/>
          <w:szCs w:val="24"/>
        </w:rPr>
        <w:t>Al preparar su Propuesta, el Consultor deberá</w:t>
      </w:r>
      <w:r w:rsidR="00BC59E1" w:rsidRPr="003B634D">
        <w:rPr>
          <w:rFonts w:ascii="Cambria" w:hAnsi="Cambria"/>
          <w:iCs/>
          <w:szCs w:val="24"/>
        </w:rPr>
        <w:t xml:space="preserve"> examinar detalladamente los documentos que conforman el PP. Cualquier deficiencia importante en el suministro de la información solicitada podr</w:t>
      </w:r>
      <w:r w:rsidR="00E63120" w:rsidRPr="003B634D">
        <w:rPr>
          <w:rFonts w:ascii="Cambria" w:hAnsi="Cambria"/>
          <w:iCs/>
          <w:szCs w:val="24"/>
        </w:rPr>
        <w:t>ía resultar en el rechazo de la</w:t>
      </w:r>
      <w:r w:rsidR="00BC59E1" w:rsidRPr="003B634D">
        <w:rPr>
          <w:rFonts w:ascii="Cambria" w:hAnsi="Cambria"/>
          <w:iCs/>
          <w:szCs w:val="24"/>
        </w:rPr>
        <w:t xml:space="preserve"> propuesta.</w:t>
      </w:r>
    </w:p>
    <w:p w14:paraId="60A33A03" w14:textId="77777777" w:rsidR="00BC59E1" w:rsidRPr="003B634D" w:rsidRDefault="00BC59E1" w:rsidP="00BC59E1">
      <w:pPr>
        <w:pStyle w:val="Sangradetextonormal"/>
        <w:tabs>
          <w:tab w:val="left" w:pos="851"/>
        </w:tabs>
        <w:spacing w:line="276" w:lineRule="auto"/>
        <w:ind w:left="0"/>
        <w:jc w:val="both"/>
        <w:rPr>
          <w:rFonts w:ascii="Cambria" w:hAnsi="Cambria"/>
          <w:iCs/>
          <w:szCs w:val="24"/>
        </w:rPr>
      </w:pPr>
    </w:p>
    <w:p w14:paraId="47844B30" w14:textId="2129338C" w:rsidR="00BC59E1" w:rsidRPr="003B634D" w:rsidRDefault="00BC59E1" w:rsidP="002B2C02">
      <w:pPr>
        <w:pStyle w:val="Sangradetextonormal"/>
        <w:numPr>
          <w:ilvl w:val="1"/>
          <w:numId w:val="20"/>
        </w:numPr>
        <w:tabs>
          <w:tab w:val="clear" w:pos="360"/>
          <w:tab w:val="left" w:pos="284"/>
        </w:tabs>
        <w:spacing w:line="276" w:lineRule="auto"/>
        <w:ind w:left="567" w:hanging="141"/>
        <w:jc w:val="both"/>
        <w:rPr>
          <w:rFonts w:ascii="Cambria" w:hAnsi="Cambria"/>
          <w:iCs/>
          <w:szCs w:val="24"/>
        </w:rPr>
      </w:pPr>
      <w:r w:rsidRPr="003B634D">
        <w:rPr>
          <w:rFonts w:ascii="Cambria" w:hAnsi="Cambria"/>
          <w:iCs/>
          <w:szCs w:val="24"/>
        </w:rPr>
        <w:t>En la prepar</w:t>
      </w:r>
      <w:r w:rsidR="00E63120" w:rsidRPr="003B634D">
        <w:rPr>
          <w:rFonts w:ascii="Cambria" w:hAnsi="Cambria"/>
          <w:iCs/>
          <w:szCs w:val="24"/>
        </w:rPr>
        <w:t>ación de la propuesta técnica, el Consultor debe</w:t>
      </w:r>
      <w:r w:rsidRPr="003B634D">
        <w:rPr>
          <w:rFonts w:ascii="Cambria" w:hAnsi="Cambria"/>
          <w:iCs/>
          <w:szCs w:val="24"/>
        </w:rPr>
        <w:t xml:space="preserve"> prestar especial atención a lo siguiente:</w:t>
      </w:r>
    </w:p>
    <w:p w14:paraId="018E8120" w14:textId="77777777" w:rsidR="00BC59E1" w:rsidRPr="003B634D" w:rsidRDefault="00BC59E1" w:rsidP="00BC59E1">
      <w:pPr>
        <w:pStyle w:val="Sangradetextonormal"/>
        <w:tabs>
          <w:tab w:val="left" w:pos="851"/>
        </w:tabs>
        <w:spacing w:line="276" w:lineRule="auto"/>
        <w:ind w:left="0"/>
        <w:jc w:val="both"/>
        <w:rPr>
          <w:rFonts w:ascii="Cambria" w:hAnsi="Cambria"/>
          <w:iCs/>
          <w:szCs w:val="24"/>
        </w:rPr>
      </w:pPr>
    </w:p>
    <w:p w14:paraId="3E876C2E" w14:textId="69525965" w:rsidR="00BC59E1" w:rsidRPr="003B634D" w:rsidRDefault="00BC59E1" w:rsidP="00BC59E1">
      <w:pPr>
        <w:ind w:left="708"/>
        <w:jc w:val="both"/>
        <w:rPr>
          <w:rFonts w:ascii="Cambria" w:hAnsi="Cambria"/>
          <w:bCs/>
          <w:iCs/>
          <w:sz w:val="24"/>
          <w:szCs w:val="24"/>
        </w:rPr>
      </w:pPr>
      <w:r w:rsidRPr="003B634D">
        <w:rPr>
          <w:rFonts w:ascii="Cambria" w:hAnsi="Cambria"/>
          <w:bCs/>
          <w:iCs/>
          <w:sz w:val="24"/>
          <w:szCs w:val="24"/>
        </w:rPr>
        <w:t>(</w:t>
      </w:r>
      <w:r w:rsidR="004774DB" w:rsidRPr="003B634D">
        <w:rPr>
          <w:rFonts w:ascii="Cambria" w:hAnsi="Cambria"/>
          <w:bCs/>
          <w:iCs/>
          <w:sz w:val="24"/>
          <w:szCs w:val="24"/>
        </w:rPr>
        <w:t>a</w:t>
      </w:r>
      <w:r w:rsidRPr="003B634D">
        <w:rPr>
          <w:rFonts w:ascii="Cambria" w:hAnsi="Cambria"/>
          <w:bCs/>
          <w:iCs/>
          <w:sz w:val="24"/>
          <w:szCs w:val="24"/>
        </w:rPr>
        <w:t>)</w:t>
      </w:r>
      <w:r w:rsidRPr="003B634D">
        <w:rPr>
          <w:rFonts w:ascii="Cambria" w:hAnsi="Cambria"/>
          <w:bCs/>
          <w:iCs/>
          <w:sz w:val="24"/>
          <w:szCs w:val="24"/>
        </w:rPr>
        <w:tab/>
        <w:t xml:space="preserve">En la Hoja de Datos se indicará el número estimado de meses-personal </w:t>
      </w:r>
      <w:proofErr w:type="gramStart"/>
      <w:r w:rsidRPr="003B634D">
        <w:rPr>
          <w:rFonts w:ascii="Cambria" w:hAnsi="Cambria"/>
          <w:bCs/>
          <w:iCs/>
          <w:sz w:val="24"/>
          <w:szCs w:val="24"/>
        </w:rPr>
        <w:t>profesional</w:t>
      </w:r>
      <w:proofErr w:type="gramEnd"/>
      <w:r w:rsidRPr="003B634D">
        <w:rPr>
          <w:rFonts w:ascii="Cambria" w:hAnsi="Cambria"/>
          <w:bCs/>
          <w:iCs/>
          <w:sz w:val="24"/>
          <w:szCs w:val="24"/>
        </w:rPr>
        <w:t xml:space="preserve"> así como el presupuesto para completar la tarea. Sin embargo, la propuesta se basará en el número de meses-perso</w:t>
      </w:r>
      <w:r w:rsidR="004774DB" w:rsidRPr="003B634D">
        <w:rPr>
          <w:rFonts w:ascii="Cambria" w:hAnsi="Cambria"/>
          <w:bCs/>
          <w:iCs/>
          <w:sz w:val="24"/>
          <w:szCs w:val="24"/>
        </w:rPr>
        <w:t>nal profesional estimado por el Consultor</w:t>
      </w:r>
      <w:r w:rsidRPr="003B634D">
        <w:rPr>
          <w:rFonts w:ascii="Cambria" w:hAnsi="Cambria"/>
          <w:bCs/>
          <w:iCs/>
          <w:sz w:val="24"/>
          <w:szCs w:val="24"/>
        </w:rPr>
        <w:t xml:space="preserve">. Para los trabajos con presupuesto fijo, el presupuesto disponible se </w:t>
      </w:r>
      <w:r w:rsidRPr="003B634D">
        <w:rPr>
          <w:rFonts w:ascii="Cambria" w:hAnsi="Cambria"/>
          <w:bCs/>
          <w:iCs/>
          <w:sz w:val="24"/>
          <w:szCs w:val="24"/>
        </w:rPr>
        <w:lastRenderedPageBreak/>
        <w:t xml:space="preserve">presenta en la Hoja de Datos y la propuesta financiera no deberá exceder este presupuesto y el número de meses-personal profesional no deberá ser revelado. </w:t>
      </w:r>
    </w:p>
    <w:p w14:paraId="4104E72E" w14:textId="3539CC71" w:rsidR="00BC59E1" w:rsidRPr="003B634D" w:rsidRDefault="004774DB" w:rsidP="00BC59E1">
      <w:pPr>
        <w:ind w:left="708"/>
        <w:jc w:val="both"/>
        <w:rPr>
          <w:rFonts w:ascii="Cambria" w:hAnsi="Cambria"/>
          <w:bCs/>
          <w:iCs/>
          <w:sz w:val="24"/>
          <w:szCs w:val="24"/>
        </w:rPr>
      </w:pPr>
      <w:r w:rsidRPr="003B634D">
        <w:rPr>
          <w:rFonts w:ascii="Cambria" w:hAnsi="Cambria"/>
          <w:bCs/>
          <w:iCs/>
          <w:sz w:val="24"/>
          <w:szCs w:val="24"/>
        </w:rPr>
        <w:t>(b</w:t>
      </w:r>
      <w:r w:rsidR="00BC59E1" w:rsidRPr="003B634D">
        <w:rPr>
          <w:rFonts w:ascii="Cambria" w:hAnsi="Cambria"/>
          <w:bCs/>
          <w:iCs/>
          <w:sz w:val="24"/>
          <w:szCs w:val="24"/>
        </w:rPr>
        <w:t>)</w:t>
      </w:r>
      <w:r w:rsidR="00BC59E1" w:rsidRPr="003B634D">
        <w:rPr>
          <w:rFonts w:ascii="Cambria" w:hAnsi="Cambria"/>
          <w:bCs/>
          <w:iCs/>
          <w:sz w:val="24"/>
          <w:szCs w:val="24"/>
        </w:rPr>
        <w:tab/>
        <w:t>No se deberá proponer personal profesional alternativo y solamente se presentará un currículo para cada cargo.</w:t>
      </w:r>
    </w:p>
    <w:p w14:paraId="60D59B33" w14:textId="40BA7B92" w:rsidR="00BC59E1" w:rsidRDefault="00BC59E1" w:rsidP="0015772C">
      <w:pPr>
        <w:rPr>
          <w:rFonts w:ascii="Cambria" w:hAnsi="Cambria"/>
          <w:b/>
          <w:i/>
          <w:sz w:val="24"/>
          <w:szCs w:val="24"/>
          <w:u w:val="single"/>
        </w:rPr>
      </w:pPr>
    </w:p>
    <w:p w14:paraId="5E380BDE" w14:textId="0E512A34" w:rsidR="00BC59E1" w:rsidRPr="001757CF" w:rsidRDefault="00B5649D" w:rsidP="001757CF">
      <w:pPr>
        <w:pStyle w:val="Ttulo2"/>
      </w:pPr>
      <w:bookmarkStart w:id="22" w:name="_Toc108286064"/>
      <w:r w:rsidRPr="001757CF">
        <w:t>IDIOMA</w:t>
      </w:r>
      <w:bookmarkEnd w:id="22"/>
    </w:p>
    <w:p w14:paraId="349D96A8" w14:textId="5ACCBCD8" w:rsidR="00B5649D" w:rsidRPr="003B634D" w:rsidRDefault="00B5649D" w:rsidP="0015772C">
      <w:pPr>
        <w:rPr>
          <w:rFonts w:ascii="Cambria" w:hAnsi="Cambria"/>
          <w:b/>
          <w:i/>
          <w:sz w:val="24"/>
          <w:szCs w:val="24"/>
          <w:u w:val="single"/>
        </w:rPr>
      </w:pPr>
    </w:p>
    <w:p w14:paraId="7B758DE5" w14:textId="41E5EAAB" w:rsidR="00B5649D" w:rsidRPr="003B634D" w:rsidRDefault="00B15852" w:rsidP="00DF43BD">
      <w:pPr>
        <w:pStyle w:val="Sangradetextonormal"/>
        <w:tabs>
          <w:tab w:val="left" w:pos="284"/>
        </w:tabs>
        <w:spacing w:line="276" w:lineRule="auto"/>
        <w:ind w:left="567"/>
        <w:jc w:val="both"/>
        <w:rPr>
          <w:rFonts w:ascii="Cambria" w:hAnsi="Cambria"/>
          <w:iCs/>
          <w:szCs w:val="24"/>
        </w:rPr>
      </w:pPr>
      <w:r w:rsidRPr="003B634D">
        <w:rPr>
          <w:rFonts w:ascii="Cambria" w:hAnsi="Cambria"/>
          <w:iCs/>
          <w:szCs w:val="24"/>
        </w:rPr>
        <w:t>Los documentos que deba</w:t>
      </w:r>
      <w:r w:rsidR="00DF43BD" w:rsidRPr="003B634D">
        <w:rPr>
          <w:rFonts w:ascii="Cambria" w:hAnsi="Cambria"/>
          <w:iCs/>
          <w:szCs w:val="24"/>
        </w:rPr>
        <w:t xml:space="preserve"> pr</w:t>
      </w:r>
      <w:r w:rsidRPr="003B634D">
        <w:rPr>
          <w:rFonts w:ascii="Cambria" w:hAnsi="Cambria"/>
          <w:iCs/>
          <w:szCs w:val="24"/>
        </w:rPr>
        <w:t>oducir el Consultor</w:t>
      </w:r>
      <w:r w:rsidR="00DF43BD" w:rsidRPr="003B634D">
        <w:rPr>
          <w:rFonts w:ascii="Cambria" w:hAnsi="Cambria"/>
          <w:iCs/>
          <w:szCs w:val="24"/>
        </w:rPr>
        <w:t xml:space="preserve"> </w:t>
      </w:r>
      <w:r w:rsidRPr="003B634D">
        <w:rPr>
          <w:rFonts w:ascii="Cambria" w:hAnsi="Cambria"/>
          <w:iCs/>
          <w:szCs w:val="24"/>
        </w:rPr>
        <w:t>como parte de estas tareas será</w:t>
      </w:r>
      <w:r w:rsidR="00DF43BD" w:rsidRPr="003B634D">
        <w:rPr>
          <w:rFonts w:ascii="Cambria" w:hAnsi="Cambria"/>
          <w:iCs/>
          <w:szCs w:val="24"/>
        </w:rPr>
        <w:t xml:space="preserve"> en el idioma que se especifique en la Hoja de Datos. </w:t>
      </w:r>
    </w:p>
    <w:p w14:paraId="2B653589" w14:textId="64C39B0A" w:rsidR="00DF43BD" w:rsidRPr="003B634D" w:rsidRDefault="00DF43BD" w:rsidP="00DF43BD">
      <w:pPr>
        <w:pStyle w:val="Sangradetextonormal"/>
        <w:tabs>
          <w:tab w:val="left" w:pos="284"/>
        </w:tabs>
        <w:spacing w:line="276" w:lineRule="auto"/>
        <w:ind w:left="567"/>
        <w:jc w:val="both"/>
        <w:rPr>
          <w:rFonts w:ascii="Cambria" w:hAnsi="Cambria"/>
          <w:iCs/>
          <w:szCs w:val="24"/>
        </w:rPr>
      </w:pPr>
    </w:p>
    <w:p w14:paraId="3F1FB968" w14:textId="235E6AF4" w:rsidR="00DF43BD" w:rsidRPr="001757CF" w:rsidRDefault="00DF43BD" w:rsidP="001757CF">
      <w:pPr>
        <w:pStyle w:val="Ttulo2"/>
      </w:pPr>
      <w:bookmarkStart w:id="23" w:name="_Toc108286065"/>
      <w:r w:rsidRPr="001757CF">
        <w:t>PROPUESTA TÉCNICA FORMA Y CONTENIDO</w:t>
      </w:r>
      <w:bookmarkEnd w:id="23"/>
    </w:p>
    <w:p w14:paraId="7839E7C2" w14:textId="607CE480" w:rsidR="00DF43BD" w:rsidRPr="003B634D" w:rsidRDefault="00DF43BD" w:rsidP="00DF43BD">
      <w:pPr>
        <w:spacing w:line="276" w:lineRule="auto"/>
        <w:jc w:val="both"/>
        <w:rPr>
          <w:rFonts w:ascii="Cambria" w:hAnsi="Cambria"/>
          <w:b/>
          <w:i/>
          <w:sz w:val="24"/>
          <w:szCs w:val="24"/>
          <w:u w:val="single"/>
        </w:rPr>
      </w:pPr>
    </w:p>
    <w:p w14:paraId="3256F96A" w14:textId="549BC512" w:rsidR="00DF43BD" w:rsidRPr="003B634D" w:rsidRDefault="00D85179" w:rsidP="00D85179">
      <w:pPr>
        <w:pStyle w:val="Sangradetextonormal"/>
        <w:tabs>
          <w:tab w:val="left" w:pos="284"/>
        </w:tabs>
        <w:spacing w:line="276" w:lineRule="auto"/>
        <w:ind w:left="567"/>
        <w:jc w:val="both"/>
        <w:rPr>
          <w:rFonts w:ascii="Cambria" w:hAnsi="Cambria"/>
          <w:iCs/>
          <w:szCs w:val="24"/>
        </w:rPr>
      </w:pPr>
      <w:r w:rsidRPr="003B634D">
        <w:rPr>
          <w:rFonts w:ascii="Cambria" w:hAnsi="Cambria"/>
          <w:iCs/>
          <w:szCs w:val="24"/>
        </w:rPr>
        <w:t>Dependiendo d</w:t>
      </w:r>
      <w:r w:rsidR="009A7480" w:rsidRPr="003B634D">
        <w:rPr>
          <w:rFonts w:ascii="Cambria" w:hAnsi="Cambria"/>
          <w:iCs/>
          <w:szCs w:val="24"/>
        </w:rPr>
        <w:t>e la naturaleza de la tarea, el Consultor deberá</w:t>
      </w:r>
      <w:r w:rsidRPr="003B634D">
        <w:rPr>
          <w:rFonts w:ascii="Cambria" w:hAnsi="Cambria"/>
          <w:iCs/>
          <w:szCs w:val="24"/>
        </w:rPr>
        <w:t xml:space="preserve"> presentar una Propuesta Técnica Extensa (PTE), o una Propuesta Técnica Simplificada (PTS). La Hoja de Datos indica la forma de Propuesta Técnica que deberá presentarse. La presentación del tipo de propuesta técnica equivocado resultará en que la propuesta sea considerada inadmisible. La Propuesta Técnica deberá proporcionar la información indicada en los siguientes párrafos desde (i) a (ii) utilizando los formularios estándares adjuntos (Sección 3). El Párrafo (iii) (b) indica el número recomendado de páginas para la descripción del enfoque, metodología y plan de trabajo de PTS. Se entiende por una página una cara impresa de papel tamaño A4 o tamaño carta.</w:t>
      </w:r>
    </w:p>
    <w:p w14:paraId="6519C447" w14:textId="288BCE08" w:rsidR="00733174" w:rsidRPr="003B634D" w:rsidRDefault="00733174" w:rsidP="00D85179">
      <w:pPr>
        <w:pStyle w:val="Sangradetextonormal"/>
        <w:tabs>
          <w:tab w:val="left" w:pos="284"/>
        </w:tabs>
        <w:spacing w:line="276" w:lineRule="auto"/>
        <w:ind w:left="567"/>
        <w:jc w:val="both"/>
        <w:rPr>
          <w:rFonts w:ascii="Cambria" w:hAnsi="Cambria"/>
          <w:iCs/>
          <w:szCs w:val="24"/>
        </w:rPr>
      </w:pPr>
    </w:p>
    <w:p w14:paraId="54A3C92E" w14:textId="7BAE2C37" w:rsidR="00733174" w:rsidRPr="003B634D" w:rsidRDefault="00781590" w:rsidP="00733174">
      <w:pPr>
        <w:pStyle w:val="Sangradetextonormal"/>
        <w:tabs>
          <w:tab w:val="left" w:pos="284"/>
        </w:tabs>
        <w:spacing w:line="276" w:lineRule="auto"/>
        <w:ind w:left="1416" w:hanging="840"/>
        <w:jc w:val="both"/>
        <w:rPr>
          <w:rFonts w:ascii="Cambria" w:hAnsi="Cambria"/>
          <w:iCs/>
          <w:szCs w:val="24"/>
        </w:rPr>
      </w:pPr>
      <w:r w:rsidRPr="003B634D">
        <w:rPr>
          <w:rFonts w:ascii="Cambria" w:hAnsi="Cambria"/>
          <w:b/>
          <w:bCs/>
          <w:iCs/>
          <w:szCs w:val="24"/>
        </w:rPr>
        <w:t>10</w:t>
      </w:r>
      <w:r w:rsidR="0003268D" w:rsidRPr="003B634D">
        <w:rPr>
          <w:rFonts w:ascii="Cambria" w:hAnsi="Cambria"/>
          <w:b/>
          <w:bCs/>
          <w:iCs/>
          <w:szCs w:val="24"/>
        </w:rPr>
        <w:t>.1</w:t>
      </w:r>
      <w:r w:rsidR="00733174" w:rsidRPr="003B634D">
        <w:rPr>
          <w:rFonts w:ascii="Cambria" w:hAnsi="Cambria"/>
          <w:iCs/>
          <w:szCs w:val="24"/>
        </w:rPr>
        <w:tab/>
      </w:r>
      <w:r w:rsidR="00733174" w:rsidRPr="003B634D">
        <w:rPr>
          <w:rFonts w:ascii="Cambria" w:hAnsi="Cambria"/>
          <w:b/>
          <w:bCs/>
          <w:iCs/>
          <w:szCs w:val="24"/>
        </w:rPr>
        <w:t>Presentación de documentos legales</w:t>
      </w:r>
      <w:r w:rsidRPr="003B634D">
        <w:rPr>
          <w:rFonts w:ascii="Cambria" w:hAnsi="Cambria"/>
          <w:iCs/>
          <w:szCs w:val="24"/>
        </w:rPr>
        <w:t xml:space="preserve">: Podrá participar </w:t>
      </w:r>
      <w:r w:rsidR="00733174" w:rsidRPr="003B634D">
        <w:rPr>
          <w:rFonts w:ascii="Cambria" w:hAnsi="Cambria"/>
          <w:iCs/>
          <w:szCs w:val="24"/>
        </w:rPr>
        <w:t>las Empresas Consultora</w:t>
      </w:r>
      <w:r w:rsidRPr="003B634D">
        <w:rPr>
          <w:rFonts w:ascii="Cambria" w:hAnsi="Cambria"/>
          <w:iCs/>
          <w:szCs w:val="24"/>
        </w:rPr>
        <w:t xml:space="preserve"> Invitada</w:t>
      </w:r>
      <w:r w:rsidR="00733174" w:rsidRPr="003B634D">
        <w:rPr>
          <w:rFonts w:ascii="Cambria" w:hAnsi="Cambria"/>
          <w:iCs/>
          <w:szCs w:val="24"/>
        </w:rPr>
        <w:t xml:space="preserve">, previamente Precalificadas para la adjudicación del Contrato, ante la Secretaría de Estado en los Despachos de Infraestructura y Servicios Públicos (INSEP), e inscritos en el Colegio de Ingenieros Civiles de Honduras (CICH) y en la Oficina Normativa de Adquisiciones y Contrataciones del Estado (ONCAE), y que de acuerdo con su capacidad para este tipo de proceso determinó EL CONTRATANTE. </w:t>
      </w:r>
    </w:p>
    <w:p w14:paraId="2A69C92C" w14:textId="77777777" w:rsidR="00733174" w:rsidRPr="003B634D" w:rsidRDefault="00733174" w:rsidP="00733174">
      <w:pPr>
        <w:pStyle w:val="Sangradetextonormal"/>
        <w:tabs>
          <w:tab w:val="left" w:pos="284"/>
        </w:tabs>
        <w:spacing w:line="276" w:lineRule="auto"/>
        <w:ind w:left="576"/>
        <w:jc w:val="both"/>
        <w:rPr>
          <w:rFonts w:ascii="Cambria" w:hAnsi="Cambria"/>
          <w:iCs/>
          <w:szCs w:val="24"/>
        </w:rPr>
      </w:pPr>
    </w:p>
    <w:p w14:paraId="03C4F62E" w14:textId="201897C4" w:rsidR="003E1903" w:rsidRPr="003B634D" w:rsidRDefault="00781590" w:rsidP="00D85179">
      <w:pPr>
        <w:pStyle w:val="Sangradetextonormal"/>
        <w:tabs>
          <w:tab w:val="left" w:pos="284"/>
        </w:tabs>
        <w:spacing w:line="276" w:lineRule="auto"/>
        <w:ind w:left="567"/>
        <w:jc w:val="both"/>
        <w:rPr>
          <w:rFonts w:ascii="Cambria" w:hAnsi="Cambria"/>
          <w:b/>
          <w:bCs/>
          <w:iCs/>
          <w:szCs w:val="24"/>
        </w:rPr>
      </w:pPr>
      <w:r w:rsidRPr="003B634D">
        <w:rPr>
          <w:rFonts w:ascii="Cambria" w:hAnsi="Cambria"/>
          <w:b/>
          <w:bCs/>
          <w:iCs/>
          <w:szCs w:val="24"/>
        </w:rPr>
        <w:t>10</w:t>
      </w:r>
      <w:r w:rsidR="0003268D" w:rsidRPr="003B634D">
        <w:rPr>
          <w:rFonts w:ascii="Cambria" w:hAnsi="Cambria"/>
          <w:b/>
          <w:bCs/>
          <w:iCs/>
          <w:szCs w:val="24"/>
        </w:rPr>
        <w:t>.</w:t>
      </w:r>
      <w:r w:rsidR="00AC121B" w:rsidRPr="003B634D">
        <w:rPr>
          <w:rFonts w:ascii="Cambria" w:hAnsi="Cambria"/>
          <w:b/>
          <w:bCs/>
          <w:iCs/>
          <w:szCs w:val="24"/>
        </w:rPr>
        <w:t>2</w:t>
      </w:r>
      <w:r w:rsidR="0003268D" w:rsidRPr="003B634D">
        <w:rPr>
          <w:rFonts w:ascii="Cambria" w:hAnsi="Cambria"/>
          <w:iCs/>
          <w:szCs w:val="24"/>
        </w:rPr>
        <w:tab/>
      </w:r>
      <w:r w:rsidR="0003268D" w:rsidRPr="003B634D">
        <w:rPr>
          <w:rFonts w:ascii="Cambria" w:hAnsi="Cambria"/>
          <w:b/>
          <w:bCs/>
          <w:iCs/>
          <w:szCs w:val="24"/>
        </w:rPr>
        <w:t>Presentación de documentos Técnicos:</w:t>
      </w:r>
    </w:p>
    <w:p w14:paraId="59DCDB4D" w14:textId="77777777" w:rsidR="0003268D" w:rsidRPr="003B634D" w:rsidRDefault="0003268D" w:rsidP="00D85179">
      <w:pPr>
        <w:pStyle w:val="Sangradetextonormal"/>
        <w:tabs>
          <w:tab w:val="left" w:pos="284"/>
        </w:tabs>
        <w:spacing w:line="276" w:lineRule="auto"/>
        <w:ind w:left="567"/>
        <w:jc w:val="both"/>
        <w:rPr>
          <w:rFonts w:ascii="Cambria" w:hAnsi="Cambria"/>
          <w:iCs/>
          <w:szCs w:val="24"/>
        </w:rPr>
      </w:pPr>
    </w:p>
    <w:p w14:paraId="6E8B5088" w14:textId="08B60D4A"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 xml:space="preserve"> (</w:t>
      </w:r>
      <w:r w:rsidR="0003268D" w:rsidRPr="003B634D">
        <w:rPr>
          <w:rFonts w:ascii="Cambria" w:hAnsi="Cambria"/>
          <w:iCs/>
          <w:szCs w:val="24"/>
        </w:rPr>
        <w:t>a</w:t>
      </w:r>
      <w:r w:rsidRPr="003B634D">
        <w:rPr>
          <w:rFonts w:ascii="Cambria" w:hAnsi="Cambria"/>
          <w:iCs/>
          <w:szCs w:val="24"/>
        </w:rPr>
        <w:t>)</w:t>
      </w:r>
      <w:r w:rsidRPr="003B634D">
        <w:rPr>
          <w:rFonts w:ascii="Cambria" w:hAnsi="Cambria"/>
          <w:iCs/>
          <w:szCs w:val="24"/>
        </w:rPr>
        <w:tab/>
        <w:t>(i)</w:t>
      </w:r>
      <w:r w:rsidRPr="003B634D">
        <w:rPr>
          <w:rFonts w:ascii="Cambria" w:hAnsi="Cambria"/>
          <w:iCs/>
          <w:szCs w:val="24"/>
        </w:rPr>
        <w:tab/>
        <w:t>Para la</w:t>
      </w:r>
      <w:r w:rsidR="000A7803" w:rsidRPr="003B634D">
        <w:rPr>
          <w:rFonts w:ascii="Cambria" w:hAnsi="Cambria"/>
          <w:iCs/>
          <w:szCs w:val="24"/>
        </w:rPr>
        <w:t xml:space="preserve"> PTS </w:t>
      </w:r>
      <w:r w:rsidRPr="003B634D">
        <w:rPr>
          <w:rFonts w:ascii="Cambria" w:hAnsi="Cambria"/>
          <w:iCs/>
          <w:szCs w:val="24"/>
        </w:rPr>
        <w:t>solamente: una breve descripción de la organización del Consultor y una sinopsis del Consultor</w:t>
      </w:r>
      <w:r w:rsidR="00047209" w:rsidRPr="003B634D">
        <w:rPr>
          <w:rFonts w:ascii="Cambria" w:hAnsi="Cambria"/>
          <w:iCs/>
          <w:szCs w:val="24"/>
        </w:rPr>
        <w:t>,</w:t>
      </w:r>
      <w:r w:rsidRPr="003B634D">
        <w:rPr>
          <w:rFonts w:ascii="Cambria" w:hAnsi="Cambria"/>
          <w:iCs/>
          <w:szCs w:val="24"/>
        </w:rPr>
        <w:t xml:space="preserve"> </w:t>
      </w:r>
      <w:r w:rsidR="00047209" w:rsidRPr="003B634D">
        <w:rPr>
          <w:rFonts w:ascii="Cambria" w:hAnsi="Cambria"/>
          <w:iCs/>
          <w:szCs w:val="24"/>
        </w:rPr>
        <w:t xml:space="preserve">señalando </w:t>
      </w:r>
      <w:r w:rsidR="00047209" w:rsidRPr="003B634D">
        <w:rPr>
          <w:rFonts w:ascii="Cambria" w:hAnsi="Cambria"/>
          <w:b/>
          <w:bCs/>
          <w:iCs/>
          <w:szCs w:val="24"/>
        </w:rPr>
        <w:t>la experiencia en general</w:t>
      </w:r>
      <w:r w:rsidR="00047209" w:rsidRPr="003B634D">
        <w:rPr>
          <w:rFonts w:ascii="Cambria" w:hAnsi="Cambria"/>
          <w:iCs/>
          <w:szCs w:val="24"/>
        </w:rPr>
        <w:t xml:space="preserve"> y la reciente, </w:t>
      </w:r>
      <w:r w:rsidR="00047209" w:rsidRPr="003B634D">
        <w:rPr>
          <w:rFonts w:ascii="Cambria" w:hAnsi="Cambria"/>
          <w:b/>
          <w:bCs/>
          <w:iCs/>
          <w:szCs w:val="24"/>
        </w:rPr>
        <w:t>en servicios de similar naturaleza</w:t>
      </w:r>
      <w:r w:rsidR="00781590" w:rsidRPr="003B634D">
        <w:rPr>
          <w:rFonts w:ascii="Cambria" w:hAnsi="Cambria"/>
          <w:iCs/>
          <w:szCs w:val="24"/>
        </w:rPr>
        <w:t>.</w:t>
      </w:r>
      <w:r w:rsidR="00047209" w:rsidRPr="003B634D">
        <w:rPr>
          <w:rFonts w:ascii="Cambria" w:hAnsi="Cambria"/>
          <w:iCs/>
          <w:szCs w:val="24"/>
        </w:rPr>
        <w:t xml:space="preserve"> </w:t>
      </w:r>
      <w:r w:rsidR="00781590" w:rsidRPr="003B634D">
        <w:rPr>
          <w:rFonts w:ascii="Cambria" w:hAnsi="Cambria"/>
          <w:iCs/>
          <w:szCs w:val="24"/>
        </w:rPr>
        <w:t xml:space="preserve">El Consultor </w:t>
      </w:r>
      <w:r w:rsidR="00781590" w:rsidRPr="003B634D">
        <w:rPr>
          <w:rFonts w:ascii="Cambria" w:hAnsi="Cambria"/>
          <w:iCs/>
          <w:szCs w:val="24"/>
        </w:rPr>
        <w:lastRenderedPageBreak/>
        <w:t>deberá estar preparado</w:t>
      </w:r>
      <w:r w:rsidRPr="003B634D">
        <w:rPr>
          <w:rFonts w:ascii="Cambria" w:hAnsi="Cambria"/>
          <w:iCs/>
          <w:szCs w:val="24"/>
        </w:rPr>
        <w:t xml:space="preserve"> para comprobar la experiencia presentada si así lo exigiera el Contratante. </w:t>
      </w:r>
    </w:p>
    <w:p w14:paraId="4E5ECC4A" w14:textId="7777777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p>
    <w:p w14:paraId="6B62E8D2" w14:textId="28220C72" w:rsidR="00722BC1" w:rsidRPr="003B634D" w:rsidRDefault="00D85179" w:rsidP="00D85179">
      <w:pPr>
        <w:pStyle w:val="Sangradetextonormal"/>
        <w:tabs>
          <w:tab w:val="left" w:pos="284"/>
        </w:tabs>
        <w:spacing w:line="276" w:lineRule="auto"/>
        <w:ind w:left="1416" w:hanging="849"/>
        <w:jc w:val="both"/>
        <w:rPr>
          <w:rFonts w:ascii="Cambria" w:hAnsi="Cambria"/>
          <w:iCs/>
          <w:szCs w:val="24"/>
        </w:rPr>
      </w:pPr>
      <w:r w:rsidRPr="003B634D">
        <w:rPr>
          <w:rFonts w:ascii="Cambria" w:hAnsi="Cambria"/>
          <w:iCs/>
          <w:szCs w:val="24"/>
        </w:rPr>
        <w:tab/>
        <w:t>(ii)</w:t>
      </w:r>
      <w:r w:rsidRPr="003B634D">
        <w:rPr>
          <w:rFonts w:ascii="Cambria" w:hAnsi="Cambria"/>
          <w:iCs/>
          <w:szCs w:val="24"/>
        </w:rPr>
        <w:tab/>
        <w:t>Para la PTS se requiere la información anterior y el formulario TEC-2 de la Sección 3 será utilizado.</w:t>
      </w:r>
    </w:p>
    <w:p w14:paraId="719D5429" w14:textId="38B74F1D" w:rsidR="00D85179" w:rsidRPr="003B634D" w:rsidRDefault="00D85179" w:rsidP="00D85179">
      <w:pPr>
        <w:pStyle w:val="Sangradetextonormal"/>
        <w:tabs>
          <w:tab w:val="left" w:pos="284"/>
        </w:tabs>
        <w:spacing w:line="276" w:lineRule="auto"/>
        <w:ind w:left="1416" w:hanging="849"/>
        <w:jc w:val="both"/>
        <w:rPr>
          <w:rFonts w:ascii="Cambria" w:hAnsi="Cambria"/>
          <w:iCs/>
          <w:szCs w:val="24"/>
        </w:rPr>
      </w:pPr>
      <w:r w:rsidRPr="003B634D">
        <w:rPr>
          <w:rFonts w:ascii="Cambria" w:hAnsi="Cambria"/>
          <w:iCs/>
          <w:szCs w:val="24"/>
        </w:rPr>
        <w:t xml:space="preserve"> </w:t>
      </w:r>
    </w:p>
    <w:p w14:paraId="3BB29252" w14:textId="4CCABFAA"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b</w:t>
      </w:r>
      <w:r w:rsidRPr="003B634D">
        <w:rPr>
          <w:rFonts w:ascii="Cambria" w:hAnsi="Cambria"/>
          <w:iCs/>
          <w:szCs w:val="24"/>
        </w:rPr>
        <w:t>)</w:t>
      </w:r>
      <w:r w:rsidRPr="003B634D">
        <w:rPr>
          <w:rFonts w:ascii="Cambria" w:hAnsi="Cambria"/>
          <w:iCs/>
          <w:szCs w:val="24"/>
        </w:rPr>
        <w:tab/>
        <w:t>(i)</w:t>
      </w:r>
      <w:r w:rsidRPr="003B634D">
        <w:rPr>
          <w:rFonts w:ascii="Cambria" w:hAnsi="Cambria"/>
          <w:iCs/>
          <w:szCs w:val="24"/>
        </w:rPr>
        <w:tab/>
        <w:t>Para la PTS solamente: comentarios y sugerencias a los Términos de Referencia incluyendo sugerencias factibles que pudieran mejorar la calidad y efectividad de la tarea, y sobre los requerimientos del personal de contrapartida y las instalaciones, incluyendo: apoyo administrativo, espacio de oficina, transporte local, equipos, información, etc. a ser proporcionado por el Contratante (Formulario TEC-3 de la Sección 3).</w:t>
      </w:r>
    </w:p>
    <w:p w14:paraId="08E34EBE" w14:textId="7777777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p>
    <w:p w14:paraId="4CA41D25" w14:textId="06F72680" w:rsidR="00D85179" w:rsidRPr="003B634D" w:rsidRDefault="00D85179" w:rsidP="00D85179">
      <w:pPr>
        <w:pStyle w:val="Sangradetextonormal"/>
        <w:tabs>
          <w:tab w:val="left" w:pos="284"/>
        </w:tabs>
        <w:spacing w:line="276" w:lineRule="auto"/>
        <w:ind w:left="1416" w:hanging="849"/>
        <w:jc w:val="both"/>
        <w:rPr>
          <w:rFonts w:ascii="Cambria" w:hAnsi="Cambria"/>
          <w:iCs/>
          <w:szCs w:val="24"/>
        </w:rPr>
      </w:pPr>
      <w:r w:rsidRPr="003B634D">
        <w:rPr>
          <w:rFonts w:ascii="Cambria" w:hAnsi="Cambria"/>
          <w:iCs/>
          <w:szCs w:val="24"/>
        </w:rPr>
        <w:tab/>
        <w:t>(ii)</w:t>
      </w:r>
      <w:r w:rsidRPr="003B634D">
        <w:rPr>
          <w:rFonts w:ascii="Cambria" w:hAnsi="Cambria"/>
          <w:iCs/>
          <w:szCs w:val="24"/>
        </w:rPr>
        <w:tab/>
      </w:r>
      <w:r w:rsidR="00B54C0B">
        <w:rPr>
          <w:rFonts w:ascii="Cambria" w:hAnsi="Cambria"/>
          <w:iCs/>
          <w:szCs w:val="24"/>
        </w:rPr>
        <w:t>L</w:t>
      </w:r>
      <w:r w:rsidRPr="003B634D">
        <w:rPr>
          <w:rFonts w:ascii="Cambria" w:hAnsi="Cambria"/>
          <w:iCs/>
          <w:szCs w:val="24"/>
        </w:rPr>
        <w:t xml:space="preserve">os comentarios anteriores y </w:t>
      </w:r>
      <w:proofErr w:type="gramStart"/>
      <w:r w:rsidRPr="003B634D">
        <w:rPr>
          <w:rFonts w:ascii="Cambria" w:hAnsi="Cambria"/>
          <w:iCs/>
          <w:szCs w:val="24"/>
        </w:rPr>
        <w:t>sugerencias,  si</w:t>
      </w:r>
      <w:proofErr w:type="gramEnd"/>
      <w:r w:rsidRPr="003B634D">
        <w:rPr>
          <w:rFonts w:ascii="Cambria" w:hAnsi="Cambria"/>
          <w:iCs/>
          <w:szCs w:val="24"/>
        </w:rPr>
        <w:t xml:space="preserve"> las hubiera, deberán incorporarse en la descripción del enfoque y metodología </w:t>
      </w:r>
      <w:r w:rsidR="00B54C0B">
        <w:rPr>
          <w:rFonts w:ascii="Cambria" w:hAnsi="Cambria"/>
          <w:iCs/>
          <w:szCs w:val="24"/>
        </w:rPr>
        <w:t xml:space="preserve">en el formulario TEC-4, </w:t>
      </w:r>
      <w:r w:rsidRPr="003B634D">
        <w:rPr>
          <w:rFonts w:ascii="Cambria" w:hAnsi="Cambria"/>
          <w:iCs/>
          <w:szCs w:val="24"/>
        </w:rPr>
        <w:t>(véase el siguiente subpárrafo 3.4 (iii)(b)).</w:t>
      </w:r>
    </w:p>
    <w:p w14:paraId="1A9DA51D" w14:textId="77777777" w:rsidR="00D85179" w:rsidRPr="003B634D" w:rsidRDefault="00D85179" w:rsidP="00D85179">
      <w:pPr>
        <w:pStyle w:val="Sangradetextonormal"/>
        <w:tabs>
          <w:tab w:val="left" w:pos="284"/>
        </w:tabs>
        <w:spacing w:line="276" w:lineRule="auto"/>
        <w:ind w:left="1416" w:hanging="849"/>
        <w:jc w:val="both"/>
        <w:rPr>
          <w:rFonts w:ascii="Cambria" w:hAnsi="Cambria"/>
          <w:iCs/>
          <w:szCs w:val="24"/>
        </w:rPr>
      </w:pPr>
    </w:p>
    <w:p w14:paraId="4EFEE79C" w14:textId="21C05256"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c</w:t>
      </w:r>
      <w:r w:rsidRPr="003B634D">
        <w:rPr>
          <w:rFonts w:ascii="Cambria" w:hAnsi="Cambria"/>
          <w:iCs/>
          <w:szCs w:val="24"/>
        </w:rPr>
        <w:t>)</w:t>
      </w:r>
      <w:r w:rsidRPr="003B634D">
        <w:rPr>
          <w:rFonts w:ascii="Cambria" w:hAnsi="Cambria"/>
          <w:iCs/>
          <w:szCs w:val="24"/>
        </w:rPr>
        <w:tab/>
        <w:t>(i)</w:t>
      </w:r>
      <w:r w:rsidRPr="003B634D">
        <w:rPr>
          <w:rFonts w:ascii="Cambria" w:hAnsi="Cambria"/>
          <w:iCs/>
          <w:szCs w:val="24"/>
        </w:rPr>
        <w:tab/>
        <w:t xml:space="preserve">Para la PTE y la PTS: una descripción del enfoque, metodología y plan de trabajo para ejecutar el trabajo que cubra los siguientes temas: enfoque técnico y metodología; plan de trabajo y organización, y horario del personal. Una guía del contenido de esta sección de las Propuestas Técnicas se provee en el Formulario TEC-4 de la Sección 3. El plan de trabajo deberá ser consistente con el Calendario de Trabajo (Formulario TEC-8 de la Sección 3) el cual deberá mostrar en un gráfico de barras el tiempo propuesto para cada actividad. </w:t>
      </w:r>
    </w:p>
    <w:p w14:paraId="166FD90B" w14:textId="7777777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p>
    <w:p w14:paraId="24083D57" w14:textId="5D2C3A90" w:rsidR="00D85179" w:rsidRPr="003B634D" w:rsidRDefault="00D85179" w:rsidP="00D85179">
      <w:pPr>
        <w:pStyle w:val="Sangradetextonormal"/>
        <w:tabs>
          <w:tab w:val="left" w:pos="284"/>
        </w:tabs>
        <w:spacing w:line="276" w:lineRule="auto"/>
        <w:ind w:left="1416" w:hanging="849"/>
        <w:jc w:val="both"/>
        <w:rPr>
          <w:rFonts w:ascii="Cambria" w:hAnsi="Cambria"/>
          <w:iCs/>
          <w:szCs w:val="24"/>
        </w:rPr>
      </w:pPr>
      <w:r w:rsidRPr="003B634D">
        <w:rPr>
          <w:rFonts w:ascii="Cambria" w:hAnsi="Cambria"/>
          <w:iCs/>
          <w:szCs w:val="24"/>
        </w:rPr>
        <w:tab/>
        <w:t>(ii)</w:t>
      </w:r>
      <w:r w:rsidRPr="003B634D">
        <w:rPr>
          <w:rFonts w:ascii="Cambria" w:hAnsi="Cambria"/>
          <w:iCs/>
          <w:szCs w:val="24"/>
        </w:rPr>
        <w:tab/>
        <w:t>Para la PTS solamente: la descripción del enfoque, metodología y plan de trabajo deberá consistir normalmente de 10 páginas que incluyan gráficos, diagramas, y comentarios y sugerencias si la hubiera, sobre los Términos de Referencia y el personal de contrapartida y las instalaciones.</w:t>
      </w:r>
    </w:p>
    <w:p w14:paraId="04CF810E" w14:textId="77777777" w:rsidR="00D85179" w:rsidRPr="003B634D" w:rsidRDefault="00D85179" w:rsidP="00D85179">
      <w:pPr>
        <w:pStyle w:val="Sangradetextonormal"/>
        <w:tabs>
          <w:tab w:val="left" w:pos="284"/>
        </w:tabs>
        <w:spacing w:line="276" w:lineRule="auto"/>
        <w:ind w:left="1416" w:hanging="849"/>
        <w:jc w:val="both"/>
        <w:rPr>
          <w:rFonts w:ascii="Cambria" w:hAnsi="Cambria"/>
          <w:iCs/>
          <w:szCs w:val="24"/>
        </w:rPr>
      </w:pPr>
    </w:p>
    <w:p w14:paraId="6B25FB22" w14:textId="6D1F4389"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d</w:t>
      </w:r>
      <w:r w:rsidRPr="003B634D">
        <w:rPr>
          <w:rFonts w:ascii="Cambria" w:hAnsi="Cambria"/>
          <w:iCs/>
          <w:szCs w:val="24"/>
        </w:rPr>
        <w:t>)</w:t>
      </w:r>
      <w:r w:rsidRPr="003B634D">
        <w:rPr>
          <w:rFonts w:ascii="Cambria" w:hAnsi="Cambria"/>
          <w:iCs/>
          <w:szCs w:val="24"/>
        </w:rPr>
        <w:tab/>
      </w:r>
      <w:r w:rsidR="00A22F0A" w:rsidRPr="003B634D">
        <w:rPr>
          <w:rFonts w:ascii="Cambria" w:hAnsi="Cambria"/>
          <w:iCs/>
          <w:szCs w:val="24"/>
        </w:rPr>
        <w:t>Composición del Equipo de Trabajo, con la descripción del Personal Profesional Técnico y Administrativo que asignará, indicando las tareas asignadas a cada uno, su dedicación al servicio solicitado y Programa de las asignaciones en base a Tiempo de Ejecución,</w:t>
      </w:r>
      <w:r w:rsidRPr="003B634D">
        <w:rPr>
          <w:rFonts w:ascii="Cambria" w:hAnsi="Cambria"/>
          <w:iCs/>
          <w:szCs w:val="24"/>
        </w:rPr>
        <w:t xml:space="preserve"> (Formulario TEC-5 de la Sección 3).</w:t>
      </w:r>
    </w:p>
    <w:p w14:paraId="59C2ED2E" w14:textId="7777777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p>
    <w:p w14:paraId="2B2040F6" w14:textId="2D19C2E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e</w:t>
      </w:r>
      <w:r w:rsidRPr="003B634D">
        <w:rPr>
          <w:rFonts w:ascii="Cambria" w:hAnsi="Cambria"/>
          <w:iCs/>
          <w:szCs w:val="24"/>
        </w:rPr>
        <w:t>)</w:t>
      </w:r>
      <w:r w:rsidRPr="003B634D">
        <w:rPr>
          <w:rFonts w:ascii="Cambria" w:hAnsi="Cambria"/>
          <w:iCs/>
          <w:szCs w:val="24"/>
        </w:rPr>
        <w:tab/>
        <w:t>Estimado del aporte de personal (meses-personal profesional extranjero y nacional) necesario para ejecutar el trabajo (Formulario TEC-7 de la Sección 3). El aporte de los meses-personal deberá indicarse separadamente para actividades en la oficina sede y actividades en el campo, y para personal profesional extranjero y nacional.</w:t>
      </w:r>
    </w:p>
    <w:p w14:paraId="1F7F5D8A" w14:textId="7777777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p>
    <w:p w14:paraId="0F68EFB7" w14:textId="2E10447E"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f</w:t>
      </w:r>
      <w:r w:rsidRPr="003B634D">
        <w:rPr>
          <w:rFonts w:ascii="Cambria" w:hAnsi="Cambria"/>
          <w:iCs/>
          <w:szCs w:val="24"/>
        </w:rPr>
        <w:t>)</w:t>
      </w:r>
      <w:r w:rsidRPr="003B634D">
        <w:rPr>
          <w:rFonts w:ascii="Cambria" w:hAnsi="Cambria"/>
          <w:iCs/>
          <w:szCs w:val="24"/>
        </w:rPr>
        <w:tab/>
      </w:r>
      <w:r w:rsidR="00A22F0A" w:rsidRPr="003B634D">
        <w:rPr>
          <w:rFonts w:ascii="Cambria" w:hAnsi="Cambria"/>
          <w:iCs/>
          <w:szCs w:val="24"/>
        </w:rPr>
        <w:t>C</w:t>
      </w:r>
      <w:r w:rsidRPr="003B634D">
        <w:rPr>
          <w:rFonts w:ascii="Cambria" w:hAnsi="Cambria"/>
          <w:iCs/>
          <w:szCs w:val="24"/>
        </w:rPr>
        <w:t>urrículos del personal profesional (Formulario TEC-6 de la Sección 3).</w:t>
      </w:r>
    </w:p>
    <w:p w14:paraId="6F60CB1D" w14:textId="77777777" w:rsidR="00010B8D" w:rsidRPr="003B634D" w:rsidRDefault="00010B8D" w:rsidP="00D85179">
      <w:pPr>
        <w:pStyle w:val="Sangradetextonormal"/>
        <w:tabs>
          <w:tab w:val="left" w:pos="284"/>
        </w:tabs>
        <w:spacing w:line="276" w:lineRule="auto"/>
        <w:ind w:left="1416" w:hanging="840"/>
        <w:jc w:val="both"/>
        <w:rPr>
          <w:rFonts w:ascii="Cambria" w:hAnsi="Cambria"/>
          <w:iCs/>
          <w:szCs w:val="24"/>
        </w:rPr>
      </w:pPr>
    </w:p>
    <w:p w14:paraId="47C10ADC" w14:textId="124D23E5" w:rsidR="00D85179" w:rsidRPr="003B634D" w:rsidRDefault="00A22F0A" w:rsidP="00A22F0A">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g</w:t>
      </w:r>
      <w:r w:rsidRPr="003B634D">
        <w:rPr>
          <w:rFonts w:ascii="Cambria" w:hAnsi="Cambria"/>
          <w:iCs/>
          <w:szCs w:val="24"/>
        </w:rPr>
        <w:t>)</w:t>
      </w:r>
      <w:r w:rsidRPr="003B634D">
        <w:rPr>
          <w:rFonts w:ascii="Cambria" w:hAnsi="Cambria"/>
          <w:iCs/>
          <w:szCs w:val="24"/>
        </w:rPr>
        <w:tab/>
      </w:r>
      <w:r w:rsidR="00D85179" w:rsidRPr="003B634D">
        <w:rPr>
          <w:rFonts w:ascii="Cambria" w:hAnsi="Cambria"/>
          <w:iCs/>
          <w:szCs w:val="24"/>
        </w:rPr>
        <w:t xml:space="preserve">Para la PTE solamente: una descripción detallada de la metodología y personal para capacitación, si la Hoja de Datos especifica capacitación como un componente específico del trabajo. </w:t>
      </w:r>
    </w:p>
    <w:p w14:paraId="317A3415" w14:textId="3995B553" w:rsidR="00A22F0A" w:rsidRPr="003B634D" w:rsidRDefault="00A22F0A" w:rsidP="00A22F0A">
      <w:pPr>
        <w:pStyle w:val="Sangradetextonormal"/>
        <w:tabs>
          <w:tab w:val="left" w:pos="284"/>
        </w:tabs>
        <w:spacing w:line="276" w:lineRule="auto"/>
        <w:ind w:left="1416" w:hanging="840"/>
        <w:jc w:val="both"/>
        <w:rPr>
          <w:rFonts w:ascii="Cambria" w:hAnsi="Cambria"/>
          <w:iCs/>
          <w:szCs w:val="24"/>
        </w:rPr>
      </w:pPr>
    </w:p>
    <w:p w14:paraId="5A394B9B" w14:textId="64AA7BBF" w:rsidR="00A22F0A" w:rsidRPr="003B634D" w:rsidRDefault="00A22F0A" w:rsidP="00A22F0A">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h</w:t>
      </w:r>
      <w:r w:rsidRPr="003B634D">
        <w:rPr>
          <w:rFonts w:ascii="Cambria" w:hAnsi="Cambria"/>
          <w:iCs/>
          <w:szCs w:val="24"/>
        </w:rPr>
        <w:t>)</w:t>
      </w:r>
      <w:r w:rsidRPr="003B634D">
        <w:rPr>
          <w:rFonts w:ascii="Cambria" w:hAnsi="Cambria"/>
          <w:iCs/>
          <w:szCs w:val="24"/>
        </w:rPr>
        <w:tab/>
        <w:t>La Organización Técnica, Logística y Administrativa que adoptará para acometer los servicios presentados, Instalaciones, Equipos y Soporte Técnico Operativo disponible que será utilizado durante los servicios y los Controles de Calidad que realizará durante la Ejecución de cada Proyecto.</w:t>
      </w:r>
    </w:p>
    <w:p w14:paraId="63166428" w14:textId="77777777" w:rsidR="00A22F0A" w:rsidRPr="003B634D" w:rsidRDefault="00A22F0A" w:rsidP="00A22F0A">
      <w:pPr>
        <w:pStyle w:val="Sangradetextonormal"/>
        <w:tabs>
          <w:tab w:val="left" w:pos="284"/>
        </w:tabs>
        <w:spacing w:line="276" w:lineRule="auto"/>
        <w:ind w:left="1416" w:hanging="840"/>
        <w:jc w:val="both"/>
        <w:rPr>
          <w:rFonts w:ascii="Cambria" w:hAnsi="Cambria"/>
          <w:iCs/>
          <w:szCs w:val="24"/>
        </w:rPr>
      </w:pPr>
    </w:p>
    <w:p w14:paraId="6D0D2D1E" w14:textId="515DB5D9" w:rsidR="00A22F0A" w:rsidRPr="003B634D" w:rsidRDefault="00A22F0A" w:rsidP="00A22F0A">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i</w:t>
      </w:r>
      <w:r w:rsidRPr="003B634D">
        <w:rPr>
          <w:rFonts w:ascii="Cambria" w:hAnsi="Cambria"/>
          <w:iCs/>
          <w:szCs w:val="24"/>
        </w:rPr>
        <w:t>)</w:t>
      </w:r>
      <w:r w:rsidRPr="003B634D">
        <w:rPr>
          <w:rFonts w:ascii="Cambria" w:hAnsi="Cambria"/>
          <w:iCs/>
          <w:szCs w:val="24"/>
        </w:rPr>
        <w:tab/>
        <w:t>Programa y Calendario de Trabajo desarrollado mediante un Diagrama de Barras (Formulario TEC-8 de la Sección 3) elaborado en forma impresa, señalando en especial las Actividades y Recursos Humanos asignados, las Fases de Consultoría y de Elaboración y Presentación de Informes, a fin de garantizar la oportuna evaluación y la fluidez de los Informes, Seguimiento y Control.</w:t>
      </w:r>
    </w:p>
    <w:p w14:paraId="6644223D" w14:textId="77777777" w:rsidR="00B13F5C" w:rsidRDefault="00B13F5C" w:rsidP="00D85179">
      <w:pPr>
        <w:pStyle w:val="Sangradetextonormal"/>
        <w:tabs>
          <w:tab w:val="left" w:pos="284"/>
        </w:tabs>
        <w:spacing w:line="276" w:lineRule="auto"/>
        <w:ind w:left="567"/>
        <w:jc w:val="both"/>
        <w:rPr>
          <w:rFonts w:ascii="Cambria" w:hAnsi="Cambria"/>
          <w:iCs/>
          <w:szCs w:val="24"/>
          <w:u w:val="single"/>
        </w:rPr>
      </w:pPr>
    </w:p>
    <w:p w14:paraId="4761C76D" w14:textId="725C9EC7" w:rsidR="00D85179" w:rsidRPr="003B634D" w:rsidRDefault="00D85179" w:rsidP="00D85179">
      <w:pPr>
        <w:pStyle w:val="Sangradetextonormal"/>
        <w:tabs>
          <w:tab w:val="left" w:pos="284"/>
        </w:tabs>
        <w:spacing w:line="276" w:lineRule="auto"/>
        <w:ind w:left="567"/>
        <w:jc w:val="both"/>
        <w:rPr>
          <w:rFonts w:ascii="Cambria" w:hAnsi="Cambria"/>
          <w:iCs/>
          <w:szCs w:val="24"/>
          <w:u w:val="single"/>
        </w:rPr>
      </w:pPr>
      <w:r w:rsidRPr="003B634D">
        <w:rPr>
          <w:rFonts w:ascii="Cambria" w:hAnsi="Cambria"/>
          <w:iCs/>
          <w:szCs w:val="24"/>
          <w:u w:val="single"/>
        </w:rPr>
        <w:t xml:space="preserve">La Propuesta Técnica no deberá incluir ninguna información </w:t>
      </w:r>
      <w:r w:rsidR="009F0ADD" w:rsidRPr="003B634D">
        <w:rPr>
          <w:rFonts w:ascii="Cambria" w:hAnsi="Cambria"/>
          <w:iCs/>
          <w:szCs w:val="24"/>
          <w:u w:val="single"/>
        </w:rPr>
        <w:t>de la Oferta Económica.</w:t>
      </w:r>
    </w:p>
    <w:p w14:paraId="40EEC3D7" w14:textId="38C822FE" w:rsidR="004C6FBE" w:rsidRDefault="004C6FBE" w:rsidP="00D85179">
      <w:pPr>
        <w:pStyle w:val="Sangradetextonormal"/>
        <w:tabs>
          <w:tab w:val="left" w:pos="284"/>
        </w:tabs>
        <w:spacing w:line="276" w:lineRule="auto"/>
        <w:ind w:left="567"/>
        <w:jc w:val="both"/>
        <w:rPr>
          <w:rFonts w:ascii="Cambria" w:hAnsi="Cambria"/>
          <w:iCs/>
          <w:szCs w:val="24"/>
        </w:rPr>
      </w:pPr>
    </w:p>
    <w:p w14:paraId="6B9265EB" w14:textId="2BB9004D" w:rsidR="004C6FBE" w:rsidRPr="001757CF" w:rsidRDefault="004C6FBE" w:rsidP="001757CF">
      <w:pPr>
        <w:pStyle w:val="Ttulo2"/>
      </w:pPr>
      <w:bookmarkStart w:id="24" w:name="_Toc108286066"/>
      <w:r w:rsidRPr="001757CF">
        <w:t>PROPUESTA FINANCIERA</w:t>
      </w:r>
      <w:r w:rsidR="00285499" w:rsidRPr="001757CF">
        <w:t xml:space="preserve"> (OFERTA ECONÓMICA)</w:t>
      </w:r>
      <w:bookmarkEnd w:id="24"/>
    </w:p>
    <w:p w14:paraId="5E703CA2" w14:textId="12D2FBD4" w:rsidR="004C6FBE" w:rsidRPr="003B634D" w:rsidRDefault="004C6FBE" w:rsidP="004C6FBE">
      <w:pPr>
        <w:spacing w:line="276" w:lineRule="auto"/>
        <w:jc w:val="both"/>
        <w:rPr>
          <w:rFonts w:ascii="Cambria" w:hAnsi="Cambria"/>
          <w:b/>
          <w:i/>
          <w:sz w:val="24"/>
          <w:szCs w:val="24"/>
          <w:u w:val="single"/>
        </w:rPr>
      </w:pPr>
    </w:p>
    <w:p w14:paraId="6E68DE36" w14:textId="6959F6BC" w:rsidR="00FE3E18" w:rsidRPr="003B634D" w:rsidRDefault="00285499" w:rsidP="004C6FBE">
      <w:pPr>
        <w:pStyle w:val="Sangradetextonormal"/>
        <w:tabs>
          <w:tab w:val="left" w:pos="284"/>
        </w:tabs>
        <w:spacing w:line="276" w:lineRule="auto"/>
        <w:ind w:left="567"/>
        <w:jc w:val="both"/>
        <w:rPr>
          <w:rFonts w:ascii="Cambria" w:hAnsi="Cambria"/>
          <w:iCs/>
          <w:szCs w:val="24"/>
        </w:rPr>
      </w:pPr>
      <w:r w:rsidRPr="003B634D">
        <w:rPr>
          <w:rFonts w:ascii="Cambria" w:hAnsi="Cambria"/>
          <w:iCs/>
          <w:szCs w:val="24"/>
        </w:rPr>
        <w:t>La</w:t>
      </w:r>
      <w:r w:rsidR="004C6FBE" w:rsidRPr="003B634D">
        <w:rPr>
          <w:rFonts w:ascii="Cambria" w:hAnsi="Cambria"/>
          <w:iCs/>
          <w:szCs w:val="24"/>
        </w:rPr>
        <w:t xml:space="preserve"> Propuesta Financiera</w:t>
      </w:r>
      <w:r w:rsidRPr="003B634D">
        <w:rPr>
          <w:rFonts w:ascii="Cambria" w:hAnsi="Cambria"/>
          <w:iCs/>
          <w:szCs w:val="24"/>
        </w:rPr>
        <w:t xml:space="preserve"> o Económica</w:t>
      </w:r>
      <w:r w:rsidR="004C6FBE" w:rsidRPr="003B634D">
        <w:rPr>
          <w:rFonts w:ascii="Cambria" w:hAnsi="Cambria"/>
          <w:iCs/>
          <w:szCs w:val="24"/>
        </w:rPr>
        <w:t xml:space="preserve"> deberá ser preparada utilizando los Formularios Estándar (Sección 4) adjuntos. Deberá listar todos los costos asociados con las tareas, incluyendo</w:t>
      </w:r>
      <w:r w:rsidR="00FE3E18" w:rsidRPr="003B634D">
        <w:rPr>
          <w:rFonts w:ascii="Cambria" w:hAnsi="Cambria"/>
          <w:iCs/>
          <w:szCs w:val="24"/>
        </w:rPr>
        <w:t>:</w:t>
      </w:r>
    </w:p>
    <w:p w14:paraId="511FF72C" w14:textId="77777777" w:rsidR="00FE3E18" w:rsidRPr="003B634D" w:rsidRDefault="00FE3E18" w:rsidP="004C6FBE">
      <w:pPr>
        <w:pStyle w:val="Sangradetextonormal"/>
        <w:tabs>
          <w:tab w:val="left" w:pos="284"/>
        </w:tabs>
        <w:spacing w:line="276" w:lineRule="auto"/>
        <w:ind w:left="567"/>
        <w:jc w:val="both"/>
        <w:rPr>
          <w:rFonts w:ascii="Cambria" w:hAnsi="Cambria"/>
          <w:iCs/>
          <w:szCs w:val="24"/>
        </w:rPr>
      </w:pPr>
    </w:p>
    <w:p w14:paraId="45D05A26" w14:textId="77777777" w:rsidR="00FE3E18" w:rsidRPr="003B634D" w:rsidRDefault="00FE3E18" w:rsidP="00826A31">
      <w:pPr>
        <w:numPr>
          <w:ilvl w:val="0"/>
          <w:numId w:val="3"/>
        </w:numPr>
        <w:tabs>
          <w:tab w:val="num" w:pos="851"/>
        </w:tabs>
        <w:ind w:left="993" w:hanging="426"/>
        <w:jc w:val="both"/>
        <w:rPr>
          <w:rFonts w:ascii="Cambria" w:hAnsi="Cambria"/>
          <w:sz w:val="24"/>
          <w:szCs w:val="24"/>
          <w:lang w:val="es-MX"/>
        </w:rPr>
      </w:pPr>
      <w:r w:rsidRPr="003B634D">
        <w:rPr>
          <w:rFonts w:ascii="Cambria" w:hAnsi="Cambria"/>
          <w:sz w:val="24"/>
          <w:szCs w:val="24"/>
          <w:lang w:val="es-MX"/>
        </w:rPr>
        <w:t xml:space="preserve">Estimación de los Costos Totales de Gastos de Personal correspondientes a Sueldos Básicos, calculados en función de hombres/ mes, agregándose a éstos </w:t>
      </w:r>
      <w:r w:rsidRPr="003B634D">
        <w:rPr>
          <w:rFonts w:ascii="Cambria" w:hAnsi="Cambria"/>
          <w:sz w:val="24"/>
          <w:szCs w:val="24"/>
          <w:lang w:val="es-MX"/>
        </w:rPr>
        <w:lastRenderedPageBreak/>
        <w:t xml:space="preserve">lo correspondiente a Prestaciones y Beneficios Sociales y Seguridad, Gastos Generales de </w:t>
      </w:r>
      <w:r w:rsidRPr="003B634D">
        <w:rPr>
          <w:rFonts w:ascii="Cambria" w:hAnsi="Cambria"/>
          <w:b/>
          <w:sz w:val="24"/>
          <w:szCs w:val="24"/>
          <w:lang w:val="es-MX"/>
        </w:rPr>
        <w:t>El CONCURSANTE</w:t>
      </w:r>
      <w:r w:rsidRPr="003B634D">
        <w:rPr>
          <w:rFonts w:ascii="Cambria" w:hAnsi="Cambria"/>
          <w:sz w:val="24"/>
          <w:szCs w:val="24"/>
          <w:lang w:val="es-MX"/>
        </w:rPr>
        <w:t>, las Ganancias y Honorarios correspondientes.</w:t>
      </w:r>
    </w:p>
    <w:p w14:paraId="651F3EC4" w14:textId="77777777" w:rsidR="00FE3E18" w:rsidRPr="003B634D" w:rsidRDefault="00FE3E18" w:rsidP="00FE3E18">
      <w:pPr>
        <w:ind w:left="426"/>
        <w:jc w:val="both"/>
        <w:rPr>
          <w:rFonts w:ascii="Cambria" w:hAnsi="Cambria"/>
          <w:i/>
          <w:sz w:val="24"/>
          <w:szCs w:val="24"/>
          <w:lang w:val="es-MX"/>
        </w:rPr>
      </w:pPr>
    </w:p>
    <w:p w14:paraId="7AB7D2AC" w14:textId="77777777" w:rsidR="00FE3E18" w:rsidRPr="003B634D" w:rsidRDefault="00FE3E18" w:rsidP="00826A31">
      <w:pPr>
        <w:numPr>
          <w:ilvl w:val="0"/>
          <w:numId w:val="3"/>
        </w:numPr>
        <w:tabs>
          <w:tab w:val="num" w:pos="851"/>
        </w:tabs>
        <w:ind w:left="993" w:hanging="426"/>
        <w:jc w:val="both"/>
        <w:rPr>
          <w:rFonts w:ascii="Cambria" w:hAnsi="Cambria"/>
          <w:sz w:val="24"/>
          <w:szCs w:val="24"/>
          <w:lang w:val="es-MX"/>
        </w:rPr>
      </w:pPr>
      <w:r w:rsidRPr="003B634D">
        <w:rPr>
          <w:rFonts w:ascii="Cambria" w:hAnsi="Cambria"/>
          <w:sz w:val="24"/>
          <w:szCs w:val="24"/>
          <w:lang w:val="es-MX"/>
        </w:rPr>
        <w:t xml:space="preserve">Estimación de los Costos Reembolsables Totales, tales como: Viáticos y Pasajes, Gastos de Transporte y Movilización, Gastos de Oficina, Papelería, Fotografías, Servicios de Terceros, Pruebas de Laboratorio, Reproducciones, Informes, Planos Finales (debidamente firmados y sellados). </w:t>
      </w:r>
    </w:p>
    <w:p w14:paraId="7919F8C8" w14:textId="77777777" w:rsidR="00FE3E18" w:rsidRPr="003B634D" w:rsidRDefault="00FE3E18" w:rsidP="00FE3E18">
      <w:pPr>
        <w:ind w:left="426"/>
        <w:jc w:val="both"/>
        <w:rPr>
          <w:rFonts w:ascii="Cambria" w:hAnsi="Cambria"/>
          <w:i/>
          <w:sz w:val="24"/>
          <w:szCs w:val="24"/>
          <w:lang w:val="es-MX"/>
        </w:rPr>
      </w:pPr>
    </w:p>
    <w:p w14:paraId="746A0ADD" w14:textId="77777777" w:rsidR="00FE3E18" w:rsidRPr="003B634D" w:rsidRDefault="00FE3E18" w:rsidP="00826A31">
      <w:pPr>
        <w:numPr>
          <w:ilvl w:val="0"/>
          <w:numId w:val="3"/>
        </w:numPr>
        <w:tabs>
          <w:tab w:val="num" w:pos="851"/>
        </w:tabs>
        <w:ind w:left="993" w:hanging="426"/>
        <w:jc w:val="both"/>
        <w:rPr>
          <w:rFonts w:ascii="Cambria" w:hAnsi="Cambria"/>
          <w:sz w:val="24"/>
          <w:szCs w:val="24"/>
          <w:lang w:val="es-MX"/>
        </w:rPr>
      </w:pPr>
      <w:r w:rsidRPr="003B634D">
        <w:rPr>
          <w:rFonts w:ascii="Cambria" w:hAnsi="Cambria"/>
          <w:sz w:val="24"/>
          <w:szCs w:val="24"/>
          <w:lang w:val="es-MX"/>
        </w:rPr>
        <w:t>Resumen General del Precio Total de la Propuesta en función de las Partidas Básicas solicitadas que deberán incluir el Costo de las siguientes Actividades:</w:t>
      </w:r>
    </w:p>
    <w:p w14:paraId="232FA404" w14:textId="77777777" w:rsidR="00FE3E18" w:rsidRPr="003B634D" w:rsidRDefault="00FE3E18" w:rsidP="00FE3E18">
      <w:pPr>
        <w:ind w:left="426"/>
        <w:jc w:val="both"/>
        <w:rPr>
          <w:rFonts w:ascii="Cambria" w:hAnsi="Cambria"/>
          <w:i/>
          <w:sz w:val="24"/>
          <w:szCs w:val="24"/>
          <w:lang w:val="es-MX"/>
        </w:rPr>
      </w:pPr>
    </w:p>
    <w:p w14:paraId="75B3FE4C" w14:textId="653A91E7" w:rsidR="00FE3E18" w:rsidRPr="003B634D" w:rsidRDefault="00FE3E18" w:rsidP="00826A31">
      <w:pPr>
        <w:numPr>
          <w:ilvl w:val="3"/>
          <w:numId w:val="2"/>
        </w:numPr>
        <w:tabs>
          <w:tab w:val="clear" w:pos="2880"/>
        </w:tabs>
        <w:ind w:left="1134" w:firstLine="0"/>
        <w:jc w:val="both"/>
        <w:rPr>
          <w:rFonts w:ascii="Cambria" w:hAnsi="Cambria"/>
          <w:sz w:val="24"/>
          <w:szCs w:val="24"/>
          <w:lang w:val="es-MX"/>
        </w:rPr>
      </w:pPr>
      <w:r w:rsidRPr="003B634D">
        <w:rPr>
          <w:rFonts w:ascii="Cambria" w:hAnsi="Cambria"/>
          <w:sz w:val="24"/>
          <w:szCs w:val="24"/>
          <w:lang w:val="es-MX"/>
        </w:rPr>
        <w:t xml:space="preserve">Actividad de coordinación con </w:t>
      </w:r>
      <w:r w:rsidRPr="003B634D">
        <w:rPr>
          <w:rFonts w:ascii="Cambria" w:hAnsi="Cambria"/>
          <w:b/>
          <w:sz w:val="24"/>
          <w:szCs w:val="24"/>
          <w:lang w:val="es-MX"/>
        </w:rPr>
        <w:t xml:space="preserve">EL </w:t>
      </w:r>
      <w:r w:rsidR="00B85269" w:rsidRPr="003B634D">
        <w:rPr>
          <w:rFonts w:ascii="Cambria" w:hAnsi="Cambria"/>
          <w:b/>
          <w:sz w:val="24"/>
          <w:szCs w:val="24"/>
          <w:lang w:val="es-MX"/>
        </w:rPr>
        <w:t>CONTRATANTE</w:t>
      </w:r>
      <w:r w:rsidRPr="003B634D">
        <w:rPr>
          <w:rFonts w:ascii="Cambria" w:hAnsi="Cambria"/>
          <w:sz w:val="24"/>
          <w:szCs w:val="24"/>
          <w:lang w:val="es-MX"/>
        </w:rPr>
        <w:t xml:space="preserve"> y las Actividades de: Dirección, Planeamiento, Programación, Administración, Seguimiento y Control de la Consultoría de las Obras.</w:t>
      </w:r>
    </w:p>
    <w:p w14:paraId="152FA971" w14:textId="77777777" w:rsidR="00FE3E18" w:rsidRPr="003B634D" w:rsidRDefault="00FE3E18" w:rsidP="00FE3E18">
      <w:pPr>
        <w:ind w:left="709"/>
        <w:jc w:val="both"/>
        <w:rPr>
          <w:rFonts w:ascii="Cambria" w:hAnsi="Cambria"/>
          <w:i/>
          <w:sz w:val="24"/>
          <w:szCs w:val="24"/>
          <w:lang w:val="es-MX"/>
        </w:rPr>
      </w:pPr>
    </w:p>
    <w:p w14:paraId="60840307" w14:textId="77777777" w:rsidR="00FE3E18" w:rsidRPr="003B634D" w:rsidRDefault="00FE3E18" w:rsidP="00826A31">
      <w:pPr>
        <w:numPr>
          <w:ilvl w:val="3"/>
          <w:numId w:val="2"/>
        </w:numPr>
        <w:tabs>
          <w:tab w:val="clear" w:pos="2880"/>
        </w:tabs>
        <w:ind w:left="1134" w:firstLine="0"/>
        <w:jc w:val="both"/>
        <w:rPr>
          <w:rFonts w:ascii="Cambria" w:hAnsi="Cambria"/>
          <w:sz w:val="24"/>
          <w:szCs w:val="24"/>
          <w:lang w:val="es-MX"/>
        </w:rPr>
      </w:pPr>
      <w:r w:rsidRPr="003B634D">
        <w:rPr>
          <w:rFonts w:ascii="Cambria" w:hAnsi="Cambria"/>
          <w:sz w:val="24"/>
          <w:szCs w:val="24"/>
          <w:lang w:val="es-MX"/>
        </w:rPr>
        <w:t>Actividades de Consultoría (in situ) de las Obras, realizando la Evaluación de las Tareas señaladas en los Informes de Seguimiento y Control, con lo cual se generarán los datos necesarios para la producción de los Informes y / o Reportes requeridos.</w:t>
      </w:r>
    </w:p>
    <w:p w14:paraId="778D0D8E" w14:textId="794E044F" w:rsidR="00476029" w:rsidRPr="003B634D" w:rsidRDefault="00476029" w:rsidP="004C6FBE">
      <w:pPr>
        <w:pStyle w:val="Sangradetextonormal"/>
        <w:tabs>
          <w:tab w:val="left" w:pos="284"/>
        </w:tabs>
        <w:spacing w:line="276" w:lineRule="auto"/>
        <w:ind w:left="567"/>
        <w:jc w:val="both"/>
        <w:rPr>
          <w:rFonts w:ascii="Cambria" w:hAnsi="Cambria"/>
          <w:b/>
          <w:i/>
          <w:szCs w:val="24"/>
        </w:rPr>
      </w:pPr>
    </w:p>
    <w:p w14:paraId="299A5FF5" w14:textId="28E174D2" w:rsidR="0015772C" w:rsidRPr="001757CF" w:rsidRDefault="00B65A01" w:rsidP="001757CF">
      <w:pPr>
        <w:pStyle w:val="Ttulo2"/>
      </w:pPr>
      <w:bookmarkStart w:id="25" w:name="_Toc108286067"/>
      <w:r w:rsidRPr="001757CF">
        <w:t>COSTO DE LA PROPUESTA</w:t>
      </w:r>
      <w:bookmarkEnd w:id="25"/>
    </w:p>
    <w:p w14:paraId="41307AD4" w14:textId="77777777" w:rsidR="007F1852" w:rsidRPr="003B634D" w:rsidRDefault="007F1852" w:rsidP="007F1852">
      <w:pPr>
        <w:spacing w:line="276" w:lineRule="auto"/>
        <w:ind w:left="284"/>
        <w:jc w:val="both"/>
        <w:rPr>
          <w:rFonts w:ascii="Cambria" w:hAnsi="Cambria" w:cs="Arial"/>
          <w:b/>
          <w:i/>
          <w:sz w:val="22"/>
          <w:szCs w:val="22"/>
          <w:u w:val="single"/>
        </w:rPr>
      </w:pPr>
    </w:p>
    <w:p w14:paraId="58D80ECE" w14:textId="7EC2A50B" w:rsidR="0015772C" w:rsidRPr="003B634D" w:rsidRDefault="00B65A01" w:rsidP="00275AE6">
      <w:pPr>
        <w:pStyle w:val="Sangradetextonormal"/>
        <w:tabs>
          <w:tab w:val="left" w:pos="284"/>
        </w:tabs>
        <w:spacing w:line="276" w:lineRule="auto"/>
        <w:ind w:left="567"/>
        <w:jc w:val="both"/>
        <w:rPr>
          <w:rFonts w:ascii="Cambria" w:hAnsi="Cambria" w:cs="Arial"/>
          <w:sz w:val="22"/>
          <w:szCs w:val="22"/>
        </w:rPr>
      </w:pPr>
      <w:r w:rsidRPr="003B634D">
        <w:rPr>
          <w:rFonts w:ascii="Cambria" w:hAnsi="Cambria" w:cs="Arial"/>
          <w:spacing w:val="-4"/>
          <w:sz w:val="22"/>
          <w:szCs w:val="22"/>
        </w:rPr>
        <w:t>El</w:t>
      </w:r>
      <w:r w:rsidR="0015772C" w:rsidRPr="003B634D">
        <w:rPr>
          <w:rFonts w:ascii="Cambria" w:hAnsi="Cambria" w:cs="Arial"/>
          <w:spacing w:val="-4"/>
          <w:sz w:val="22"/>
          <w:szCs w:val="22"/>
        </w:rPr>
        <w:t xml:space="preserve"> Concursante</w:t>
      </w:r>
      <w:r w:rsidR="008814F9" w:rsidRPr="003B634D">
        <w:rPr>
          <w:rFonts w:ascii="Cambria" w:hAnsi="Cambria" w:cs="Arial"/>
          <w:spacing w:val="-4"/>
          <w:sz w:val="22"/>
          <w:szCs w:val="22"/>
        </w:rPr>
        <w:t xml:space="preserve"> </w:t>
      </w:r>
      <w:r w:rsidRPr="003B634D">
        <w:rPr>
          <w:rFonts w:ascii="Cambria" w:hAnsi="Cambria" w:cs="Arial"/>
          <w:spacing w:val="-4"/>
          <w:sz w:val="22"/>
          <w:szCs w:val="22"/>
        </w:rPr>
        <w:t>será responsable</w:t>
      </w:r>
      <w:r w:rsidR="0015772C" w:rsidRPr="003B634D">
        <w:rPr>
          <w:rFonts w:ascii="Cambria" w:hAnsi="Cambria" w:cs="Arial"/>
          <w:spacing w:val="-4"/>
          <w:sz w:val="22"/>
          <w:szCs w:val="22"/>
        </w:rPr>
        <w:t xml:space="preserve"> por todos los gastos asociados con la </w:t>
      </w:r>
      <w:r w:rsidR="0015772C" w:rsidRPr="003B634D">
        <w:rPr>
          <w:rFonts w:ascii="Cambria" w:hAnsi="Cambria" w:cs="Arial"/>
          <w:iCs/>
          <w:sz w:val="22"/>
          <w:szCs w:val="22"/>
        </w:rPr>
        <w:t>preparación</w:t>
      </w:r>
      <w:r w:rsidR="0015772C" w:rsidRPr="003B634D">
        <w:rPr>
          <w:rFonts w:ascii="Cambria" w:hAnsi="Cambria" w:cs="Arial"/>
          <w:spacing w:val="-4"/>
          <w:sz w:val="22"/>
          <w:szCs w:val="22"/>
        </w:rPr>
        <w:t xml:space="preserve"> y presentación de sus Ofertas y </w:t>
      </w:r>
      <w:r w:rsidR="0015772C" w:rsidRPr="003B634D">
        <w:rPr>
          <w:rFonts w:ascii="Cambria" w:hAnsi="Cambria" w:cs="Arial"/>
          <w:b/>
          <w:spacing w:val="-4"/>
          <w:sz w:val="22"/>
          <w:szCs w:val="22"/>
        </w:rPr>
        <w:t>EL CONTRATANTE</w:t>
      </w:r>
      <w:r w:rsidR="0015772C" w:rsidRPr="003B634D">
        <w:rPr>
          <w:rFonts w:ascii="Cambria" w:hAnsi="Cambria" w:cs="Arial"/>
          <w:spacing w:val="-4"/>
          <w:sz w:val="22"/>
          <w:szCs w:val="22"/>
        </w:rPr>
        <w:t xml:space="preserve"> en ningún momento será responsable por dichos gastos</w:t>
      </w:r>
      <w:r w:rsidR="0015772C" w:rsidRPr="003B634D">
        <w:rPr>
          <w:rFonts w:ascii="Cambria" w:hAnsi="Cambria" w:cs="Arial"/>
          <w:sz w:val="22"/>
          <w:szCs w:val="22"/>
        </w:rPr>
        <w:t>.</w:t>
      </w:r>
    </w:p>
    <w:p w14:paraId="25FACE67" w14:textId="21CD0F4D" w:rsidR="00476029" w:rsidRPr="003B634D" w:rsidRDefault="00476029" w:rsidP="00275AE6">
      <w:pPr>
        <w:pStyle w:val="Sangradetextonormal"/>
        <w:tabs>
          <w:tab w:val="left" w:pos="284"/>
        </w:tabs>
        <w:spacing w:line="276" w:lineRule="auto"/>
        <w:ind w:left="567"/>
        <w:jc w:val="both"/>
        <w:rPr>
          <w:rFonts w:ascii="Cambria" w:hAnsi="Cambria" w:cs="Arial"/>
          <w:sz w:val="22"/>
          <w:szCs w:val="22"/>
        </w:rPr>
      </w:pPr>
    </w:p>
    <w:p w14:paraId="52D0B432" w14:textId="0B46C1C5" w:rsidR="00476029" w:rsidRPr="001757CF" w:rsidRDefault="00476029" w:rsidP="001757CF">
      <w:pPr>
        <w:pStyle w:val="Ttulo2"/>
      </w:pPr>
      <w:bookmarkStart w:id="26" w:name="_Toc108286068"/>
      <w:r w:rsidRPr="001757CF">
        <w:t>IMPUESTOS</w:t>
      </w:r>
      <w:bookmarkEnd w:id="26"/>
    </w:p>
    <w:p w14:paraId="5C81ACB3" w14:textId="77777777" w:rsidR="00476029" w:rsidRPr="003B634D" w:rsidRDefault="00476029" w:rsidP="00275AE6">
      <w:pPr>
        <w:pStyle w:val="Sangradetextonormal"/>
        <w:tabs>
          <w:tab w:val="left" w:pos="284"/>
        </w:tabs>
        <w:spacing w:line="276" w:lineRule="auto"/>
        <w:ind w:left="567"/>
        <w:jc w:val="both"/>
        <w:rPr>
          <w:rFonts w:ascii="Cambria" w:hAnsi="Cambria" w:cs="Arial"/>
          <w:b/>
          <w:sz w:val="22"/>
          <w:szCs w:val="22"/>
          <w:u w:val="single"/>
        </w:rPr>
      </w:pPr>
    </w:p>
    <w:p w14:paraId="4CD6B3FE" w14:textId="7394E6A5" w:rsidR="00476029" w:rsidRPr="003B634D" w:rsidRDefault="00476029" w:rsidP="00476029">
      <w:pPr>
        <w:pStyle w:val="Sangradetextonormal"/>
        <w:spacing w:line="276" w:lineRule="auto"/>
        <w:jc w:val="both"/>
        <w:rPr>
          <w:rFonts w:ascii="Cambria" w:hAnsi="Cambria" w:cs="Arial"/>
          <w:sz w:val="22"/>
          <w:szCs w:val="22"/>
        </w:rPr>
      </w:pPr>
      <w:r w:rsidRPr="003B634D">
        <w:rPr>
          <w:rFonts w:ascii="Cambria" w:hAnsi="Cambria" w:cs="Arial"/>
          <w:sz w:val="22"/>
          <w:szCs w:val="22"/>
        </w:rPr>
        <w:t>El Consultor podrá estar sujeto a impuestos nacionales (tales como:</w:t>
      </w:r>
      <w:r w:rsidR="008814F9" w:rsidRPr="003B634D">
        <w:rPr>
          <w:rFonts w:ascii="Cambria" w:hAnsi="Cambria" w:cs="Arial"/>
          <w:sz w:val="22"/>
          <w:szCs w:val="22"/>
        </w:rPr>
        <w:t xml:space="preserve">  Cargos Sociales o Impuesto Sobre la R</w:t>
      </w:r>
      <w:r w:rsidRPr="003B634D">
        <w:rPr>
          <w:rFonts w:ascii="Cambria" w:hAnsi="Cambria" w:cs="Arial"/>
          <w:sz w:val="22"/>
          <w:szCs w:val="22"/>
        </w:rPr>
        <w:t>enta, derechos, tasas, gravámenes) sobre los montos pagaderos por el Contratante bajo el Contrato. El Contratante declarará en la Hoja de Datos si el Consultor está sujeto a pago de algún impuesto nacional. Los montos de dichos impuestos deberán ser incluidos en la propuesta financiera y las cantidades correspondientes serán incluidas en el Contrato.</w:t>
      </w:r>
    </w:p>
    <w:p w14:paraId="21C0BFF6" w14:textId="77777777" w:rsidR="00476029" w:rsidRPr="003B634D" w:rsidRDefault="00476029" w:rsidP="00476029">
      <w:pPr>
        <w:pStyle w:val="Sangradetextonormal"/>
        <w:spacing w:line="276" w:lineRule="auto"/>
        <w:jc w:val="both"/>
        <w:rPr>
          <w:rFonts w:ascii="Cambria" w:hAnsi="Cambria" w:cs="Arial"/>
          <w:sz w:val="22"/>
          <w:szCs w:val="22"/>
        </w:rPr>
      </w:pPr>
    </w:p>
    <w:p w14:paraId="63C40232" w14:textId="60F6F8AF" w:rsidR="00476029" w:rsidRPr="003B634D" w:rsidRDefault="00FC5C5F" w:rsidP="00476029">
      <w:pPr>
        <w:pStyle w:val="Sangradetextonormal"/>
        <w:spacing w:line="276" w:lineRule="auto"/>
        <w:jc w:val="both"/>
        <w:rPr>
          <w:rFonts w:ascii="Cambria" w:hAnsi="Cambria" w:cs="Arial"/>
          <w:sz w:val="22"/>
          <w:szCs w:val="22"/>
        </w:rPr>
      </w:pPr>
      <w:r w:rsidRPr="003B634D">
        <w:rPr>
          <w:rFonts w:ascii="Cambria" w:hAnsi="Cambria" w:cs="Arial"/>
          <w:sz w:val="22"/>
          <w:szCs w:val="22"/>
        </w:rPr>
        <w:t>El Consultor debe</w:t>
      </w:r>
      <w:r w:rsidR="00476029" w:rsidRPr="003B634D">
        <w:rPr>
          <w:rFonts w:ascii="Cambria" w:hAnsi="Cambria" w:cs="Arial"/>
          <w:sz w:val="22"/>
          <w:szCs w:val="22"/>
        </w:rPr>
        <w:t xml:space="preserve"> expresar el precio en moneda nacional y así lo indicaría en la Hoja de Datos.</w:t>
      </w:r>
    </w:p>
    <w:p w14:paraId="1AE87079" w14:textId="77777777" w:rsidR="00010B8D" w:rsidRPr="003B634D" w:rsidRDefault="00010B8D" w:rsidP="00476029">
      <w:pPr>
        <w:pStyle w:val="Sangradetextonormal"/>
        <w:spacing w:line="276" w:lineRule="auto"/>
        <w:jc w:val="both"/>
        <w:rPr>
          <w:rFonts w:ascii="Cambria" w:hAnsi="Cambria" w:cs="Arial"/>
          <w:sz w:val="22"/>
          <w:szCs w:val="22"/>
        </w:rPr>
      </w:pPr>
    </w:p>
    <w:p w14:paraId="73BCE779" w14:textId="1023E370" w:rsidR="0015772C" w:rsidRDefault="00476029" w:rsidP="00476029">
      <w:pPr>
        <w:pStyle w:val="Sangradetextonormal"/>
        <w:spacing w:line="276" w:lineRule="auto"/>
        <w:jc w:val="both"/>
        <w:rPr>
          <w:rFonts w:ascii="Cambria" w:hAnsi="Cambria" w:cs="Arial"/>
          <w:sz w:val="22"/>
          <w:szCs w:val="22"/>
        </w:rPr>
      </w:pPr>
      <w:r w:rsidRPr="003B634D">
        <w:rPr>
          <w:rFonts w:ascii="Cambria" w:hAnsi="Cambria" w:cs="Arial"/>
          <w:sz w:val="22"/>
          <w:szCs w:val="22"/>
        </w:rPr>
        <w:lastRenderedPageBreak/>
        <w:t>Las comisiones y gratificaciones, si las hay, paga</w:t>
      </w:r>
      <w:r w:rsidR="00FC5C5F" w:rsidRPr="003B634D">
        <w:rPr>
          <w:rFonts w:ascii="Cambria" w:hAnsi="Cambria" w:cs="Arial"/>
          <w:sz w:val="22"/>
          <w:szCs w:val="22"/>
        </w:rPr>
        <w:t>das o a ser pagadas por el Consultor</w:t>
      </w:r>
      <w:r w:rsidRPr="003B634D">
        <w:rPr>
          <w:rFonts w:ascii="Cambria" w:hAnsi="Cambria" w:cs="Arial"/>
          <w:sz w:val="22"/>
          <w:szCs w:val="22"/>
        </w:rPr>
        <w:t xml:space="preserve"> y relacionadas con la tarea, estarán detalladas en el Formulario de Propuesta Financiera FIN-1 de la Sección 4.</w:t>
      </w:r>
    </w:p>
    <w:p w14:paraId="0E21FAE0" w14:textId="77777777" w:rsidR="00B54C0B" w:rsidRDefault="00B54C0B" w:rsidP="00476029">
      <w:pPr>
        <w:pStyle w:val="Sangradetextonormal"/>
        <w:spacing w:line="276" w:lineRule="auto"/>
        <w:jc w:val="both"/>
        <w:rPr>
          <w:rFonts w:ascii="Cambria" w:hAnsi="Cambria" w:cs="Arial"/>
          <w:sz w:val="22"/>
          <w:szCs w:val="22"/>
        </w:rPr>
      </w:pPr>
    </w:p>
    <w:p w14:paraId="416079B4" w14:textId="1AFE59B2" w:rsidR="008C6E93" w:rsidRPr="001757CF" w:rsidRDefault="008C6E93" w:rsidP="001757CF">
      <w:pPr>
        <w:pStyle w:val="Ttulo2"/>
      </w:pPr>
      <w:bookmarkStart w:id="27" w:name="_Toc108286069"/>
      <w:r w:rsidRPr="001757CF">
        <w:t>PRESENTACIÓN, RECEPCIÓN Y APERTURA DE LA</w:t>
      </w:r>
      <w:r w:rsidR="003B2806" w:rsidRPr="001757CF">
        <w:t xml:space="preserve"> PROPUESTA</w:t>
      </w:r>
      <w:bookmarkEnd w:id="27"/>
    </w:p>
    <w:p w14:paraId="37B10892" w14:textId="1DA29EFC" w:rsidR="008C6E93" w:rsidRPr="003B634D" w:rsidRDefault="008C6E93" w:rsidP="0015772C">
      <w:pPr>
        <w:pStyle w:val="Sangradetextonormal"/>
        <w:spacing w:line="276" w:lineRule="auto"/>
        <w:jc w:val="both"/>
        <w:rPr>
          <w:rFonts w:ascii="Cambria" w:hAnsi="Cambria" w:cs="Arial"/>
          <w:sz w:val="22"/>
          <w:szCs w:val="22"/>
        </w:rPr>
      </w:pPr>
    </w:p>
    <w:p w14:paraId="00100C55" w14:textId="3A03F762"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La propuesta original (la propuesta técnica y, si así se exige, la propuesta financiera) no deberá contener escritos entre líneas ni sobre el texto mismo, excepto cuando ello sea necesario para c</w:t>
      </w:r>
      <w:r w:rsidR="00F3744F" w:rsidRPr="003B634D">
        <w:rPr>
          <w:rFonts w:ascii="Cambria" w:hAnsi="Cambria" w:cs="Arial"/>
          <w:sz w:val="22"/>
          <w:szCs w:val="22"/>
        </w:rPr>
        <w:t>orregir errores cometidos por el</w:t>
      </w:r>
      <w:r w:rsidRPr="003B634D">
        <w:rPr>
          <w:rFonts w:ascii="Cambria" w:hAnsi="Cambria" w:cs="Arial"/>
          <w:sz w:val="22"/>
          <w:szCs w:val="22"/>
        </w:rPr>
        <w:t xml:space="preserve"> propio Consultor. La persona que firmó la propuesta deberá rubricar esas cor</w:t>
      </w:r>
      <w:r w:rsidR="00F3744F" w:rsidRPr="003B634D">
        <w:rPr>
          <w:rFonts w:ascii="Cambria" w:hAnsi="Cambria" w:cs="Arial"/>
          <w:sz w:val="22"/>
          <w:szCs w:val="22"/>
        </w:rPr>
        <w:t>recciones con sus iniciales. La</w:t>
      </w:r>
      <w:r w:rsidRPr="003B634D">
        <w:rPr>
          <w:rFonts w:ascii="Cambria" w:hAnsi="Cambria" w:cs="Arial"/>
          <w:sz w:val="22"/>
          <w:szCs w:val="22"/>
        </w:rPr>
        <w:t xml:space="preserve"> carta de presentación tanto de la propuesta técnica como de la financiera, deberán estar en el Formulario TEC-1 de la Sección 3, y el Formulario FIN-1 de la Sección 4, respectivamente. </w:t>
      </w:r>
    </w:p>
    <w:p w14:paraId="71E864E9" w14:textId="77777777" w:rsidR="008C6E93" w:rsidRPr="003B634D" w:rsidRDefault="008C6E93" w:rsidP="008C6E93">
      <w:pPr>
        <w:pStyle w:val="Sangradetextonormal"/>
        <w:spacing w:line="276" w:lineRule="auto"/>
        <w:jc w:val="both"/>
        <w:rPr>
          <w:rFonts w:ascii="Cambria" w:hAnsi="Cambria" w:cs="Arial"/>
          <w:sz w:val="22"/>
          <w:szCs w:val="22"/>
        </w:rPr>
      </w:pPr>
    </w:p>
    <w:p w14:paraId="02B5DBCB" w14:textId="37218BDA"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El representante autorizado de la firma debe poner sus iniciales en todas l</w:t>
      </w:r>
      <w:r w:rsidR="00D40647" w:rsidRPr="003B634D">
        <w:rPr>
          <w:rFonts w:ascii="Cambria" w:hAnsi="Cambria" w:cs="Arial"/>
          <w:sz w:val="22"/>
          <w:szCs w:val="22"/>
        </w:rPr>
        <w:t>as páginas del original de las P</w:t>
      </w:r>
      <w:r w:rsidRPr="003B634D">
        <w:rPr>
          <w:rFonts w:ascii="Cambria" w:hAnsi="Cambria" w:cs="Arial"/>
          <w:sz w:val="22"/>
          <w:szCs w:val="22"/>
        </w:rPr>
        <w:t xml:space="preserve">ropuestas </w:t>
      </w:r>
      <w:r w:rsidR="00D40647" w:rsidRPr="003B634D">
        <w:rPr>
          <w:rFonts w:ascii="Cambria" w:hAnsi="Cambria" w:cs="Arial"/>
          <w:sz w:val="22"/>
          <w:szCs w:val="22"/>
        </w:rPr>
        <w:t>T</w:t>
      </w:r>
      <w:r w:rsidRPr="003B634D">
        <w:rPr>
          <w:rFonts w:ascii="Cambria" w:hAnsi="Cambria" w:cs="Arial"/>
          <w:sz w:val="22"/>
          <w:szCs w:val="22"/>
        </w:rPr>
        <w:t xml:space="preserve">écnica y </w:t>
      </w:r>
      <w:r w:rsidR="00D40647" w:rsidRPr="003B634D">
        <w:rPr>
          <w:rFonts w:ascii="Cambria" w:hAnsi="Cambria" w:cs="Arial"/>
          <w:sz w:val="22"/>
          <w:szCs w:val="22"/>
        </w:rPr>
        <w:t>F</w:t>
      </w:r>
      <w:r w:rsidRPr="003B634D">
        <w:rPr>
          <w:rFonts w:ascii="Cambria" w:hAnsi="Cambria" w:cs="Arial"/>
          <w:sz w:val="22"/>
          <w:szCs w:val="22"/>
        </w:rPr>
        <w:t>inanciera.  La autorización del representante debe respaldarse mediante un poder otorgado por escrito incluido en la propuesta o en cualquier otra forma que demuestre que el representante ha sido debidamen</w:t>
      </w:r>
      <w:r w:rsidR="00D40647" w:rsidRPr="003B634D">
        <w:rPr>
          <w:rFonts w:ascii="Cambria" w:hAnsi="Cambria" w:cs="Arial"/>
          <w:sz w:val="22"/>
          <w:szCs w:val="22"/>
        </w:rPr>
        <w:t>te autorizado para firmar. Las Propuestas Técnica y F</w:t>
      </w:r>
      <w:r w:rsidRPr="003B634D">
        <w:rPr>
          <w:rFonts w:ascii="Cambria" w:hAnsi="Cambria" w:cs="Arial"/>
          <w:sz w:val="22"/>
          <w:szCs w:val="22"/>
        </w:rPr>
        <w:t xml:space="preserve">inanciera firmadas deberán estar marcadas como “ORIGINAL”. </w:t>
      </w:r>
    </w:p>
    <w:p w14:paraId="2246F9A1" w14:textId="77777777" w:rsidR="008C6E93" w:rsidRPr="003B634D" w:rsidRDefault="008C6E93" w:rsidP="008C6E93">
      <w:pPr>
        <w:pStyle w:val="Sangradetextonormal"/>
        <w:spacing w:line="276" w:lineRule="auto"/>
        <w:jc w:val="both"/>
        <w:rPr>
          <w:rFonts w:ascii="Cambria" w:hAnsi="Cambria" w:cs="Arial"/>
          <w:sz w:val="22"/>
          <w:szCs w:val="22"/>
        </w:rPr>
      </w:pPr>
    </w:p>
    <w:p w14:paraId="15BDB618" w14:textId="25B0B6B6"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La propuesta técnica deberá marcarse como “ORIGINAL” o “COPIA”, según el caso.  La propuesta técnica debe enviarse a las direcciones indicadas y con el número de copias que se indica en la Hoja de Datos. Todas las copias requeridas de la propuesta técnica deben hacerse del original. Si hay discrepancias entre el original y las copias de la propuesta técnica, prevalecerá el original.</w:t>
      </w:r>
    </w:p>
    <w:p w14:paraId="06C8627A" w14:textId="77777777" w:rsidR="008C6E93" w:rsidRPr="003B634D" w:rsidRDefault="008C6E93" w:rsidP="008C6E93">
      <w:pPr>
        <w:pStyle w:val="Sangradetextonormal"/>
        <w:spacing w:line="276" w:lineRule="auto"/>
        <w:jc w:val="both"/>
        <w:rPr>
          <w:rFonts w:ascii="Cambria" w:hAnsi="Cambria" w:cs="Arial"/>
          <w:sz w:val="22"/>
          <w:szCs w:val="22"/>
        </w:rPr>
      </w:pPr>
    </w:p>
    <w:p w14:paraId="29FF7275" w14:textId="26541D6B"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El original y todas las copias de la propuesta técnica </w:t>
      </w:r>
      <w:r w:rsidR="00B54C0B">
        <w:rPr>
          <w:rFonts w:ascii="Cambria" w:hAnsi="Cambria" w:cs="Arial"/>
          <w:sz w:val="22"/>
          <w:szCs w:val="22"/>
        </w:rPr>
        <w:t xml:space="preserve">(incluye los documentos Legales), </w:t>
      </w:r>
      <w:r w:rsidRPr="003B634D">
        <w:rPr>
          <w:rFonts w:ascii="Cambria" w:hAnsi="Cambria" w:cs="Arial"/>
          <w:sz w:val="22"/>
          <w:szCs w:val="22"/>
        </w:rPr>
        <w:t>deberán ponerse en un sobre sellado</w:t>
      </w:r>
      <w:r w:rsidR="00B54C0B">
        <w:rPr>
          <w:rFonts w:ascii="Cambria" w:hAnsi="Cambria" w:cs="Arial"/>
          <w:sz w:val="22"/>
          <w:szCs w:val="22"/>
        </w:rPr>
        <w:t xml:space="preserve"> (Sobre No.1),</w:t>
      </w:r>
      <w:r w:rsidRPr="003B634D">
        <w:rPr>
          <w:rFonts w:ascii="Cambria" w:hAnsi="Cambria" w:cs="Arial"/>
          <w:sz w:val="22"/>
          <w:szCs w:val="22"/>
        </w:rPr>
        <w:t xml:space="preserve"> marcado claramente como “PROPUESTA TÉCNICA”. Asimismo, el original de la propuesta financiera (si se requiere bajo el método de selección indicado en la Hoja de Datos) deberá ponerse en un sobre sellado </w:t>
      </w:r>
      <w:r w:rsidR="00B54C0B">
        <w:rPr>
          <w:rFonts w:ascii="Cambria" w:hAnsi="Cambria" w:cs="Arial"/>
          <w:sz w:val="22"/>
          <w:szCs w:val="22"/>
        </w:rPr>
        <w:t xml:space="preserve">(Sobre No.2), </w:t>
      </w:r>
      <w:r w:rsidRPr="003B634D">
        <w:rPr>
          <w:rFonts w:ascii="Cambria" w:hAnsi="Cambria" w:cs="Arial"/>
          <w:sz w:val="22"/>
          <w:szCs w:val="22"/>
        </w:rPr>
        <w:t xml:space="preserve">marcado claramente como “PROPUESTA FINANCIERA”, y el nombre del trabajo, y con la siguiente advertencia: “NO ABRIR AL MISMO TIEMPO QUE LA PROPUESTA TÉCNICA.” Los sobres conteniendo la propuesta técnica y la propuesta financiera deberán ponerse en un sobre exterior, que también deberá estar sellado. En este sobre exterior deberá figurar la dirección donde se deben presentar las propuestas, número de referencia y título del préstamo, y la siguiente advertencia marcada con claridad: “ABRIR SOLAMENTE EN PRESENCIA DEL COMITÉ DE EVALUACIÓN Y NO ANTES DE LAS [insertar la hora y fecha límite para la presentación indicada en la Hoja de Datos].”  El Contratante no asumirá responsabilidad alguna en caso de que la oferta se traspapele, </w:t>
      </w:r>
      <w:r w:rsidRPr="003B634D">
        <w:rPr>
          <w:rFonts w:ascii="Cambria" w:hAnsi="Cambria" w:cs="Arial"/>
          <w:sz w:val="22"/>
          <w:szCs w:val="22"/>
        </w:rPr>
        <w:lastRenderedPageBreak/>
        <w:t xml:space="preserve">se pierda o sea abierta prematuramente si el sobre exterior no está sellad y/o marcado como se ha estipulado. Esta circunstancia puede ser causa de rechazo de la oferta. Si la propuesta financiera no se presenta en un sobre separado, sellado y debidamente marcado como se ha indicado anteriormente, esto constituirá motivo para declarar la propuesta como inadmisible. </w:t>
      </w:r>
    </w:p>
    <w:p w14:paraId="6DA8776E" w14:textId="77777777" w:rsidR="008C6E93" w:rsidRPr="003B634D" w:rsidRDefault="008C6E93" w:rsidP="008C6E93">
      <w:pPr>
        <w:pStyle w:val="Sangradetextonormal"/>
        <w:spacing w:line="276" w:lineRule="auto"/>
        <w:jc w:val="both"/>
        <w:rPr>
          <w:rFonts w:ascii="Cambria" w:hAnsi="Cambria" w:cs="Arial"/>
          <w:sz w:val="22"/>
          <w:szCs w:val="22"/>
        </w:rPr>
      </w:pPr>
    </w:p>
    <w:p w14:paraId="21CF2CBA" w14:textId="77777777"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Las propuestas deben enviarse a la dirección / direcciones indicada(s) en la Hoja de Datos y recibidas a más tardar a la hora y en la fecha señaladas en las Hoja de Datos, o en la hora y fecha de prórroga de acuerdo a lo estipulado en párrafo </w:t>
      </w:r>
    </w:p>
    <w:p w14:paraId="5195931A" w14:textId="77777777" w:rsidR="008C6E93" w:rsidRPr="003B634D" w:rsidRDefault="008C6E93" w:rsidP="008C6E93">
      <w:pPr>
        <w:pStyle w:val="Sangradetextonormal"/>
        <w:spacing w:line="276" w:lineRule="auto"/>
        <w:jc w:val="both"/>
        <w:rPr>
          <w:rFonts w:ascii="Cambria" w:hAnsi="Cambria" w:cs="Arial"/>
          <w:sz w:val="22"/>
          <w:szCs w:val="22"/>
        </w:rPr>
      </w:pPr>
    </w:p>
    <w:p w14:paraId="47D6BB94" w14:textId="23F38DD9"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 Cualquier propuesta que se reciba después de vencido el plazo para la presentación de las propuestas será devuelta sin abrir.</w:t>
      </w:r>
    </w:p>
    <w:p w14:paraId="3714CE9F" w14:textId="77777777" w:rsidR="008C6E93" w:rsidRPr="003B634D" w:rsidRDefault="008C6E93" w:rsidP="008C6E93">
      <w:pPr>
        <w:pStyle w:val="Sangradetextonormal"/>
        <w:spacing w:line="276" w:lineRule="auto"/>
        <w:jc w:val="both"/>
        <w:rPr>
          <w:rFonts w:ascii="Cambria" w:hAnsi="Cambria" w:cs="Arial"/>
          <w:sz w:val="22"/>
          <w:szCs w:val="22"/>
        </w:rPr>
      </w:pPr>
    </w:p>
    <w:p w14:paraId="02B9EA24" w14:textId="3A237972"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El Contratante abrirá la propuesta técnica inmediatamente después se nombre la </w:t>
      </w:r>
      <w:r w:rsidR="00F77A0D" w:rsidRPr="003B634D">
        <w:rPr>
          <w:rFonts w:ascii="Cambria" w:hAnsi="Cambria" w:cs="Arial"/>
          <w:b/>
          <w:sz w:val="22"/>
          <w:szCs w:val="22"/>
        </w:rPr>
        <w:t>COMISIÓN DE EVALUACIÓN</w:t>
      </w:r>
      <w:r w:rsidRPr="003B634D">
        <w:rPr>
          <w:rFonts w:ascii="Cambria" w:hAnsi="Cambria" w:cs="Arial"/>
          <w:sz w:val="22"/>
          <w:szCs w:val="22"/>
        </w:rPr>
        <w:t>. Los sobres con la propuesta financiera permanecerán sellados y archivados bajo estricta seguridad.</w:t>
      </w:r>
    </w:p>
    <w:p w14:paraId="198CE775" w14:textId="3E60520E" w:rsidR="008C6E93" w:rsidRPr="003B634D" w:rsidRDefault="008C6E93" w:rsidP="0015772C">
      <w:pPr>
        <w:pStyle w:val="Sangradetextonormal"/>
        <w:spacing w:line="276" w:lineRule="auto"/>
        <w:jc w:val="both"/>
        <w:rPr>
          <w:rFonts w:ascii="Cambria" w:hAnsi="Cambria" w:cs="Arial"/>
          <w:sz w:val="22"/>
          <w:szCs w:val="22"/>
        </w:rPr>
      </w:pPr>
    </w:p>
    <w:p w14:paraId="1038C88B" w14:textId="0EC267B2" w:rsidR="008E0787" w:rsidRPr="001757CF" w:rsidRDefault="00513255" w:rsidP="001757CF">
      <w:pPr>
        <w:pStyle w:val="Ttulo2"/>
      </w:pPr>
      <w:bookmarkStart w:id="28" w:name="_Toc108286070"/>
      <w:r w:rsidRPr="001757CF">
        <w:t>EVALUACIÓN DE LA PROPUESTA</w:t>
      </w:r>
      <w:bookmarkEnd w:id="28"/>
    </w:p>
    <w:p w14:paraId="5050F902" w14:textId="77777777" w:rsidR="008E0787" w:rsidRPr="003B634D" w:rsidRDefault="008E0787" w:rsidP="0015772C">
      <w:pPr>
        <w:pStyle w:val="Sangradetextonormal"/>
        <w:spacing w:line="276" w:lineRule="auto"/>
        <w:jc w:val="both"/>
        <w:rPr>
          <w:rFonts w:ascii="Cambria" w:hAnsi="Cambria" w:cs="Arial"/>
          <w:sz w:val="22"/>
          <w:szCs w:val="22"/>
        </w:rPr>
      </w:pPr>
    </w:p>
    <w:p w14:paraId="473573C3" w14:textId="440AF8C4" w:rsidR="008E0787" w:rsidRPr="003B634D" w:rsidRDefault="008E0787" w:rsidP="008E0787">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Desde el </w:t>
      </w:r>
      <w:r w:rsidR="00F12A15" w:rsidRPr="003B634D">
        <w:rPr>
          <w:rFonts w:ascii="Cambria" w:hAnsi="Cambria" w:cs="Arial"/>
          <w:sz w:val="22"/>
          <w:szCs w:val="22"/>
        </w:rPr>
        <w:t>momento de la apertura de la propuesta</w:t>
      </w:r>
      <w:r w:rsidRPr="003B634D">
        <w:rPr>
          <w:rFonts w:ascii="Cambria" w:hAnsi="Cambria" w:cs="Arial"/>
          <w:sz w:val="22"/>
          <w:szCs w:val="22"/>
        </w:rPr>
        <w:t xml:space="preserve"> hasta el momento de </w:t>
      </w:r>
      <w:r w:rsidR="00F12A15" w:rsidRPr="003B634D">
        <w:rPr>
          <w:rFonts w:ascii="Cambria" w:hAnsi="Cambria" w:cs="Arial"/>
          <w:sz w:val="22"/>
          <w:szCs w:val="22"/>
        </w:rPr>
        <w:t>la adjudicación del Contrato, el Consultor no deberá</w:t>
      </w:r>
      <w:r w:rsidRPr="003B634D">
        <w:rPr>
          <w:rFonts w:ascii="Cambria" w:hAnsi="Cambria" w:cs="Arial"/>
          <w:sz w:val="22"/>
          <w:szCs w:val="22"/>
        </w:rPr>
        <w:t xml:space="preserve"> comunicarse con </w:t>
      </w:r>
      <w:r w:rsidR="00F77A0D" w:rsidRPr="003B634D">
        <w:rPr>
          <w:rFonts w:ascii="Cambria" w:hAnsi="Cambria" w:cs="Arial"/>
          <w:b/>
          <w:sz w:val="22"/>
          <w:szCs w:val="22"/>
        </w:rPr>
        <w:t>EL CONTRATANTE</w:t>
      </w:r>
      <w:r w:rsidR="00F77A0D" w:rsidRPr="003B634D">
        <w:rPr>
          <w:rFonts w:ascii="Cambria" w:hAnsi="Cambria" w:cs="Arial"/>
          <w:sz w:val="22"/>
          <w:szCs w:val="22"/>
        </w:rPr>
        <w:t xml:space="preserve"> </w:t>
      </w:r>
      <w:r w:rsidRPr="003B634D">
        <w:rPr>
          <w:rFonts w:ascii="Cambria" w:hAnsi="Cambria" w:cs="Arial"/>
          <w:sz w:val="22"/>
          <w:szCs w:val="22"/>
        </w:rPr>
        <w:t>sobre ningún tema relacionado con su propuesta técnica o f</w:t>
      </w:r>
      <w:r w:rsidR="00F77A0D" w:rsidRPr="003B634D">
        <w:rPr>
          <w:rFonts w:ascii="Cambria" w:hAnsi="Cambria" w:cs="Arial"/>
          <w:sz w:val="22"/>
          <w:szCs w:val="22"/>
        </w:rPr>
        <w:t>inanciera. Cualquier intento del Consultor</w:t>
      </w:r>
      <w:r w:rsidRPr="003B634D">
        <w:rPr>
          <w:rFonts w:ascii="Cambria" w:hAnsi="Cambria" w:cs="Arial"/>
          <w:sz w:val="22"/>
          <w:szCs w:val="22"/>
        </w:rPr>
        <w:t xml:space="preserve"> de influir al Contratante en el examen, evaluación, clasificación de las propuestas y la recomendación de adjudicación del contrato podrá resultar en el rechazo de la propuesta. </w:t>
      </w:r>
    </w:p>
    <w:p w14:paraId="74B448A8" w14:textId="77777777" w:rsidR="008E0787" w:rsidRPr="003B634D" w:rsidRDefault="008E0787" w:rsidP="008E0787">
      <w:pPr>
        <w:pStyle w:val="Sangradetextonormal"/>
        <w:spacing w:line="276" w:lineRule="auto"/>
        <w:jc w:val="both"/>
        <w:rPr>
          <w:rFonts w:ascii="Cambria" w:hAnsi="Cambria" w:cs="Arial"/>
          <w:sz w:val="22"/>
          <w:szCs w:val="22"/>
        </w:rPr>
      </w:pPr>
    </w:p>
    <w:p w14:paraId="6D052645" w14:textId="2D49084A" w:rsidR="00476029" w:rsidRPr="003B634D" w:rsidRDefault="008E0787" w:rsidP="008E0787">
      <w:pPr>
        <w:pStyle w:val="Sangradetextonormal"/>
        <w:spacing w:line="276" w:lineRule="auto"/>
        <w:jc w:val="both"/>
        <w:rPr>
          <w:rFonts w:ascii="Cambria" w:hAnsi="Cambria" w:cs="Arial"/>
          <w:sz w:val="22"/>
          <w:szCs w:val="22"/>
        </w:rPr>
      </w:pPr>
      <w:r w:rsidRPr="003B634D">
        <w:rPr>
          <w:rFonts w:ascii="Cambria" w:hAnsi="Cambria" w:cs="Arial"/>
          <w:sz w:val="22"/>
          <w:szCs w:val="22"/>
        </w:rPr>
        <w:t>L</w:t>
      </w:r>
      <w:r w:rsidR="00F77A0D" w:rsidRPr="003B634D">
        <w:rPr>
          <w:rFonts w:ascii="Cambria" w:hAnsi="Cambria" w:cs="Arial"/>
          <w:sz w:val="22"/>
          <w:szCs w:val="22"/>
        </w:rPr>
        <w:t>os evaluadores de la propuesta técnica</w:t>
      </w:r>
      <w:r w:rsidRPr="003B634D">
        <w:rPr>
          <w:rFonts w:ascii="Cambria" w:hAnsi="Cambria" w:cs="Arial"/>
          <w:sz w:val="22"/>
          <w:szCs w:val="22"/>
        </w:rPr>
        <w:t xml:space="preserve"> no tendrán acce</w:t>
      </w:r>
      <w:r w:rsidR="00F77A0D" w:rsidRPr="003B634D">
        <w:rPr>
          <w:rFonts w:ascii="Cambria" w:hAnsi="Cambria" w:cs="Arial"/>
          <w:sz w:val="22"/>
          <w:szCs w:val="22"/>
        </w:rPr>
        <w:t>so a la propuesta financiera o Económica</w:t>
      </w:r>
      <w:r w:rsidRPr="003B634D">
        <w:rPr>
          <w:rFonts w:ascii="Cambria" w:hAnsi="Cambria" w:cs="Arial"/>
          <w:sz w:val="22"/>
          <w:szCs w:val="22"/>
        </w:rPr>
        <w:t xml:space="preserve"> hasta que se haya completado la evaluación técnica.</w:t>
      </w:r>
    </w:p>
    <w:p w14:paraId="06302C66" w14:textId="0123F769" w:rsidR="008E0787" w:rsidRPr="003B634D" w:rsidRDefault="008E0787" w:rsidP="008E0787">
      <w:pPr>
        <w:pStyle w:val="Sangradetextonormal"/>
        <w:spacing w:line="276" w:lineRule="auto"/>
        <w:jc w:val="both"/>
        <w:rPr>
          <w:rFonts w:ascii="Cambria" w:hAnsi="Cambria"/>
          <w:sz w:val="22"/>
          <w:szCs w:val="22"/>
        </w:rPr>
      </w:pPr>
    </w:p>
    <w:p w14:paraId="5BD72D04" w14:textId="6A11E865" w:rsidR="008E0787" w:rsidRPr="001757CF" w:rsidRDefault="005F57E7" w:rsidP="001757CF">
      <w:pPr>
        <w:pStyle w:val="Ttulo2"/>
      </w:pPr>
      <w:bookmarkStart w:id="29" w:name="_Toc108286071"/>
      <w:r w:rsidRPr="001757CF">
        <w:t>EVALUACIÓN DE LA PROPUESTA</w:t>
      </w:r>
      <w:r w:rsidR="00F77A0D" w:rsidRPr="001757CF">
        <w:t xml:space="preserve"> TÉCNICA</w:t>
      </w:r>
      <w:bookmarkEnd w:id="29"/>
    </w:p>
    <w:p w14:paraId="165821FD" w14:textId="4E1CA27A" w:rsidR="005F57E7" w:rsidRPr="003B634D" w:rsidRDefault="005F57E7" w:rsidP="008E0787">
      <w:pPr>
        <w:pStyle w:val="Sangradetextonormal"/>
        <w:spacing w:line="276" w:lineRule="auto"/>
        <w:jc w:val="both"/>
        <w:rPr>
          <w:rFonts w:ascii="Cambria" w:hAnsi="Cambria" w:cs="Arial"/>
          <w:sz w:val="22"/>
          <w:szCs w:val="22"/>
          <w:lang w:val="es-ES"/>
        </w:rPr>
      </w:pPr>
    </w:p>
    <w:p w14:paraId="51F0D62D" w14:textId="39168037" w:rsidR="00206FA4" w:rsidRPr="003B634D" w:rsidRDefault="00206FA4" w:rsidP="00206FA4">
      <w:pPr>
        <w:pStyle w:val="Sangradetextonormal"/>
        <w:spacing w:line="276" w:lineRule="auto"/>
        <w:jc w:val="both"/>
        <w:rPr>
          <w:rFonts w:ascii="Cambria" w:hAnsi="Cambria" w:cs="Arial"/>
          <w:b/>
          <w:bCs/>
          <w:sz w:val="22"/>
          <w:szCs w:val="22"/>
        </w:rPr>
      </w:pPr>
      <w:r w:rsidRPr="003B634D">
        <w:rPr>
          <w:rFonts w:ascii="Cambria" w:hAnsi="Cambria" w:cs="Arial"/>
          <w:b/>
          <w:bCs/>
          <w:sz w:val="22"/>
          <w:szCs w:val="22"/>
        </w:rPr>
        <w:t>L</w:t>
      </w:r>
      <w:r w:rsidR="00F77A0D" w:rsidRPr="003B634D">
        <w:rPr>
          <w:rFonts w:ascii="Cambria" w:hAnsi="Cambria" w:cs="Arial"/>
          <w:b/>
          <w:bCs/>
          <w:sz w:val="22"/>
          <w:szCs w:val="22"/>
        </w:rPr>
        <w:t>a Evaluación de la Propuesta Técnica</w:t>
      </w:r>
      <w:r w:rsidRPr="003B634D">
        <w:rPr>
          <w:rFonts w:ascii="Cambria" w:hAnsi="Cambria" w:cs="Arial"/>
          <w:b/>
          <w:bCs/>
          <w:sz w:val="22"/>
          <w:szCs w:val="22"/>
        </w:rPr>
        <w:t xml:space="preserve"> se hará considerando lo establecido en el Artículo 62 de la Ley de Contratación del Estado y su Reglamento.</w:t>
      </w:r>
    </w:p>
    <w:p w14:paraId="0C5FCAB9" w14:textId="77777777" w:rsidR="00206FA4" w:rsidRPr="003B634D" w:rsidRDefault="00206FA4" w:rsidP="008E0787">
      <w:pPr>
        <w:pStyle w:val="Sangradetextonormal"/>
        <w:spacing w:line="276" w:lineRule="auto"/>
        <w:jc w:val="both"/>
        <w:rPr>
          <w:rFonts w:ascii="Cambria" w:hAnsi="Cambria" w:cs="Arial"/>
          <w:sz w:val="22"/>
          <w:szCs w:val="22"/>
        </w:rPr>
      </w:pPr>
    </w:p>
    <w:p w14:paraId="3B920BAC" w14:textId="6104F33F" w:rsidR="005F57E7" w:rsidRPr="003B634D" w:rsidRDefault="005F57E7" w:rsidP="008E0787">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La </w:t>
      </w:r>
      <w:r w:rsidR="00F77A0D" w:rsidRPr="003B634D">
        <w:rPr>
          <w:rFonts w:ascii="Cambria" w:hAnsi="Cambria" w:cs="Arial"/>
          <w:b/>
          <w:sz w:val="22"/>
          <w:szCs w:val="22"/>
        </w:rPr>
        <w:t>COMISIÓN DE EVALUACIÓN</w:t>
      </w:r>
      <w:r w:rsidR="00F77A0D" w:rsidRPr="003B634D">
        <w:rPr>
          <w:rFonts w:ascii="Cambria" w:hAnsi="Cambria" w:cs="Arial"/>
          <w:sz w:val="22"/>
          <w:szCs w:val="22"/>
        </w:rPr>
        <w:t xml:space="preserve"> evaluará </w:t>
      </w:r>
      <w:proofErr w:type="gramStart"/>
      <w:r w:rsidR="00F77A0D" w:rsidRPr="003B634D">
        <w:rPr>
          <w:rFonts w:ascii="Cambria" w:hAnsi="Cambria" w:cs="Arial"/>
          <w:sz w:val="22"/>
          <w:szCs w:val="22"/>
        </w:rPr>
        <w:t>las propuesta técnica</w:t>
      </w:r>
      <w:proofErr w:type="gramEnd"/>
      <w:r w:rsidRPr="003B634D">
        <w:rPr>
          <w:rFonts w:ascii="Cambria" w:hAnsi="Cambria" w:cs="Arial"/>
          <w:sz w:val="22"/>
          <w:szCs w:val="22"/>
        </w:rPr>
        <w:t xml:space="preserve"> sobre la base de su conformidad con los términos de referencia, aplicando los criterios y </w:t>
      </w:r>
      <w:proofErr w:type="spellStart"/>
      <w:r w:rsidRPr="003B634D">
        <w:rPr>
          <w:rFonts w:ascii="Cambria" w:hAnsi="Cambria" w:cs="Arial"/>
          <w:sz w:val="22"/>
          <w:szCs w:val="22"/>
        </w:rPr>
        <w:t>subcriterios</w:t>
      </w:r>
      <w:proofErr w:type="spellEnd"/>
      <w:r w:rsidRPr="003B634D">
        <w:rPr>
          <w:rFonts w:ascii="Cambria" w:hAnsi="Cambria" w:cs="Arial"/>
          <w:sz w:val="22"/>
          <w:szCs w:val="22"/>
        </w:rPr>
        <w:t xml:space="preserve"> de evaluación de cumple o no cumple in</w:t>
      </w:r>
      <w:r w:rsidR="00F77A0D" w:rsidRPr="003B634D">
        <w:rPr>
          <w:rFonts w:ascii="Cambria" w:hAnsi="Cambria" w:cs="Arial"/>
          <w:sz w:val="22"/>
          <w:szCs w:val="22"/>
        </w:rPr>
        <w:t>dicados en la Hoja de Datos.</w:t>
      </w:r>
      <w:r w:rsidR="002D3DB8" w:rsidRPr="003B634D">
        <w:rPr>
          <w:rFonts w:ascii="Cambria" w:hAnsi="Cambria" w:cs="Arial"/>
          <w:sz w:val="22"/>
          <w:szCs w:val="22"/>
        </w:rPr>
        <w:t xml:space="preserve"> Si</w:t>
      </w:r>
      <w:r w:rsidR="00F77A0D" w:rsidRPr="003B634D">
        <w:rPr>
          <w:rFonts w:ascii="Cambria" w:hAnsi="Cambria" w:cs="Arial"/>
          <w:sz w:val="22"/>
          <w:szCs w:val="22"/>
        </w:rPr>
        <w:t xml:space="preserve"> </w:t>
      </w:r>
      <w:r w:rsidR="002D3DB8" w:rsidRPr="003B634D">
        <w:rPr>
          <w:rFonts w:ascii="Cambria" w:hAnsi="Cambria" w:cs="Arial"/>
          <w:sz w:val="22"/>
          <w:szCs w:val="22"/>
        </w:rPr>
        <w:t>l</w:t>
      </w:r>
      <w:r w:rsidR="00F77A0D" w:rsidRPr="003B634D">
        <w:rPr>
          <w:rFonts w:ascii="Cambria" w:hAnsi="Cambria" w:cs="Arial"/>
          <w:sz w:val="22"/>
          <w:szCs w:val="22"/>
        </w:rPr>
        <w:t>a</w:t>
      </w:r>
      <w:r w:rsidRPr="003B634D">
        <w:rPr>
          <w:rFonts w:ascii="Cambria" w:hAnsi="Cambria" w:cs="Arial"/>
          <w:sz w:val="22"/>
          <w:szCs w:val="22"/>
        </w:rPr>
        <w:t xml:space="preserve"> propu</w:t>
      </w:r>
      <w:r w:rsidR="002D3DB8" w:rsidRPr="003B634D">
        <w:rPr>
          <w:rFonts w:ascii="Cambria" w:hAnsi="Cambria" w:cs="Arial"/>
          <w:sz w:val="22"/>
          <w:szCs w:val="22"/>
        </w:rPr>
        <w:t xml:space="preserve">esta, </w:t>
      </w:r>
      <w:r w:rsidR="00F77A0D" w:rsidRPr="003B634D">
        <w:rPr>
          <w:rFonts w:ascii="Cambria" w:hAnsi="Cambria" w:cs="Arial"/>
          <w:sz w:val="22"/>
          <w:szCs w:val="22"/>
        </w:rPr>
        <w:t>en esta etapa</w:t>
      </w:r>
      <w:r w:rsidRPr="003B634D">
        <w:rPr>
          <w:rFonts w:ascii="Cambria" w:hAnsi="Cambria" w:cs="Arial"/>
          <w:sz w:val="22"/>
          <w:szCs w:val="22"/>
        </w:rPr>
        <w:t xml:space="preserve"> no responda a aspectos importantes del PP, y particularmente a los términos de referencia o no logra cumplir con los requerimientos técnicos solicitados como mínimo indicado en la Hoja de Datos, será rechazada.</w:t>
      </w:r>
    </w:p>
    <w:p w14:paraId="5C65B448" w14:textId="44C21D33" w:rsidR="0027579C" w:rsidRPr="003B634D" w:rsidRDefault="0027579C" w:rsidP="008E0787">
      <w:pPr>
        <w:pStyle w:val="Sangradetextonormal"/>
        <w:spacing w:line="276" w:lineRule="auto"/>
        <w:jc w:val="both"/>
        <w:rPr>
          <w:rFonts w:ascii="Cambria" w:hAnsi="Cambria" w:cs="Arial"/>
          <w:sz w:val="22"/>
          <w:szCs w:val="22"/>
        </w:rPr>
      </w:pPr>
    </w:p>
    <w:p w14:paraId="3848D3A0" w14:textId="4ACDF89D" w:rsidR="00FE0FA7" w:rsidRPr="001757CF" w:rsidRDefault="009D4B1A" w:rsidP="001757CF">
      <w:pPr>
        <w:pStyle w:val="Ttulo2"/>
      </w:pPr>
      <w:bookmarkStart w:id="30" w:name="_Toc108286072"/>
      <w:r w:rsidRPr="001757CF">
        <w:t>PROPUESTA</w:t>
      </w:r>
      <w:r w:rsidR="0027579C" w:rsidRPr="001757CF">
        <w:t xml:space="preserve"> FINANC</w:t>
      </w:r>
      <w:r w:rsidRPr="001757CF">
        <w:t xml:space="preserve">IERA O ECONÓMICA </w:t>
      </w:r>
      <w:r w:rsidR="00CC2244" w:rsidRPr="001757CF">
        <w:t>Y NEGOCIACIONES</w:t>
      </w:r>
      <w:bookmarkEnd w:id="30"/>
    </w:p>
    <w:p w14:paraId="7D246D6E" w14:textId="3F66D577" w:rsidR="005F57E7" w:rsidRPr="003B634D" w:rsidRDefault="005F57E7" w:rsidP="008E0787">
      <w:pPr>
        <w:pStyle w:val="Sangradetextonormal"/>
        <w:spacing w:line="276" w:lineRule="auto"/>
        <w:jc w:val="both"/>
        <w:rPr>
          <w:rFonts w:ascii="Cambria" w:hAnsi="Cambria" w:cs="Arial"/>
          <w:sz w:val="22"/>
          <w:szCs w:val="22"/>
        </w:rPr>
      </w:pPr>
    </w:p>
    <w:p w14:paraId="671816F6" w14:textId="05BF907C" w:rsidR="0027579C" w:rsidRPr="003B634D" w:rsidRDefault="009D4B1A" w:rsidP="00704EC5">
      <w:pPr>
        <w:pStyle w:val="Sangradetextonormal"/>
        <w:spacing w:line="276" w:lineRule="auto"/>
        <w:jc w:val="both"/>
        <w:rPr>
          <w:rFonts w:ascii="Cambria" w:hAnsi="Cambria" w:cs="Arial"/>
          <w:sz w:val="22"/>
          <w:szCs w:val="22"/>
        </w:rPr>
      </w:pPr>
      <w:r w:rsidRPr="003B634D">
        <w:rPr>
          <w:rFonts w:ascii="Cambria" w:hAnsi="Cambria" w:cs="Arial"/>
          <w:sz w:val="22"/>
          <w:szCs w:val="22"/>
        </w:rPr>
        <w:t>Después de analizada la propuesta técnica,</w:t>
      </w:r>
      <w:r w:rsidR="00CC2244" w:rsidRPr="003B634D">
        <w:rPr>
          <w:rFonts w:ascii="Cambria" w:hAnsi="Cambria" w:cs="Arial"/>
          <w:sz w:val="22"/>
          <w:szCs w:val="22"/>
        </w:rPr>
        <w:t xml:space="preserve"> </w:t>
      </w:r>
      <w:r w:rsidR="00704EC5" w:rsidRPr="003B634D">
        <w:rPr>
          <w:rFonts w:ascii="Cambria" w:hAnsi="Cambria" w:cs="Arial"/>
          <w:sz w:val="22"/>
          <w:szCs w:val="22"/>
        </w:rPr>
        <w:t xml:space="preserve">si </w:t>
      </w:r>
      <w:r w:rsidR="00CC2244" w:rsidRPr="003B634D">
        <w:rPr>
          <w:rFonts w:ascii="Cambria" w:hAnsi="Cambria" w:cs="Arial"/>
          <w:sz w:val="22"/>
          <w:szCs w:val="22"/>
        </w:rPr>
        <w:t xml:space="preserve">el Consultor </w:t>
      </w:r>
      <w:r w:rsidR="00704EC5" w:rsidRPr="003B634D">
        <w:rPr>
          <w:rFonts w:ascii="Cambria" w:hAnsi="Cambria" w:cs="Arial"/>
          <w:sz w:val="22"/>
          <w:szCs w:val="22"/>
        </w:rPr>
        <w:t>cumple con los requisitos establecidos será</w:t>
      </w:r>
      <w:r w:rsidR="00CC2244" w:rsidRPr="003B634D">
        <w:rPr>
          <w:rFonts w:ascii="Cambria" w:hAnsi="Cambria" w:cs="Arial"/>
          <w:sz w:val="22"/>
          <w:szCs w:val="22"/>
        </w:rPr>
        <w:t xml:space="preserve"> invitado a</w:t>
      </w:r>
      <w:r w:rsidR="00704EC5" w:rsidRPr="003B634D">
        <w:rPr>
          <w:rFonts w:ascii="Cambria" w:hAnsi="Cambria" w:cs="Arial"/>
          <w:sz w:val="22"/>
          <w:szCs w:val="22"/>
        </w:rPr>
        <w:t xml:space="preserve"> la</w:t>
      </w:r>
      <w:r w:rsidR="00CC2244" w:rsidRPr="003B634D">
        <w:rPr>
          <w:rFonts w:ascii="Cambria" w:hAnsi="Cambria" w:cs="Arial"/>
          <w:sz w:val="22"/>
          <w:szCs w:val="22"/>
        </w:rPr>
        <w:t xml:space="preserve"> </w:t>
      </w:r>
      <w:r w:rsidR="00704EC5" w:rsidRPr="003B634D">
        <w:rPr>
          <w:rFonts w:ascii="Cambria" w:hAnsi="Cambria" w:cs="Arial"/>
          <w:sz w:val="22"/>
          <w:szCs w:val="22"/>
        </w:rPr>
        <w:t>apertura</w:t>
      </w:r>
      <w:r w:rsidR="00206FA4" w:rsidRPr="003B634D">
        <w:rPr>
          <w:rFonts w:ascii="Cambria" w:hAnsi="Cambria" w:cs="Arial"/>
          <w:sz w:val="22"/>
          <w:szCs w:val="22"/>
        </w:rPr>
        <w:t xml:space="preserve"> </w:t>
      </w:r>
      <w:r w:rsidR="00704EC5" w:rsidRPr="003B634D">
        <w:rPr>
          <w:rFonts w:ascii="Cambria" w:hAnsi="Cambria" w:cs="Arial"/>
          <w:sz w:val="22"/>
          <w:szCs w:val="22"/>
        </w:rPr>
        <w:t xml:space="preserve">de </w:t>
      </w:r>
      <w:r w:rsidR="00206FA4" w:rsidRPr="003B634D">
        <w:rPr>
          <w:rFonts w:ascii="Cambria" w:hAnsi="Cambria" w:cs="Arial"/>
          <w:sz w:val="22"/>
          <w:szCs w:val="22"/>
        </w:rPr>
        <w:t xml:space="preserve">su propuesta financiera </w:t>
      </w:r>
      <w:r w:rsidR="00704EC5" w:rsidRPr="003B634D">
        <w:rPr>
          <w:rFonts w:ascii="Cambria" w:hAnsi="Cambria" w:cs="Arial"/>
          <w:sz w:val="22"/>
          <w:szCs w:val="22"/>
        </w:rPr>
        <w:t xml:space="preserve">o económica </w:t>
      </w:r>
      <w:r w:rsidR="00206FA4" w:rsidRPr="003B634D">
        <w:rPr>
          <w:rFonts w:ascii="Cambria" w:hAnsi="Cambria" w:cs="Arial"/>
          <w:sz w:val="22"/>
          <w:szCs w:val="22"/>
        </w:rPr>
        <w:t>y posteriormente se procederá con la negociación de la misma;</w:t>
      </w:r>
      <w:r w:rsidR="00CC2244" w:rsidRPr="003B634D">
        <w:rPr>
          <w:rFonts w:ascii="Cambria" w:hAnsi="Cambria" w:cs="Arial"/>
          <w:sz w:val="22"/>
          <w:szCs w:val="22"/>
        </w:rPr>
        <w:t xml:space="preserve"> </w:t>
      </w:r>
      <w:r w:rsidR="00206FA4" w:rsidRPr="003B634D">
        <w:rPr>
          <w:rFonts w:ascii="Cambria" w:hAnsi="Cambria" w:cs="Arial"/>
          <w:sz w:val="22"/>
          <w:szCs w:val="22"/>
        </w:rPr>
        <w:t>Dicha Negociación s</w:t>
      </w:r>
      <w:r w:rsidR="00CC2244" w:rsidRPr="003B634D">
        <w:rPr>
          <w:rFonts w:ascii="Cambria" w:hAnsi="Cambria" w:cs="Arial"/>
          <w:sz w:val="22"/>
          <w:szCs w:val="22"/>
        </w:rPr>
        <w:t xml:space="preserve">e hará conforme a lo establecido en el </w:t>
      </w:r>
      <w:r w:rsidR="00CC2244" w:rsidRPr="003B634D">
        <w:rPr>
          <w:rFonts w:ascii="Cambria" w:hAnsi="Cambria" w:cs="Arial"/>
          <w:b/>
          <w:bCs/>
          <w:sz w:val="22"/>
          <w:szCs w:val="22"/>
        </w:rPr>
        <w:t>Artículo No.166 párrafo primero del Reglamento de la Ley de Contratación del Estado.</w:t>
      </w:r>
    </w:p>
    <w:p w14:paraId="62FCA45B" w14:textId="113A30E5" w:rsidR="00CC2244" w:rsidRPr="003B634D" w:rsidRDefault="00CC2244" w:rsidP="008E0787">
      <w:pPr>
        <w:pStyle w:val="Sangradetextonormal"/>
        <w:spacing w:line="276" w:lineRule="auto"/>
        <w:jc w:val="both"/>
        <w:rPr>
          <w:rFonts w:ascii="Cambria" w:hAnsi="Cambria" w:cs="Arial"/>
          <w:sz w:val="22"/>
          <w:szCs w:val="22"/>
        </w:rPr>
      </w:pPr>
    </w:p>
    <w:p w14:paraId="00728202" w14:textId="2376D86B" w:rsidR="00CC2244" w:rsidRPr="001757CF" w:rsidRDefault="00CC2244" w:rsidP="001757CF">
      <w:pPr>
        <w:pStyle w:val="Ttulo2"/>
      </w:pPr>
      <w:bookmarkStart w:id="31" w:name="_Toc108286073"/>
      <w:r w:rsidRPr="001757CF">
        <w:t>ADJUDICACIÓN DEL CONTRATO</w:t>
      </w:r>
      <w:bookmarkEnd w:id="31"/>
    </w:p>
    <w:p w14:paraId="7A2C7EB4" w14:textId="1805AC1D" w:rsidR="00CC2244" w:rsidRPr="003B634D" w:rsidRDefault="00CC2244" w:rsidP="008E0787">
      <w:pPr>
        <w:pStyle w:val="Sangradetextonormal"/>
        <w:spacing w:line="276" w:lineRule="auto"/>
        <w:jc w:val="both"/>
        <w:rPr>
          <w:rFonts w:ascii="Cambria" w:hAnsi="Cambria" w:cs="Arial"/>
          <w:sz w:val="22"/>
          <w:szCs w:val="22"/>
        </w:rPr>
      </w:pPr>
    </w:p>
    <w:p w14:paraId="6DA694D2" w14:textId="3005AC3C" w:rsidR="00CC2244" w:rsidRPr="003B634D" w:rsidRDefault="00614EAD" w:rsidP="00CC2244">
      <w:pPr>
        <w:pStyle w:val="Sangradetextonormal"/>
        <w:spacing w:line="276" w:lineRule="auto"/>
        <w:jc w:val="both"/>
        <w:rPr>
          <w:rFonts w:ascii="Cambria" w:hAnsi="Cambria" w:cs="Arial"/>
          <w:sz w:val="22"/>
          <w:szCs w:val="22"/>
        </w:rPr>
      </w:pPr>
      <w:r w:rsidRPr="003B634D">
        <w:rPr>
          <w:rFonts w:ascii="Cambria" w:hAnsi="Cambria" w:cs="Arial"/>
          <w:sz w:val="22"/>
          <w:szCs w:val="22"/>
        </w:rPr>
        <w:t>Al concluir la negociación</w:t>
      </w:r>
      <w:r w:rsidR="00CC2244" w:rsidRPr="003B634D">
        <w:rPr>
          <w:rFonts w:ascii="Cambria" w:hAnsi="Cambria" w:cs="Arial"/>
          <w:sz w:val="22"/>
          <w:szCs w:val="22"/>
        </w:rPr>
        <w:t xml:space="preserve">, </w:t>
      </w:r>
      <w:r w:rsidRPr="003B634D">
        <w:rPr>
          <w:rFonts w:ascii="Cambria" w:hAnsi="Cambria" w:cs="Arial"/>
          <w:b/>
          <w:sz w:val="22"/>
          <w:szCs w:val="22"/>
        </w:rPr>
        <w:t>EL CONTRATANTE</w:t>
      </w:r>
      <w:r w:rsidRPr="003B634D">
        <w:rPr>
          <w:rFonts w:ascii="Cambria" w:hAnsi="Cambria" w:cs="Arial"/>
          <w:sz w:val="22"/>
          <w:szCs w:val="22"/>
        </w:rPr>
        <w:t xml:space="preserve"> </w:t>
      </w:r>
      <w:r w:rsidR="00CC2244" w:rsidRPr="003B634D">
        <w:rPr>
          <w:rFonts w:ascii="Cambria" w:hAnsi="Cambria" w:cs="Arial"/>
          <w:sz w:val="22"/>
          <w:szCs w:val="22"/>
        </w:rPr>
        <w:t xml:space="preserve">adjudicará el Contrato al Consultor, publicará la adjudicación del contrato en el portal de </w:t>
      </w:r>
      <w:proofErr w:type="spellStart"/>
      <w:r w:rsidR="00CC2244" w:rsidRPr="003B634D">
        <w:rPr>
          <w:rFonts w:ascii="Cambria" w:hAnsi="Cambria" w:cs="Arial"/>
          <w:sz w:val="22"/>
          <w:szCs w:val="22"/>
        </w:rPr>
        <w:t>Honducompras</w:t>
      </w:r>
      <w:proofErr w:type="spellEnd"/>
      <w:r w:rsidRPr="003B634D">
        <w:rPr>
          <w:rFonts w:ascii="Cambria" w:hAnsi="Cambria" w:cs="Arial"/>
          <w:sz w:val="22"/>
          <w:szCs w:val="22"/>
        </w:rPr>
        <w:t>.</w:t>
      </w:r>
    </w:p>
    <w:p w14:paraId="0F61C334" w14:textId="77777777" w:rsidR="00614EAD" w:rsidRPr="003B634D" w:rsidRDefault="00614EAD" w:rsidP="00CC2244">
      <w:pPr>
        <w:pStyle w:val="Sangradetextonormal"/>
        <w:spacing w:line="276" w:lineRule="auto"/>
        <w:jc w:val="both"/>
        <w:rPr>
          <w:rFonts w:ascii="Cambria" w:hAnsi="Cambria" w:cs="Arial"/>
          <w:sz w:val="22"/>
          <w:szCs w:val="22"/>
        </w:rPr>
      </w:pPr>
    </w:p>
    <w:p w14:paraId="2CA89D97" w14:textId="524A26E8" w:rsidR="00CC2244" w:rsidRPr="003B634D" w:rsidRDefault="00CC2244" w:rsidP="00CC2244">
      <w:pPr>
        <w:pStyle w:val="Sangradetextonormal"/>
        <w:spacing w:line="276" w:lineRule="auto"/>
        <w:jc w:val="both"/>
        <w:rPr>
          <w:rFonts w:ascii="Cambria" w:hAnsi="Cambria" w:cs="Arial"/>
          <w:sz w:val="22"/>
          <w:szCs w:val="22"/>
        </w:rPr>
      </w:pPr>
      <w:r w:rsidRPr="003B634D">
        <w:rPr>
          <w:rFonts w:ascii="Cambria" w:hAnsi="Cambria" w:cs="Arial"/>
          <w:sz w:val="22"/>
          <w:szCs w:val="22"/>
        </w:rPr>
        <w:t>Se espera que el Consultor inicie el trabajo en la fecha y en el lugar especificado en la Hoja de Datos.</w:t>
      </w:r>
    </w:p>
    <w:p w14:paraId="01C37F9B" w14:textId="5EE2785E" w:rsidR="00A57E06" w:rsidRDefault="00A57E06" w:rsidP="00CC2244">
      <w:pPr>
        <w:pStyle w:val="Sangradetextonormal"/>
        <w:spacing w:line="276" w:lineRule="auto"/>
        <w:jc w:val="both"/>
        <w:rPr>
          <w:rFonts w:ascii="Cambria" w:hAnsi="Cambria" w:cs="Arial"/>
          <w:sz w:val="22"/>
          <w:szCs w:val="22"/>
        </w:rPr>
      </w:pPr>
    </w:p>
    <w:p w14:paraId="44BBDFCA" w14:textId="4DF6C293" w:rsidR="00A57E06" w:rsidRPr="001757CF" w:rsidRDefault="00A57E06" w:rsidP="001757CF">
      <w:pPr>
        <w:pStyle w:val="Ttulo2"/>
      </w:pPr>
      <w:bookmarkStart w:id="32" w:name="_Toc108286074"/>
      <w:r w:rsidRPr="001757CF">
        <w:t>GARANTÍA DE CUMPLIMIENTO</w:t>
      </w:r>
      <w:bookmarkEnd w:id="32"/>
    </w:p>
    <w:p w14:paraId="59073576" w14:textId="0E9367E8" w:rsidR="00CC2244" w:rsidRPr="003B634D" w:rsidRDefault="00CC2244" w:rsidP="008E0787">
      <w:pPr>
        <w:pStyle w:val="Sangradetextonormal"/>
        <w:spacing w:line="276" w:lineRule="auto"/>
        <w:jc w:val="both"/>
        <w:rPr>
          <w:rFonts w:ascii="Cambria" w:hAnsi="Cambria" w:cs="Arial"/>
          <w:sz w:val="22"/>
          <w:szCs w:val="22"/>
        </w:rPr>
      </w:pPr>
    </w:p>
    <w:p w14:paraId="4805F557" w14:textId="445B71A1" w:rsidR="00A57E06" w:rsidRPr="003B634D" w:rsidRDefault="00A57E06" w:rsidP="008E0787">
      <w:pPr>
        <w:pStyle w:val="Sangradetextonormal"/>
        <w:spacing w:line="276" w:lineRule="auto"/>
        <w:jc w:val="both"/>
        <w:rPr>
          <w:rFonts w:ascii="Cambria" w:hAnsi="Cambria" w:cs="Arial"/>
          <w:sz w:val="22"/>
          <w:szCs w:val="22"/>
        </w:rPr>
      </w:pPr>
      <w:r w:rsidRPr="003B634D">
        <w:rPr>
          <w:rFonts w:ascii="Cambria" w:hAnsi="Cambria" w:cs="Arial"/>
          <w:sz w:val="22"/>
          <w:szCs w:val="22"/>
        </w:rPr>
        <w:t>Dentro del plazo establecido en la Hoja de Datos y después de haber recibido la Notificación de la Resolución de Adjudicación, el Consultor seleccionado deberá entregar al Contratante una Garantía de Cumplimiento por el monto estipulado y en la forma de una Garantía bancaria o fianza emitida por un banco o una aseguradora que opere en Honduras, autorizada por la Comisión Nacional de Bancos y Seguros</w:t>
      </w:r>
      <w:r w:rsidR="008A44EC" w:rsidRPr="003B634D">
        <w:rPr>
          <w:rFonts w:ascii="Cambria" w:hAnsi="Cambria" w:cs="Arial"/>
          <w:sz w:val="22"/>
          <w:szCs w:val="22"/>
        </w:rPr>
        <w:t>.</w:t>
      </w:r>
    </w:p>
    <w:p w14:paraId="07D16615" w14:textId="77777777" w:rsidR="00A57E06" w:rsidRPr="003B634D" w:rsidRDefault="00A57E06" w:rsidP="008E0787">
      <w:pPr>
        <w:pStyle w:val="Sangradetextonormal"/>
        <w:spacing w:line="276" w:lineRule="auto"/>
        <w:jc w:val="both"/>
        <w:rPr>
          <w:rFonts w:ascii="Cambria" w:hAnsi="Cambria" w:cs="Arial"/>
          <w:sz w:val="22"/>
          <w:szCs w:val="22"/>
        </w:rPr>
      </w:pPr>
    </w:p>
    <w:p w14:paraId="70E46B36" w14:textId="7042112D" w:rsidR="00534759" w:rsidRPr="001757CF" w:rsidRDefault="00F11A33" w:rsidP="001757CF">
      <w:pPr>
        <w:pStyle w:val="Ttulo2"/>
      </w:pPr>
      <w:bookmarkStart w:id="33" w:name="_Toc108286075"/>
      <w:r w:rsidRPr="001757CF">
        <w:t>SUBSANACIÓN</w:t>
      </w:r>
      <w:bookmarkEnd w:id="33"/>
    </w:p>
    <w:p w14:paraId="2A43F9E7" w14:textId="77777777" w:rsidR="00534759" w:rsidRPr="003B634D" w:rsidRDefault="00534759" w:rsidP="00F11A33">
      <w:pPr>
        <w:pStyle w:val="Sangra3detindependiente"/>
        <w:ind w:left="0" w:firstLine="0"/>
        <w:rPr>
          <w:rFonts w:ascii="Cambria" w:hAnsi="Cambria" w:cs="Arial"/>
          <w:sz w:val="22"/>
          <w:szCs w:val="22"/>
        </w:rPr>
      </w:pPr>
    </w:p>
    <w:p w14:paraId="5479C639" w14:textId="05F1D9FA" w:rsidR="00F11A33" w:rsidRPr="003B634D" w:rsidRDefault="00F11A33" w:rsidP="00534759">
      <w:pPr>
        <w:pStyle w:val="Sangradetextonormal"/>
        <w:spacing w:line="276" w:lineRule="auto"/>
        <w:jc w:val="both"/>
        <w:rPr>
          <w:rFonts w:ascii="Cambria" w:hAnsi="Cambria" w:cs="Arial"/>
          <w:sz w:val="22"/>
          <w:szCs w:val="22"/>
        </w:rPr>
      </w:pPr>
      <w:r w:rsidRPr="003B634D">
        <w:rPr>
          <w:rFonts w:ascii="Cambria" w:hAnsi="Cambria" w:cs="Arial"/>
          <w:sz w:val="22"/>
          <w:szCs w:val="22"/>
        </w:rPr>
        <w:t>Se permitirá subsanar errores u omisiones contenidos en las ofertas, de conformidad a lo establecido en el Artículo 5, párrafo segundo y Artículo 50 de la Ley de Contratación del Estado y Articulo 132 del Reglamento de la misma Ley.</w:t>
      </w:r>
    </w:p>
    <w:p w14:paraId="5EB664C1" w14:textId="77777777" w:rsidR="00F11A33" w:rsidRPr="003B634D" w:rsidRDefault="00F11A33" w:rsidP="00534759">
      <w:pPr>
        <w:pStyle w:val="Sangradetextonormal"/>
        <w:spacing w:line="276" w:lineRule="auto"/>
        <w:jc w:val="both"/>
        <w:rPr>
          <w:rFonts w:ascii="Cambria" w:hAnsi="Cambria" w:cs="Arial"/>
          <w:sz w:val="22"/>
          <w:szCs w:val="22"/>
        </w:rPr>
      </w:pPr>
    </w:p>
    <w:p w14:paraId="1644171C" w14:textId="437F6169" w:rsidR="00DB7BB5" w:rsidRDefault="00F11A33" w:rsidP="00534759">
      <w:pPr>
        <w:pStyle w:val="Sangradetextonormal"/>
        <w:spacing w:line="276" w:lineRule="auto"/>
        <w:jc w:val="both"/>
        <w:rPr>
          <w:rFonts w:ascii="Cambria" w:hAnsi="Cambria" w:cs="Arial"/>
          <w:b/>
          <w:bCs/>
          <w:sz w:val="22"/>
          <w:szCs w:val="22"/>
        </w:rPr>
      </w:pPr>
      <w:r w:rsidRPr="00F11CA4">
        <w:rPr>
          <w:rFonts w:ascii="Cambria" w:hAnsi="Cambria" w:cs="Arial"/>
          <w:b/>
          <w:bCs/>
          <w:sz w:val="22"/>
          <w:szCs w:val="22"/>
        </w:rPr>
        <w:t>No son subsanables los documentos de carácter técnico.</w:t>
      </w:r>
      <w:r w:rsidR="00DB7BB5">
        <w:rPr>
          <w:rFonts w:ascii="Cambria" w:hAnsi="Cambria" w:cs="Arial"/>
          <w:b/>
          <w:bCs/>
          <w:sz w:val="22"/>
          <w:szCs w:val="22"/>
        </w:rPr>
        <w:br w:type="page"/>
      </w:r>
    </w:p>
    <w:p w14:paraId="10CC5722" w14:textId="2EF76DB1" w:rsidR="00722BC1" w:rsidRPr="003B634D" w:rsidRDefault="001757CF" w:rsidP="001757CF">
      <w:pPr>
        <w:pStyle w:val="Ttulo1"/>
      </w:pPr>
      <w:bookmarkStart w:id="34" w:name="_Toc262827423"/>
      <w:bookmarkStart w:id="35" w:name="_Toc263413994"/>
      <w:bookmarkStart w:id="36" w:name="_Toc108286076"/>
      <w:r w:rsidRPr="003B634D">
        <w:lastRenderedPageBreak/>
        <w:t>HOJA DE DATOS</w:t>
      </w:r>
      <w:bookmarkEnd w:id="34"/>
      <w:bookmarkEnd w:id="35"/>
      <w:bookmarkEnd w:id="36"/>
    </w:p>
    <w:p w14:paraId="07679DCA" w14:textId="2D1CF69F" w:rsidR="00722BC1" w:rsidRPr="003B634D" w:rsidRDefault="00722BC1" w:rsidP="003725A7">
      <w:pPr>
        <w:rPr>
          <w:rFonts w:ascii="Cambria" w:hAnsi="Cambria"/>
          <w:sz w:val="22"/>
          <w:szCs w:val="22"/>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8647"/>
      </w:tblGrid>
      <w:tr w:rsidR="00722BC1" w:rsidRPr="003B634D" w14:paraId="00A5FEE9" w14:textId="77777777" w:rsidTr="00412082">
        <w:trPr>
          <w:trHeight w:val="20"/>
        </w:trPr>
        <w:tc>
          <w:tcPr>
            <w:tcW w:w="1701" w:type="dxa"/>
            <w:shd w:val="clear" w:color="auto" w:fill="D6E3BC"/>
            <w:vAlign w:val="center"/>
          </w:tcPr>
          <w:p w14:paraId="15264230" w14:textId="77777777" w:rsidR="00722BC1" w:rsidRPr="003B634D" w:rsidRDefault="00722BC1" w:rsidP="00554A28">
            <w:pPr>
              <w:pStyle w:val="TDC2"/>
              <w:rPr>
                <w:rFonts w:ascii="Cambria" w:hAnsi="Cambria" w:cs="Arial"/>
                <w:sz w:val="22"/>
                <w:szCs w:val="22"/>
              </w:rPr>
            </w:pPr>
            <w:r w:rsidRPr="003B634D">
              <w:rPr>
                <w:rFonts w:ascii="Cambria" w:hAnsi="Cambria" w:cs="Arial"/>
                <w:sz w:val="22"/>
                <w:szCs w:val="22"/>
              </w:rPr>
              <w:t>Párrafo de Referencia</w:t>
            </w:r>
          </w:p>
        </w:tc>
        <w:tc>
          <w:tcPr>
            <w:tcW w:w="8647" w:type="dxa"/>
            <w:shd w:val="clear" w:color="auto" w:fill="D6E3BC"/>
            <w:vAlign w:val="center"/>
          </w:tcPr>
          <w:p w14:paraId="77C5F71D" w14:textId="77777777" w:rsidR="00722BC1" w:rsidRPr="003B634D" w:rsidRDefault="00722BC1" w:rsidP="00554A28">
            <w:pPr>
              <w:spacing w:before="120" w:after="120"/>
              <w:ind w:right="33"/>
              <w:jc w:val="center"/>
              <w:rPr>
                <w:rFonts w:ascii="Cambria" w:hAnsi="Cambria" w:cs="Arial"/>
                <w:b/>
                <w:bCs/>
                <w:iCs/>
                <w:sz w:val="22"/>
                <w:szCs w:val="22"/>
              </w:rPr>
            </w:pPr>
            <w:r w:rsidRPr="003B634D">
              <w:rPr>
                <w:rFonts w:ascii="Cambria" w:hAnsi="Cambria" w:cs="Arial"/>
                <w:b/>
                <w:bCs/>
                <w:iCs/>
                <w:sz w:val="22"/>
                <w:szCs w:val="22"/>
              </w:rPr>
              <w:t>Datos del Concurso</w:t>
            </w:r>
          </w:p>
        </w:tc>
      </w:tr>
      <w:tr w:rsidR="00722BC1" w:rsidRPr="003B634D" w14:paraId="250B5CE6" w14:textId="77777777" w:rsidTr="00412082">
        <w:trPr>
          <w:trHeight w:val="20"/>
        </w:trPr>
        <w:tc>
          <w:tcPr>
            <w:tcW w:w="1701" w:type="dxa"/>
          </w:tcPr>
          <w:p w14:paraId="7B30EF5B" w14:textId="73DF7C09" w:rsidR="00722BC1" w:rsidRPr="003B634D" w:rsidRDefault="00722BC1" w:rsidP="00554A28">
            <w:pPr>
              <w:spacing w:before="120" w:after="120"/>
              <w:jc w:val="center"/>
              <w:rPr>
                <w:rFonts w:ascii="Cambria" w:hAnsi="Cambria" w:cs="Arial"/>
                <w:b/>
                <w:iCs/>
                <w:sz w:val="22"/>
                <w:szCs w:val="22"/>
              </w:rPr>
            </w:pPr>
            <w:r w:rsidRPr="003B634D">
              <w:rPr>
                <w:rFonts w:ascii="Cambria" w:hAnsi="Cambria" w:cs="Arial"/>
                <w:b/>
                <w:iCs/>
                <w:sz w:val="22"/>
                <w:szCs w:val="22"/>
              </w:rPr>
              <w:t>1</w:t>
            </w:r>
          </w:p>
        </w:tc>
        <w:tc>
          <w:tcPr>
            <w:tcW w:w="8647" w:type="dxa"/>
          </w:tcPr>
          <w:p w14:paraId="3E7DA641" w14:textId="552F3F40" w:rsidR="004B0BE4" w:rsidRDefault="00722BC1" w:rsidP="00324A5A">
            <w:pPr>
              <w:spacing w:before="120" w:after="120"/>
              <w:ind w:right="33"/>
              <w:jc w:val="both"/>
              <w:rPr>
                <w:rFonts w:ascii="Cambria" w:hAnsi="Cambria" w:cs="Arial"/>
                <w:b/>
                <w:spacing w:val="-3"/>
                <w:sz w:val="22"/>
                <w:szCs w:val="22"/>
                <w:u w:val="single"/>
              </w:rPr>
            </w:pPr>
            <w:r w:rsidRPr="003B634D">
              <w:rPr>
                <w:rFonts w:ascii="Cambria" w:hAnsi="Cambria" w:cs="Arial"/>
                <w:bCs/>
                <w:iCs/>
                <w:sz w:val="22"/>
                <w:szCs w:val="22"/>
              </w:rPr>
              <w:t xml:space="preserve">Nombre del Contratante: </w:t>
            </w:r>
            <w:r w:rsidR="00324A5A" w:rsidRPr="00324A5A">
              <w:rPr>
                <w:rFonts w:ascii="Cambria" w:hAnsi="Cambria" w:cs="Arial"/>
                <w:b/>
                <w:spacing w:val="-3"/>
                <w:sz w:val="22"/>
                <w:szCs w:val="22"/>
                <w:u w:val="single"/>
              </w:rPr>
              <w:t>Secretaría de Infraestructura y Transporte (SIT).</w:t>
            </w:r>
          </w:p>
          <w:p w14:paraId="52359005" w14:textId="2E93C4B8" w:rsidR="006664FD" w:rsidRDefault="006664FD" w:rsidP="006664FD">
            <w:pPr>
              <w:autoSpaceDE w:val="0"/>
              <w:autoSpaceDN w:val="0"/>
              <w:adjustRightInd w:val="0"/>
              <w:jc w:val="both"/>
              <w:rPr>
                <w:rFonts w:ascii="Cambria" w:hAnsi="Cambria"/>
                <w:b/>
                <w:bCs/>
                <w:sz w:val="22"/>
                <w:szCs w:val="22"/>
              </w:rPr>
            </w:pPr>
            <w:r w:rsidRPr="002D30DE">
              <w:rPr>
                <w:rFonts w:ascii="Cambria" w:hAnsi="Cambria"/>
                <w:sz w:val="24"/>
                <w:szCs w:val="24"/>
              </w:rPr>
              <w:t>Supervisión de</w:t>
            </w:r>
            <w:r w:rsidR="002C60EF">
              <w:rPr>
                <w:rFonts w:ascii="Cambria" w:hAnsi="Cambria"/>
                <w:sz w:val="24"/>
                <w:szCs w:val="24"/>
              </w:rPr>
              <w:t xml:space="preserve"> </w:t>
            </w:r>
            <w:r w:rsidRPr="002D30DE">
              <w:rPr>
                <w:rFonts w:ascii="Cambria" w:hAnsi="Cambria"/>
                <w:sz w:val="24"/>
                <w:szCs w:val="24"/>
              </w:rPr>
              <w:t>l</w:t>
            </w:r>
            <w:r w:rsidR="002C60EF">
              <w:rPr>
                <w:rFonts w:ascii="Cambria" w:hAnsi="Cambria"/>
                <w:sz w:val="24"/>
                <w:szCs w:val="24"/>
              </w:rPr>
              <w:t>os</w:t>
            </w:r>
            <w:r w:rsidRPr="002D30DE">
              <w:rPr>
                <w:rFonts w:ascii="Cambria" w:hAnsi="Cambria"/>
                <w:sz w:val="24"/>
                <w:szCs w:val="24"/>
              </w:rPr>
              <w:t xml:space="preserve"> Proyecto</w:t>
            </w:r>
            <w:r w:rsidR="002C60EF">
              <w:rPr>
                <w:rFonts w:ascii="Cambria" w:hAnsi="Cambria"/>
                <w:sz w:val="24"/>
                <w:szCs w:val="24"/>
              </w:rPr>
              <w:t>s</w:t>
            </w:r>
            <w:r w:rsidRPr="003B634D">
              <w:rPr>
                <w:rFonts w:ascii="Cambria" w:hAnsi="Cambria"/>
                <w:sz w:val="24"/>
                <w:szCs w:val="24"/>
              </w:rPr>
              <w:t>:</w:t>
            </w:r>
            <w:r w:rsidRPr="003B634D">
              <w:rPr>
                <w:rFonts w:ascii="Cambria" w:hAnsi="Cambria"/>
                <w:b/>
                <w:bCs/>
                <w:sz w:val="22"/>
                <w:szCs w:val="22"/>
              </w:rPr>
              <w:t xml:space="preserve"> </w:t>
            </w:r>
          </w:p>
          <w:p w14:paraId="5AE0385A" w14:textId="77777777" w:rsidR="00ED36D5" w:rsidRDefault="00ED36D5" w:rsidP="006664FD">
            <w:pPr>
              <w:autoSpaceDE w:val="0"/>
              <w:autoSpaceDN w:val="0"/>
              <w:adjustRightInd w:val="0"/>
              <w:jc w:val="both"/>
              <w:rPr>
                <w:rFonts w:ascii="Cambria" w:hAnsi="Cambria"/>
                <w:b/>
                <w:bCs/>
                <w:sz w:val="22"/>
                <w:szCs w:val="22"/>
              </w:rPr>
            </w:pPr>
          </w:p>
          <w:p w14:paraId="5CF93DDE" w14:textId="317089CC" w:rsidR="002C60EF" w:rsidRPr="009D2057" w:rsidRDefault="00F14532" w:rsidP="002C60EF">
            <w:pPr>
              <w:jc w:val="both"/>
              <w:rPr>
                <w:rFonts w:asciiTheme="majorHAnsi" w:hAnsiTheme="majorHAnsi"/>
                <w:b/>
                <w:bCs/>
                <w:sz w:val="24"/>
                <w:szCs w:val="24"/>
                <w:lang w:val="es-ES_tradnl" w:eastAsia="en-US"/>
              </w:rPr>
            </w:pPr>
            <w:r>
              <w:rPr>
                <w:rFonts w:asciiTheme="majorHAnsi" w:hAnsiTheme="majorHAnsi"/>
                <w:sz w:val="24"/>
                <w:szCs w:val="24"/>
                <w:lang w:val="es-ES_tradnl" w:eastAsia="en-US"/>
              </w:rPr>
              <w:t xml:space="preserve">SUPERVISIÓN </w:t>
            </w:r>
            <w:r w:rsidR="00BE718F">
              <w:rPr>
                <w:rFonts w:asciiTheme="majorHAnsi" w:hAnsiTheme="majorHAnsi"/>
                <w:sz w:val="24"/>
                <w:szCs w:val="24"/>
                <w:lang w:val="es-ES_tradnl" w:eastAsia="en-US"/>
              </w:rPr>
              <w:t>DE LA REPARACIÓN</w:t>
            </w:r>
            <w:r>
              <w:rPr>
                <w:rFonts w:asciiTheme="majorHAnsi" w:hAnsiTheme="majorHAnsi"/>
                <w:sz w:val="24"/>
                <w:szCs w:val="24"/>
                <w:lang w:val="es-ES_tradnl" w:eastAsia="en-US"/>
              </w:rPr>
              <w:t xml:space="preserve">DE LA RED VIAL </w:t>
            </w:r>
            <w:r w:rsidR="00F32FE7">
              <w:rPr>
                <w:rFonts w:asciiTheme="majorHAnsi" w:hAnsiTheme="majorHAnsi"/>
                <w:sz w:val="24"/>
                <w:szCs w:val="24"/>
                <w:lang w:val="es-ES_tradnl" w:eastAsia="en-US"/>
              </w:rPr>
              <w:t xml:space="preserve">NO </w:t>
            </w:r>
            <w:r>
              <w:rPr>
                <w:rFonts w:asciiTheme="majorHAnsi" w:hAnsiTheme="majorHAnsi"/>
                <w:sz w:val="24"/>
                <w:szCs w:val="24"/>
                <w:lang w:val="es-ES_tradnl" w:eastAsia="en-US"/>
              </w:rPr>
              <w:t xml:space="preserve">PAVIMENTADA: </w:t>
            </w:r>
            <w:r w:rsidR="009D2057" w:rsidRPr="009D2057">
              <w:rPr>
                <w:rFonts w:asciiTheme="majorHAnsi" w:hAnsiTheme="majorHAnsi"/>
                <w:b/>
                <w:bCs/>
                <w:sz w:val="24"/>
                <w:szCs w:val="24"/>
                <w:lang w:val="es-ES_tradnl" w:eastAsia="en-US"/>
              </w:rPr>
              <w:t>RUTA 77, SAN PEDRO DE CATACAMAS - CATACAMAS, DEPARTAMENTO DE OLANCHO</w:t>
            </w:r>
          </w:p>
          <w:p w14:paraId="5AB4B98F" w14:textId="77777777" w:rsidR="002C60EF" w:rsidRDefault="002C60EF" w:rsidP="00554A28">
            <w:pPr>
              <w:spacing w:before="120" w:after="120"/>
              <w:ind w:right="33"/>
              <w:jc w:val="both"/>
              <w:rPr>
                <w:rFonts w:asciiTheme="majorHAnsi" w:hAnsiTheme="majorHAnsi"/>
                <w:sz w:val="24"/>
                <w:szCs w:val="24"/>
                <w:lang w:val="es-ES_tradnl" w:eastAsia="en-US"/>
              </w:rPr>
            </w:pPr>
          </w:p>
          <w:p w14:paraId="7E8BBA2E" w14:textId="60C7592B" w:rsidR="008A44EC" w:rsidRPr="003B634D" w:rsidRDefault="008A44EC" w:rsidP="00554A28">
            <w:pPr>
              <w:spacing w:before="120" w:after="120"/>
              <w:ind w:right="33"/>
              <w:jc w:val="both"/>
              <w:rPr>
                <w:rFonts w:ascii="Cambria" w:hAnsi="Cambria" w:cs="Arial"/>
                <w:b/>
                <w:iCs/>
                <w:strike/>
                <w:sz w:val="22"/>
                <w:szCs w:val="22"/>
              </w:rPr>
            </w:pPr>
            <w:r w:rsidRPr="003B634D">
              <w:rPr>
                <w:rFonts w:ascii="Cambria" w:hAnsi="Cambria" w:cs="Arial"/>
                <w:bCs/>
                <w:iCs/>
                <w:sz w:val="22"/>
                <w:szCs w:val="22"/>
              </w:rPr>
              <w:t xml:space="preserve">El plazo de </w:t>
            </w:r>
            <w:r w:rsidR="006664FD">
              <w:rPr>
                <w:rFonts w:ascii="Cambria" w:hAnsi="Cambria" w:cs="Arial"/>
                <w:bCs/>
                <w:iCs/>
                <w:sz w:val="22"/>
                <w:szCs w:val="22"/>
              </w:rPr>
              <w:t>Supervisión</w:t>
            </w:r>
            <w:r w:rsidRPr="003B634D">
              <w:rPr>
                <w:rFonts w:ascii="Cambria" w:hAnsi="Cambria" w:cs="Arial"/>
                <w:bCs/>
                <w:iCs/>
                <w:sz w:val="22"/>
                <w:szCs w:val="22"/>
              </w:rPr>
              <w:t xml:space="preserve"> es</w:t>
            </w:r>
            <w:r w:rsidR="004C0F21" w:rsidRPr="003B634D">
              <w:rPr>
                <w:rFonts w:ascii="Cambria" w:hAnsi="Cambria" w:cs="Arial"/>
                <w:bCs/>
                <w:iCs/>
                <w:sz w:val="22"/>
                <w:szCs w:val="22"/>
              </w:rPr>
              <w:t>:</w:t>
            </w:r>
          </w:p>
          <w:p w14:paraId="7199EEF5" w14:textId="1E356B24" w:rsidR="00B13F5C" w:rsidRPr="00ED36D5" w:rsidRDefault="00ED36D5" w:rsidP="00773A2F">
            <w:pPr>
              <w:pStyle w:val="Prrafodelista"/>
              <w:numPr>
                <w:ilvl w:val="0"/>
                <w:numId w:val="38"/>
              </w:numPr>
              <w:rPr>
                <w:rFonts w:ascii="Cambria" w:hAnsi="Cambria"/>
                <w:b/>
                <w:sz w:val="24"/>
                <w:szCs w:val="24"/>
              </w:rPr>
            </w:pPr>
            <w:r w:rsidRPr="00ED36D5">
              <w:rPr>
                <w:rFonts w:ascii="Cambria" w:hAnsi="Cambria"/>
                <w:b/>
                <w:sz w:val="24"/>
                <w:szCs w:val="24"/>
              </w:rPr>
              <w:t>Dos</w:t>
            </w:r>
            <w:r w:rsidR="00F32FE7">
              <w:rPr>
                <w:rFonts w:ascii="Cambria" w:hAnsi="Cambria"/>
                <w:b/>
                <w:sz w:val="24"/>
                <w:szCs w:val="24"/>
              </w:rPr>
              <w:t xml:space="preserve"> y Medio</w:t>
            </w:r>
            <w:r w:rsidR="006664FD" w:rsidRPr="00ED36D5">
              <w:rPr>
                <w:rFonts w:ascii="Cambria" w:hAnsi="Cambria"/>
                <w:b/>
                <w:sz w:val="20"/>
                <w:szCs w:val="20"/>
              </w:rPr>
              <w:t xml:space="preserve"> </w:t>
            </w:r>
            <w:r w:rsidRPr="00ED36D5">
              <w:rPr>
                <w:rFonts w:ascii="Cambria" w:hAnsi="Cambria"/>
                <w:b/>
                <w:sz w:val="20"/>
                <w:szCs w:val="20"/>
              </w:rPr>
              <w:t>(2</w:t>
            </w:r>
            <w:r w:rsidR="00F32FE7">
              <w:rPr>
                <w:rFonts w:ascii="Cambria" w:hAnsi="Cambria"/>
                <w:b/>
                <w:sz w:val="20"/>
                <w:szCs w:val="20"/>
              </w:rPr>
              <w:t>.5</w:t>
            </w:r>
            <w:r w:rsidR="006664FD" w:rsidRPr="00ED36D5">
              <w:rPr>
                <w:rFonts w:ascii="Cambria" w:hAnsi="Cambria"/>
                <w:b/>
                <w:sz w:val="20"/>
                <w:szCs w:val="20"/>
              </w:rPr>
              <w:t>) MESES</w:t>
            </w:r>
          </w:p>
          <w:p w14:paraId="5A5892B4" w14:textId="1ED8ADCF" w:rsidR="00722BC1" w:rsidRPr="003B634D" w:rsidRDefault="00722BC1" w:rsidP="00554A28">
            <w:pPr>
              <w:spacing w:before="120" w:after="120"/>
              <w:ind w:right="33"/>
              <w:jc w:val="both"/>
              <w:rPr>
                <w:rFonts w:ascii="Cambria" w:hAnsi="Cambria" w:cs="Arial"/>
                <w:bCs/>
                <w:iCs/>
                <w:sz w:val="22"/>
                <w:szCs w:val="22"/>
              </w:rPr>
            </w:pPr>
            <w:r w:rsidRPr="003B634D">
              <w:rPr>
                <w:rFonts w:ascii="Cambria" w:hAnsi="Cambria" w:cs="Arial"/>
                <w:bCs/>
                <w:iCs/>
                <w:sz w:val="22"/>
                <w:szCs w:val="22"/>
              </w:rPr>
              <w:t>Método de selección:</w:t>
            </w:r>
          </w:p>
          <w:p w14:paraId="3A1A5377" w14:textId="77777777" w:rsidR="00722BC1" w:rsidRPr="003B634D" w:rsidRDefault="00722BC1" w:rsidP="00554A28">
            <w:pPr>
              <w:spacing w:before="120" w:after="120"/>
              <w:ind w:right="33"/>
              <w:jc w:val="both"/>
              <w:rPr>
                <w:rFonts w:ascii="Cambria" w:hAnsi="Cambria" w:cs="Arial"/>
                <w:sz w:val="22"/>
                <w:szCs w:val="22"/>
              </w:rPr>
            </w:pPr>
            <w:r w:rsidRPr="003B634D">
              <w:rPr>
                <w:rFonts w:ascii="Cambria" w:hAnsi="Cambria" w:cs="Arial"/>
                <w:bCs/>
                <w:spacing w:val="-3"/>
                <w:sz w:val="22"/>
                <w:szCs w:val="22"/>
              </w:rPr>
              <w:t xml:space="preserve">La Selección </w:t>
            </w:r>
            <w:r w:rsidRPr="003B634D">
              <w:rPr>
                <w:rFonts w:ascii="Cambria" w:hAnsi="Cambria" w:cs="Arial"/>
                <w:sz w:val="22"/>
                <w:szCs w:val="22"/>
              </w:rPr>
              <w:t>se hará conforme a lo establecido en el Artículo No.166 párrafo primero del Reglamento de la Ley de Contratación del Estado.</w:t>
            </w:r>
          </w:p>
          <w:p w14:paraId="7D1BADFA" w14:textId="77777777" w:rsidR="008A44EC" w:rsidRPr="003B634D" w:rsidRDefault="008A44EC" w:rsidP="00554A28">
            <w:pPr>
              <w:spacing w:before="120" w:after="120"/>
              <w:ind w:right="33"/>
              <w:jc w:val="both"/>
              <w:rPr>
                <w:rFonts w:ascii="Cambria" w:hAnsi="Cambria" w:cs="Arial"/>
                <w:sz w:val="22"/>
                <w:szCs w:val="22"/>
              </w:rPr>
            </w:pPr>
          </w:p>
          <w:p w14:paraId="1300E985" w14:textId="1BD9ADB0" w:rsidR="008A44EC" w:rsidRPr="006664FD" w:rsidRDefault="008A44EC" w:rsidP="007E07C7">
            <w:pPr>
              <w:autoSpaceDE w:val="0"/>
              <w:autoSpaceDN w:val="0"/>
              <w:adjustRightInd w:val="0"/>
              <w:rPr>
                <w:rFonts w:ascii="Cambria" w:hAnsi="Cambria"/>
                <w:b/>
                <w:bCs/>
                <w:sz w:val="24"/>
                <w:szCs w:val="24"/>
              </w:rPr>
            </w:pPr>
            <w:r w:rsidRPr="003B634D">
              <w:rPr>
                <w:rFonts w:ascii="Cambria" w:hAnsi="Cambria" w:cs="Arial"/>
                <w:bCs/>
                <w:iCs/>
                <w:sz w:val="22"/>
                <w:szCs w:val="22"/>
              </w:rPr>
              <w:t xml:space="preserve">El nombre e identificación del proceso </w:t>
            </w:r>
            <w:r w:rsidR="007F7254" w:rsidRPr="003B634D">
              <w:rPr>
                <w:rFonts w:ascii="Cambria" w:hAnsi="Cambria" w:cs="Arial"/>
                <w:bCs/>
                <w:iCs/>
                <w:sz w:val="22"/>
                <w:szCs w:val="22"/>
              </w:rPr>
              <w:t>es</w:t>
            </w:r>
            <w:r w:rsidRPr="003B634D">
              <w:rPr>
                <w:rFonts w:ascii="Cambria" w:hAnsi="Cambria" w:cs="Arial"/>
                <w:bCs/>
                <w:iCs/>
                <w:sz w:val="22"/>
                <w:szCs w:val="22"/>
              </w:rPr>
              <w:t xml:space="preserve">: </w:t>
            </w:r>
            <w:r w:rsidR="006664FD">
              <w:rPr>
                <w:rFonts w:ascii="Cambria" w:hAnsi="Cambria"/>
                <w:b/>
                <w:bCs/>
                <w:sz w:val="24"/>
                <w:szCs w:val="24"/>
              </w:rPr>
              <w:t>C</w:t>
            </w:r>
            <w:r w:rsidR="006664FD" w:rsidRPr="000D4D91">
              <w:rPr>
                <w:rFonts w:ascii="Cambria" w:hAnsi="Cambria"/>
                <w:b/>
                <w:bCs/>
                <w:sz w:val="24"/>
                <w:szCs w:val="24"/>
              </w:rPr>
              <w:t>PR-</w:t>
            </w:r>
            <w:r w:rsidR="006664FD" w:rsidRPr="00ED20D0">
              <w:rPr>
                <w:rFonts w:ascii="Cambria" w:hAnsi="Cambria"/>
                <w:b/>
                <w:bCs/>
                <w:sz w:val="24"/>
                <w:szCs w:val="24"/>
              </w:rPr>
              <w:t>SIT-</w:t>
            </w:r>
            <w:r w:rsidR="002C60EF" w:rsidRPr="00ED20D0">
              <w:t xml:space="preserve"> </w:t>
            </w:r>
            <w:r w:rsidR="00F14532" w:rsidRPr="00ED20D0">
              <w:rPr>
                <w:rFonts w:ascii="Cambria" w:hAnsi="Cambria"/>
                <w:b/>
                <w:bCs/>
                <w:sz w:val="24"/>
                <w:szCs w:val="24"/>
              </w:rPr>
              <w:t>0</w:t>
            </w:r>
            <w:r w:rsidR="009D2057">
              <w:rPr>
                <w:rFonts w:ascii="Cambria" w:hAnsi="Cambria"/>
                <w:b/>
                <w:bCs/>
                <w:sz w:val="24"/>
                <w:szCs w:val="24"/>
              </w:rPr>
              <w:t>52</w:t>
            </w:r>
            <w:r w:rsidR="006664FD" w:rsidRPr="00ED20D0">
              <w:rPr>
                <w:rFonts w:ascii="Cambria" w:hAnsi="Cambria"/>
                <w:b/>
                <w:bCs/>
                <w:sz w:val="24"/>
                <w:szCs w:val="24"/>
              </w:rPr>
              <w:t>-2022</w:t>
            </w:r>
          </w:p>
        </w:tc>
      </w:tr>
      <w:tr w:rsidR="00402A63" w:rsidRPr="003B634D" w14:paraId="4C456483" w14:textId="77777777" w:rsidTr="00412082">
        <w:trPr>
          <w:trHeight w:val="20"/>
        </w:trPr>
        <w:tc>
          <w:tcPr>
            <w:tcW w:w="1701" w:type="dxa"/>
          </w:tcPr>
          <w:p w14:paraId="1678A74A" w14:textId="34079D02" w:rsidR="00402A63" w:rsidRPr="003B634D" w:rsidRDefault="00724C2E" w:rsidP="00402A63">
            <w:pPr>
              <w:spacing w:before="120" w:after="120"/>
              <w:jc w:val="center"/>
              <w:rPr>
                <w:rFonts w:ascii="Cambria" w:hAnsi="Cambria" w:cs="Arial"/>
                <w:b/>
                <w:iCs/>
                <w:sz w:val="22"/>
                <w:szCs w:val="22"/>
              </w:rPr>
            </w:pPr>
            <w:r w:rsidRPr="003B634D">
              <w:rPr>
                <w:rFonts w:ascii="Cambria" w:hAnsi="Cambria" w:cs="Arial"/>
                <w:b/>
                <w:iCs/>
                <w:sz w:val="22"/>
                <w:szCs w:val="22"/>
              </w:rPr>
              <w:t>1.5</w:t>
            </w:r>
          </w:p>
        </w:tc>
        <w:tc>
          <w:tcPr>
            <w:tcW w:w="8647" w:type="dxa"/>
          </w:tcPr>
          <w:p w14:paraId="1FF8CC69" w14:textId="77777777" w:rsidR="00402A63" w:rsidRPr="00B13F5C" w:rsidRDefault="00402A63" w:rsidP="00402A63">
            <w:pPr>
              <w:spacing w:before="120" w:after="120"/>
              <w:ind w:right="33"/>
              <w:jc w:val="both"/>
              <w:rPr>
                <w:rFonts w:ascii="Cambria" w:hAnsi="Cambria" w:cs="Arial"/>
                <w:sz w:val="22"/>
                <w:szCs w:val="22"/>
              </w:rPr>
            </w:pPr>
            <w:r w:rsidRPr="00B13F5C">
              <w:rPr>
                <w:rFonts w:ascii="Cambria" w:hAnsi="Cambria" w:cs="Arial"/>
                <w:sz w:val="22"/>
                <w:szCs w:val="22"/>
              </w:rPr>
              <w:t xml:space="preserve">Se realizará una reunión previa a la presentación de las propuestas:  </w:t>
            </w:r>
          </w:p>
          <w:tbl>
            <w:tblPr>
              <w:tblW w:w="0" w:type="auto"/>
              <w:tblLook w:val="04A0" w:firstRow="1" w:lastRow="0" w:firstColumn="1" w:lastColumn="0" w:noHBand="0" w:noVBand="1"/>
            </w:tblPr>
            <w:tblGrid>
              <w:gridCol w:w="624"/>
              <w:gridCol w:w="624"/>
            </w:tblGrid>
            <w:tr w:rsidR="00402A63" w:rsidRPr="00B13F5C" w14:paraId="099BF4ED" w14:textId="77777777" w:rsidTr="00412082">
              <w:trPr>
                <w:trHeight w:val="283"/>
              </w:trPr>
              <w:tc>
                <w:tcPr>
                  <w:tcW w:w="624" w:type="dxa"/>
                  <w:vAlign w:val="center"/>
                </w:tcPr>
                <w:p w14:paraId="26C69464" w14:textId="77777777" w:rsidR="00402A63" w:rsidRPr="00B13F5C" w:rsidRDefault="00402A63" w:rsidP="00402A63">
                  <w:pPr>
                    <w:ind w:right="34"/>
                    <w:jc w:val="both"/>
                    <w:rPr>
                      <w:rFonts w:ascii="Cambria" w:hAnsi="Cambria" w:cs="Arial"/>
                      <w:bCs/>
                      <w:iCs/>
                      <w:sz w:val="22"/>
                      <w:szCs w:val="22"/>
                    </w:rPr>
                  </w:pPr>
                  <w:r w:rsidRPr="00B13F5C">
                    <w:rPr>
                      <w:rFonts w:ascii="Cambria" w:hAnsi="Cambria" w:cs="Arial"/>
                      <w:bCs/>
                      <w:iCs/>
                      <w:sz w:val="22"/>
                      <w:szCs w:val="22"/>
                    </w:rPr>
                    <w:t>Si:</w:t>
                  </w:r>
                </w:p>
              </w:tc>
              <w:tc>
                <w:tcPr>
                  <w:tcW w:w="624" w:type="dxa"/>
                  <w:tcBorders>
                    <w:bottom w:val="single" w:sz="4" w:space="0" w:color="auto"/>
                  </w:tcBorders>
                  <w:vAlign w:val="center"/>
                </w:tcPr>
                <w:p w14:paraId="2B37754E" w14:textId="77777777" w:rsidR="00402A63" w:rsidRPr="00B13F5C" w:rsidRDefault="00402A63" w:rsidP="00402A63">
                  <w:pPr>
                    <w:ind w:right="34"/>
                    <w:jc w:val="center"/>
                    <w:rPr>
                      <w:rFonts w:ascii="Cambria" w:hAnsi="Cambria" w:cs="Arial"/>
                      <w:b/>
                      <w:bCs/>
                      <w:iCs/>
                      <w:sz w:val="22"/>
                      <w:szCs w:val="22"/>
                    </w:rPr>
                  </w:pPr>
                </w:p>
              </w:tc>
            </w:tr>
            <w:tr w:rsidR="00402A63" w:rsidRPr="00B13F5C" w14:paraId="6D828F41" w14:textId="77777777" w:rsidTr="00412082">
              <w:trPr>
                <w:trHeight w:val="283"/>
              </w:trPr>
              <w:tc>
                <w:tcPr>
                  <w:tcW w:w="624" w:type="dxa"/>
                  <w:vAlign w:val="center"/>
                </w:tcPr>
                <w:p w14:paraId="3F0FD56E" w14:textId="77777777" w:rsidR="00402A63" w:rsidRPr="00B13F5C" w:rsidRDefault="00402A63" w:rsidP="00402A63">
                  <w:pPr>
                    <w:ind w:right="34"/>
                    <w:jc w:val="both"/>
                    <w:rPr>
                      <w:rFonts w:ascii="Cambria" w:hAnsi="Cambria" w:cs="Arial"/>
                      <w:bCs/>
                      <w:iCs/>
                      <w:sz w:val="22"/>
                      <w:szCs w:val="22"/>
                    </w:rPr>
                  </w:pPr>
                  <w:r w:rsidRPr="00B13F5C">
                    <w:rPr>
                      <w:rFonts w:ascii="Cambria" w:hAnsi="Cambria" w:cs="Arial"/>
                      <w:bCs/>
                      <w:iCs/>
                      <w:sz w:val="22"/>
                      <w:szCs w:val="22"/>
                    </w:rPr>
                    <w:t>No:</w:t>
                  </w:r>
                </w:p>
              </w:tc>
              <w:tc>
                <w:tcPr>
                  <w:tcW w:w="624" w:type="dxa"/>
                  <w:tcBorders>
                    <w:top w:val="single" w:sz="4" w:space="0" w:color="auto"/>
                    <w:bottom w:val="single" w:sz="4" w:space="0" w:color="auto"/>
                  </w:tcBorders>
                  <w:vAlign w:val="center"/>
                </w:tcPr>
                <w:p w14:paraId="5D7BB2AD" w14:textId="77777777" w:rsidR="00402A63" w:rsidRPr="00B13F5C" w:rsidRDefault="00402A63" w:rsidP="00402A63">
                  <w:pPr>
                    <w:ind w:right="34"/>
                    <w:jc w:val="center"/>
                    <w:rPr>
                      <w:rFonts w:ascii="Cambria" w:hAnsi="Cambria" w:cs="Arial"/>
                      <w:b/>
                      <w:bCs/>
                      <w:iCs/>
                      <w:sz w:val="22"/>
                      <w:szCs w:val="22"/>
                    </w:rPr>
                  </w:pPr>
                  <w:r w:rsidRPr="00B13F5C">
                    <w:rPr>
                      <w:rFonts w:ascii="Cambria" w:hAnsi="Cambria" w:cs="Arial"/>
                      <w:b/>
                      <w:bCs/>
                      <w:iCs/>
                      <w:sz w:val="22"/>
                      <w:szCs w:val="22"/>
                    </w:rPr>
                    <w:t>X</w:t>
                  </w:r>
                </w:p>
              </w:tc>
            </w:tr>
          </w:tbl>
          <w:p w14:paraId="2DB678CF" w14:textId="77777777" w:rsidR="00402A63" w:rsidRPr="00B13F5C" w:rsidRDefault="00402A63" w:rsidP="00402A63">
            <w:pPr>
              <w:spacing w:before="120" w:after="120"/>
              <w:ind w:right="33"/>
              <w:jc w:val="both"/>
              <w:rPr>
                <w:rFonts w:ascii="Cambria" w:hAnsi="Cambria" w:cs="Arial"/>
                <w:bCs/>
                <w:iCs/>
                <w:sz w:val="22"/>
                <w:szCs w:val="22"/>
              </w:rPr>
            </w:pPr>
          </w:p>
        </w:tc>
      </w:tr>
      <w:tr w:rsidR="00402A63" w:rsidRPr="003B634D" w14:paraId="04C6AF7F" w14:textId="77777777" w:rsidTr="00412082">
        <w:trPr>
          <w:trHeight w:val="20"/>
        </w:trPr>
        <w:tc>
          <w:tcPr>
            <w:tcW w:w="1701" w:type="dxa"/>
          </w:tcPr>
          <w:p w14:paraId="79E38322" w14:textId="7A04124C" w:rsidR="00402A63" w:rsidRPr="003B634D" w:rsidRDefault="00724C2E" w:rsidP="00402A63">
            <w:pPr>
              <w:spacing w:before="120" w:after="120"/>
              <w:jc w:val="center"/>
              <w:rPr>
                <w:rFonts w:ascii="Cambria" w:hAnsi="Cambria" w:cs="Arial"/>
                <w:b/>
                <w:iCs/>
                <w:sz w:val="22"/>
                <w:szCs w:val="22"/>
              </w:rPr>
            </w:pPr>
            <w:r w:rsidRPr="003B634D">
              <w:rPr>
                <w:rFonts w:ascii="Cambria" w:hAnsi="Cambria" w:cs="Arial"/>
                <w:b/>
                <w:iCs/>
                <w:sz w:val="22"/>
                <w:szCs w:val="22"/>
              </w:rPr>
              <w:t>1.6</w:t>
            </w:r>
          </w:p>
        </w:tc>
        <w:tc>
          <w:tcPr>
            <w:tcW w:w="8647" w:type="dxa"/>
          </w:tcPr>
          <w:p w14:paraId="729B88A1" w14:textId="77777777" w:rsidR="00402A63" w:rsidRPr="00B13F5C" w:rsidRDefault="00402A63" w:rsidP="00402A63">
            <w:pPr>
              <w:spacing w:before="120" w:after="120"/>
              <w:ind w:right="33"/>
              <w:jc w:val="both"/>
              <w:rPr>
                <w:rFonts w:ascii="Cambria" w:hAnsi="Cambria" w:cs="Arial"/>
                <w:sz w:val="22"/>
                <w:szCs w:val="22"/>
              </w:rPr>
            </w:pPr>
            <w:r w:rsidRPr="00B13F5C">
              <w:rPr>
                <w:rFonts w:ascii="Cambria" w:hAnsi="Cambria" w:cs="Arial"/>
                <w:sz w:val="22"/>
                <w:szCs w:val="22"/>
              </w:rPr>
              <w:t>El Contratante proporcionará los siguientes insumos e instalaciones:</w:t>
            </w:r>
          </w:p>
          <w:p w14:paraId="282A95EF" w14:textId="3B003BA7" w:rsidR="00402A63" w:rsidRPr="00B13F5C" w:rsidRDefault="006A6538" w:rsidP="002B2C02">
            <w:pPr>
              <w:numPr>
                <w:ilvl w:val="0"/>
                <w:numId w:val="21"/>
              </w:numPr>
              <w:spacing w:before="120" w:after="120"/>
              <w:ind w:left="284" w:hanging="284"/>
              <w:jc w:val="both"/>
              <w:rPr>
                <w:rFonts w:ascii="Cambria" w:hAnsi="Cambria" w:cs="Arial"/>
                <w:b/>
                <w:spacing w:val="-3"/>
                <w:sz w:val="22"/>
                <w:szCs w:val="22"/>
              </w:rPr>
            </w:pPr>
            <w:r w:rsidRPr="00B13F5C">
              <w:rPr>
                <w:rFonts w:ascii="Cambria" w:hAnsi="Cambria" w:cs="Arial"/>
                <w:b/>
                <w:spacing w:val="-3"/>
                <w:sz w:val="22"/>
                <w:szCs w:val="22"/>
              </w:rPr>
              <w:t>Ninguno</w:t>
            </w:r>
            <w:r w:rsidR="00402A63" w:rsidRPr="00B13F5C">
              <w:rPr>
                <w:rFonts w:ascii="Cambria" w:hAnsi="Cambria" w:cs="Arial"/>
                <w:b/>
                <w:spacing w:val="-3"/>
                <w:sz w:val="22"/>
                <w:szCs w:val="22"/>
              </w:rPr>
              <w:t>.</w:t>
            </w:r>
          </w:p>
        </w:tc>
      </w:tr>
      <w:tr w:rsidR="00402A63" w:rsidRPr="003B634D" w14:paraId="49C07166" w14:textId="77777777" w:rsidTr="00412082">
        <w:trPr>
          <w:trHeight w:val="20"/>
        </w:trPr>
        <w:tc>
          <w:tcPr>
            <w:tcW w:w="1701" w:type="dxa"/>
          </w:tcPr>
          <w:p w14:paraId="79B838CC" w14:textId="76CB391B" w:rsidR="00402A63" w:rsidRPr="003B634D" w:rsidRDefault="00402A63" w:rsidP="00402A63">
            <w:pPr>
              <w:spacing w:before="120" w:after="120"/>
              <w:jc w:val="center"/>
              <w:rPr>
                <w:rFonts w:ascii="Cambria" w:hAnsi="Cambria" w:cs="Arial"/>
                <w:b/>
                <w:iCs/>
                <w:sz w:val="22"/>
                <w:szCs w:val="22"/>
              </w:rPr>
            </w:pPr>
            <w:r w:rsidRPr="003B634D">
              <w:rPr>
                <w:rFonts w:ascii="Cambria" w:hAnsi="Cambria" w:cs="Arial"/>
                <w:b/>
                <w:iCs/>
                <w:sz w:val="22"/>
                <w:szCs w:val="22"/>
              </w:rPr>
              <w:t>2</w:t>
            </w:r>
          </w:p>
        </w:tc>
        <w:tc>
          <w:tcPr>
            <w:tcW w:w="8647" w:type="dxa"/>
          </w:tcPr>
          <w:p w14:paraId="2B67D76E" w14:textId="609D42E7" w:rsidR="00402A63" w:rsidRPr="00B13F5C" w:rsidRDefault="00402A63" w:rsidP="00402A63">
            <w:pPr>
              <w:spacing w:before="120" w:after="120"/>
              <w:ind w:right="33"/>
              <w:jc w:val="both"/>
              <w:rPr>
                <w:rFonts w:ascii="Cambria" w:hAnsi="Cambria" w:cs="Arial"/>
                <w:bCs/>
                <w:iCs/>
                <w:sz w:val="22"/>
                <w:szCs w:val="22"/>
              </w:rPr>
            </w:pPr>
            <w:r w:rsidRPr="00B13F5C">
              <w:rPr>
                <w:rFonts w:ascii="Cambria" w:hAnsi="Cambria" w:cs="Arial"/>
                <w:sz w:val="22"/>
                <w:szCs w:val="22"/>
              </w:rPr>
              <w:t xml:space="preserve">El proyecto será financiado con Fondos Nacionales </w:t>
            </w:r>
          </w:p>
        </w:tc>
      </w:tr>
      <w:tr w:rsidR="00402A63" w:rsidRPr="003B634D" w14:paraId="157C89B6" w14:textId="77777777" w:rsidTr="00412082">
        <w:trPr>
          <w:trHeight w:val="20"/>
        </w:trPr>
        <w:tc>
          <w:tcPr>
            <w:tcW w:w="1701" w:type="dxa"/>
          </w:tcPr>
          <w:p w14:paraId="6B396ECC" w14:textId="46C3AFF6" w:rsidR="00402A63" w:rsidRPr="003B634D" w:rsidRDefault="007F6B4E" w:rsidP="00402A63">
            <w:pPr>
              <w:spacing w:before="120" w:after="120"/>
              <w:jc w:val="center"/>
              <w:rPr>
                <w:rFonts w:ascii="Cambria" w:hAnsi="Cambria" w:cs="Arial"/>
                <w:b/>
                <w:iCs/>
                <w:sz w:val="22"/>
                <w:szCs w:val="22"/>
              </w:rPr>
            </w:pPr>
            <w:r w:rsidRPr="003B634D">
              <w:rPr>
                <w:rFonts w:ascii="Cambria" w:hAnsi="Cambria" w:cs="Arial"/>
                <w:b/>
                <w:iCs/>
                <w:sz w:val="22"/>
                <w:szCs w:val="22"/>
              </w:rPr>
              <w:t>6</w:t>
            </w:r>
          </w:p>
        </w:tc>
        <w:tc>
          <w:tcPr>
            <w:tcW w:w="8647" w:type="dxa"/>
          </w:tcPr>
          <w:p w14:paraId="155C6ADE" w14:textId="782DF0B8" w:rsidR="00402A63" w:rsidRPr="003B634D" w:rsidRDefault="00402A63" w:rsidP="00402A63">
            <w:pPr>
              <w:pStyle w:val="Sangradetextonormal"/>
              <w:tabs>
                <w:tab w:val="left" w:pos="-3402"/>
              </w:tabs>
              <w:spacing w:line="276" w:lineRule="auto"/>
              <w:ind w:left="0"/>
              <w:jc w:val="both"/>
              <w:rPr>
                <w:rFonts w:ascii="Cambria" w:hAnsi="Cambria" w:cs="Arial"/>
                <w:sz w:val="22"/>
                <w:szCs w:val="22"/>
              </w:rPr>
            </w:pPr>
            <w:r w:rsidRPr="003B634D">
              <w:rPr>
                <w:rFonts w:ascii="Cambria" w:hAnsi="Cambria" w:cs="Arial"/>
                <w:sz w:val="22"/>
                <w:szCs w:val="22"/>
              </w:rPr>
              <w:t xml:space="preserve">Las propuestas deberán permanecer válidas durante </w:t>
            </w:r>
            <w:r w:rsidRPr="003B634D">
              <w:rPr>
                <w:rFonts w:ascii="Cambria" w:hAnsi="Cambria" w:cs="Arial"/>
                <w:b/>
                <w:sz w:val="22"/>
                <w:szCs w:val="22"/>
                <w:u w:val="single"/>
              </w:rPr>
              <w:t>Noventa (90) días</w:t>
            </w:r>
            <w:r w:rsidRPr="003B634D">
              <w:rPr>
                <w:rFonts w:ascii="Cambria" w:hAnsi="Cambria" w:cs="Arial"/>
                <w:sz w:val="22"/>
                <w:szCs w:val="22"/>
              </w:rPr>
              <w:t xml:space="preserve"> después de la fecha de presentación.</w:t>
            </w:r>
          </w:p>
        </w:tc>
      </w:tr>
      <w:tr w:rsidR="00402A63" w:rsidRPr="003B634D" w14:paraId="7E005985" w14:textId="77777777" w:rsidTr="00412082">
        <w:trPr>
          <w:trHeight w:val="20"/>
        </w:trPr>
        <w:tc>
          <w:tcPr>
            <w:tcW w:w="1701" w:type="dxa"/>
          </w:tcPr>
          <w:p w14:paraId="6E8ED1A5" w14:textId="78254DE7" w:rsidR="00402A63" w:rsidRPr="003B634D" w:rsidRDefault="007F6B4E" w:rsidP="00402A63">
            <w:pPr>
              <w:spacing w:before="120" w:after="120"/>
              <w:jc w:val="center"/>
              <w:rPr>
                <w:rFonts w:ascii="Cambria" w:hAnsi="Cambria" w:cs="Arial"/>
                <w:b/>
                <w:iCs/>
                <w:sz w:val="22"/>
                <w:szCs w:val="22"/>
              </w:rPr>
            </w:pPr>
            <w:r w:rsidRPr="003B634D">
              <w:rPr>
                <w:rFonts w:ascii="Cambria" w:hAnsi="Cambria" w:cs="Arial"/>
                <w:b/>
                <w:iCs/>
                <w:sz w:val="22"/>
                <w:szCs w:val="22"/>
              </w:rPr>
              <w:t>7</w:t>
            </w:r>
            <w:r w:rsidR="00402A63" w:rsidRPr="003B634D">
              <w:rPr>
                <w:rFonts w:ascii="Cambria" w:hAnsi="Cambria" w:cs="Arial"/>
                <w:b/>
                <w:iCs/>
                <w:sz w:val="22"/>
                <w:szCs w:val="22"/>
              </w:rPr>
              <w:t>.1</w:t>
            </w:r>
          </w:p>
        </w:tc>
        <w:tc>
          <w:tcPr>
            <w:tcW w:w="8647" w:type="dxa"/>
          </w:tcPr>
          <w:p w14:paraId="462FE29C" w14:textId="30495205" w:rsidR="00F260A6" w:rsidRPr="007E07C7" w:rsidRDefault="00402A63" w:rsidP="00F260A6">
            <w:pPr>
              <w:jc w:val="both"/>
              <w:rPr>
                <w:rFonts w:ascii="Cambria" w:hAnsi="Cambria" w:cs="Arial"/>
                <w:sz w:val="22"/>
                <w:szCs w:val="22"/>
              </w:rPr>
            </w:pPr>
            <w:r w:rsidRPr="007E07C7">
              <w:rPr>
                <w:rFonts w:ascii="Cambria" w:hAnsi="Cambria" w:cs="Arial"/>
                <w:sz w:val="22"/>
                <w:szCs w:val="22"/>
              </w:rPr>
              <w:t xml:space="preserve">Pueden pedirse aclaraciones a más tardar </w:t>
            </w:r>
            <w:r w:rsidR="009A6DEF" w:rsidRPr="007E07C7">
              <w:rPr>
                <w:rFonts w:ascii="Cambria" w:hAnsi="Cambria" w:cs="Arial"/>
                <w:sz w:val="22"/>
                <w:szCs w:val="22"/>
              </w:rPr>
              <w:t>cinco</w:t>
            </w:r>
            <w:r w:rsidR="007F6B4E" w:rsidRPr="007E07C7">
              <w:rPr>
                <w:rFonts w:ascii="Cambria" w:hAnsi="Cambria" w:cs="Arial"/>
                <w:sz w:val="22"/>
                <w:szCs w:val="22"/>
              </w:rPr>
              <w:t xml:space="preserve"> (0</w:t>
            </w:r>
            <w:r w:rsidR="009A6DEF" w:rsidRPr="007E07C7">
              <w:rPr>
                <w:rFonts w:ascii="Cambria" w:hAnsi="Cambria" w:cs="Arial"/>
                <w:sz w:val="22"/>
                <w:szCs w:val="22"/>
              </w:rPr>
              <w:t>5</w:t>
            </w:r>
            <w:r w:rsidRPr="007E07C7">
              <w:rPr>
                <w:rFonts w:ascii="Cambria" w:hAnsi="Cambria" w:cs="Arial"/>
                <w:sz w:val="22"/>
                <w:szCs w:val="22"/>
              </w:rPr>
              <w:t xml:space="preserve">) días </w:t>
            </w:r>
            <w:r w:rsidR="007F7254" w:rsidRPr="007E07C7">
              <w:rPr>
                <w:rFonts w:ascii="Cambria" w:hAnsi="Cambria" w:cs="Arial"/>
                <w:sz w:val="22"/>
                <w:szCs w:val="22"/>
              </w:rPr>
              <w:t xml:space="preserve">calendario </w:t>
            </w:r>
            <w:r w:rsidR="00F260A6" w:rsidRPr="007E07C7">
              <w:rPr>
                <w:rFonts w:ascii="Cambria" w:hAnsi="Cambria" w:cs="Arial"/>
                <w:sz w:val="22"/>
                <w:szCs w:val="22"/>
              </w:rPr>
              <w:t xml:space="preserve">antes de la fecha máxima de Presentación de las Ofertas, mediante solicitud escrita a EL </w:t>
            </w:r>
            <w:r w:rsidR="00F260A6" w:rsidRPr="007E07C7">
              <w:rPr>
                <w:rFonts w:ascii="Cambria" w:hAnsi="Cambria" w:cs="Arial"/>
                <w:b/>
                <w:bCs/>
                <w:sz w:val="22"/>
                <w:szCs w:val="22"/>
              </w:rPr>
              <w:t>CONTRATANTE.</w:t>
            </w:r>
            <w:r w:rsidR="00F260A6" w:rsidRPr="007E07C7">
              <w:rPr>
                <w:rFonts w:ascii="Cambria" w:hAnsi="Cambria" w:cs="Arial"/>
                <w:sz w:val="22"/>
                <w:szCs w:val="22"/>
              </w:rPr>
              <w:t xml:space="preserve"> - Cualquier solicitud presentada fuera de este término no será respondida. - Las consultas verbales no serán consideradas ni tendrán validez en este proceso.</w:t>
            </w:r>
          </w:p>
          <w:p w14:paraId="36155D5A" w14:textId="77777777" w:rsidR="00F260A6" w:rsidRPr="007E07C7" w:rsidRDefault="00F260A6" w:rsidP="00F260A6">
            <w:pPr>
              <w:jc w:val="both"/>
              <w:rPr>
                <w:rFonts w:ascii="Cambria" w:hAnsi="Cambria" w:cs="Arial"/>
                <w:sz w:val="22"/>
                <w:szCs w:val="22"/>
              </w:rPr>
            </w:pPr>
          </w:p>
          <w:p w14:paraId="6CAB2800" w14:textId="12E37B59" w:rsidR="00F260A6" w:rsidRPr="007E07C7" w:rsidRDefault="00F260A6" w:rsidP="00F260A6">
            <w:pPr>
              <w:jc w:val="both"/>
              <w:rPr>
                <w:rFonts w:ascii="Cambria" w:hAnsi="Cambria" w:cs="Arial"/>
                <w:sz w:val="22"/>
                <w:szCs w:val="22"/>
              </w:rPr>
            </w:pPr>
            <w:r w:rsidRPr="007E07C7">
              <w:rPr>
                <w:rFonts w:ascii="Cambria" w:hAnsi="Cambria" w:cs="Arial"/>
                <w:b/>
                <w:bCs/>
                <w:sz w:val="22"/>
                <w:szCs w:val="22"/>
              </w:rPr>
              <w:t>EL CONTRATANTE</w:t>
            </w:r>
            <w:r w:rsidRPr="007E07C7">
              <w:rPr>
                <w:rFonts w:ascii="Cambria" w:hAnsi="Cambria" w:cs="Arial"/>
                <w:sz w:val="22"/>
                <w:szCs w:val="22"/>
              </w:rPr>
              <w:t xml:space="preserve">, responderá por escrito las solicitudes de aclaración y enviará circulares de las mismas </w:t>
            </w:r>
            <w:r w:rsidR="007F6B4E" w:rsidRPr="007E07C7">
              <w:rPr>
                <w:rFonts w:ascii="Cambria" w:hAnsi="Cambria" w:cs="Arial"/>
                <w:sz w:val="22"/>
                <w:szCs w:val="22"/>
              </w:rPr>
              <w:t>al Consultor</w:t>
            </w:r>
            <w:r w:rsidRPr="007E07C7">
              <w:rPr>
                <w:rFonts w:ascii="Cambria" w:hAnsi="Cambria" w:cs="Arial"/>
                <w:sz w:val="22"/>
                <w:szCs w:val="22"/>
              </w:rPr>
              <w:t xml:space="preserve">, a más tardar </w:t>
            </w:r>
            <w:r w:rsidR="007F6B4E" w:rsidRPr="007E07C7">
              <w:rPr>
                <w:rFonts w:ascii="Cambria" w:hAnsi="Cambria" w:cs="Arial"/>
                <w:sz w:val="22"/>
                <w:szCs w:val="22"/>
              </w:rPr>
              <w:t>dos (0</w:t>
            </w:r>
            <w:r w:rsidR="009A6DEF" w:rsidRPr="007E07C7">
              <w:rPr>
                <w:rFonts w:ascii="Cambria" w:hAnsi="Cambria" w:cs="Arial"/>
                <w:sz w:val="22"/>
                <w:szCs w:val="22"/>
              </w:rPr>
              <w:t>3</w:t>
            </w:r>
            <w:r w:rsidRPr="007E07C7">
              <w:rPr>
                <w:rFonts w:ascii="Cambria" w:hAnsi="Cambria" w:cs="Arial"/>
                <w:sz w:val="22"/>
                <w:szCs w:val="22"/>
              </w:rPr>
              <w:t xml:space="preserve">) días </w:t>
            </w:r>
            <w:r w:rsidR="007F7254" w:rsidRPr="007E07C7">
              <w:rPr>
                <w:rFonts w:ascii="Cambria" w:hAnsi="Cambria" w:cs="Arial"/>
                <w:sz w:val="22"/>
                <w:szCs w:val="22"/>
              </w:rPr>
              <w:t xml:space="preserve">calendario </w:t>
            </w:r>
            <w:r w:rsidRPr="007E07C7">
              <w:rPr>
                <w:rFonts w:ascii="Cambria" w:hAnsi="Cambria" w:cs="Arial"/>
                <w:sz w:val="22"/>
                <w:szCs w:val="22"/>
              </w:rPr>
              <w:t>antes de la fecha establecida para la Presentación de Ofertas.</w:t>
            </w:r>
          </w:p>
          <w:p w14:paraId="3E809A84" w14:textId="77777777" w:rsidR="00402A63" w:rsidRPr="007E07C7" w:rsidRDefault="00402A63" w:rsidP="00402A63">
            <w:pPr>
              <w:spacing w:before="120" w:after="120"/>
              <w:ind w:right="33"/>
              <w:jc w:val="both"/>
              <w:rPr>
                <w:rFonts w:ascii="Cambria" w:hAnsi="Cambria" w:cs="Arial"/>
                <w:sz w:val="22"/>
                <w:szCs w:val="22"/>
              </w:rPr>
            </w:pPr>
            <w:r w:rsidRPr="007E07C7">
              <w:rPr>
                <w:rFonts w:ascii="Cambria" w:hAnsi="Cambria" w:cs="Arial"/>
                <w:sz w:val="22"/>
                <w:szCs w:val="22"/>
              </w:rPr>
              <w:t xml:space="preserve">La dirección para solicitar aclaraciones es: </w:t>
            </w:r>
          </w:p>
          <w:tbl>
            <w:tblPr>
              <w:tblW w:w="7122" w:type="dxa"/>
              <w:tblLook w:val="04A0" w:firstRow="1" w:lastRow="0" w:firstColumn="1" w:lastColumn="0" w:noHBand="0" w:noVBand="1"/>
            </w:tblPr>
            <w:tblGrid>
              <w:gridCol w:w="7122"/>
            </w:tblGrid>
            <w:tr w:rsidR="00402A63" w:rsidRPr="007E07C7" w14:paraId="39CFF652" w14:textId="77777777" w:rsidTr="00412082">
              <w:trPr>
                <w:trHeight w:val="510"/>
              </w:trPr>
              <w:tc>
                <w:tcPr>
                  <w:tcW w:w="7122" w:type="dxa"/>
                  <w:tcBorders>
                    <w:bottom w:val="single" w:sz="4" w:space="0" w:color="auto"/>
                  </w:tcBorders>
                  <w:vAlign w:val="bottom"/>
                </w:tcPr>
                <w:p w14:paraId="66B49BF5" w14:textId="09C19BDF" w:rsidR="00402A63" w:rsidRPr="007E07C7" w:rsidRDefault="00402A63" w:rsidP="00402A63">
                  <w:pPr>
                    <w:spacing w:before="120" w:after="120"/>
                    <w:jc w:val="both"/>
                    <w:rPr>
                      <w:rFonts w:ascii="Cambria" w:hAnsi="Cambria" w:cs="Arial"/>
                      <w:b/>
                      <w:sz w:val="22"/>
                      <w:szCs w:val="22"/>
                    </w:rPr>
                  </w:pPr>
                  <w:r w:rsidRPr="007E07C7">
                    <w:rPr>
                      <w:rFonts w:ascii="Cambria" w:hAnsi="Cambria" w:cs="Arial"/>
                      <w:b/>
                      <w:sz w:val="22"/>
                      <w:szCs w:val="22"/>
                    </w:rPr>
                    <w:lastRenderedPageBreak/>
                    <w:t>Oficinas</w:t>
                  </w:r>
                  <w:r w:rsidR="009A6DEF" w:rsidRPr="007E07C7">
                    <w:rPr>
                      <w:rFonts w:ascii="Cambria" w:hAnsi="Cambria" w:cs="Arial"/>
                      <w:b/>
                      <w:sz w:val="22"/>
                      <w:szCs w:val="22"/>
                    </w:rPr>
                    <w:t xml:space="preserve"> del Despacho de la Secretaría de Infraestructura y Transporte</w:t>
                  </w:r>
                  <w:r w:rsidRPr="007E07C7">
                    <w:rPr>
                      <w:rFonts w:ascii="Cambria" w:hAnsi="Cambria" w:cs="Arial"/>
                      <w:b/>
                      <w:sz w:val="22"/>
                      <w:szCs w:val="22"/>
                    </w:rPr>
                    <w:t xml:space="preserve"> </w:t>
                  </w:r>
                </w:p>
              </w:tc>
            </w:tr>
          </w:tbl>
          <w:p w14:paraId="7A298C57" w14:textId="77777777" w:rsidR="00402A63" w:rsidRPr="007E07C7" w:rsidRDefault="00402A63" w:rsidP="002B2C02">
            <w:pPr>
              <w:numPr>
                <w:ilvl w:val="0"/>
                <w:numId w:val="23"/>
              </w:numPr>
              <w:spacing w:before="120" w:after="120"/>
              <w:ind w:left="284" w:hanging="284"/>
              <w:jc w:val="both"/>
              <w:rPr>
                <w:rFonts w:ascii="Cambria" w:hAnsi="Cambria" w:cs="Arial"/>
                <w:sz w:val="22"/>
                <w:szCs w:val="22"/>
              </w:rPr>
            </w:pPr>
            <w:r w:rsidRPr="007E07C7">
              <w:rPr>
                <w:rFonts w:ascii="Cambria" w:hAnsi="Cambria" w:cs="Arial"/>
                <w:sz w:val="22"/>
                <w:szCs w:val="22"/>
              </w:rPr>
              <w:t xml:space="preserve">Calle/Avenida: </w:t>
            </w:r>
            <w:r w:rsidRPr="007E07C7">
              <w:rPr>
                <w:rFonts w:ascii="Cambria" w:hAnsi="Cambria" w:cs="Arial"/>
                <w:b/>
                <w:sz w:val="22"/>
                <w:szCs w:val="22"/>
                <w:u w:val="single"/>
              </w:rPr>
              <w:t>Barrio La Bolsa.</w:t>
            </w:r>
          </w:p>
          <w:p w14:paraId="5A9357B9" w14:textId="77777777" w:rsidR="00402A63" w:rsidRPr="007E07C7" w:rsidRDefault="00402A63" w:rsidP="002B2C02">
            <w:pPr>
              <w:numPr>
                <w:ilvl w:val="0"/>
                <w:numId w:val="23"/>
              </w:numPr>
              <w:spacing w:before="120" w:after="120"/>
              <w:ind w:left="284" w:hanging="284"/>
              <w:jc w:val="both"/>
              <w:rPr>
                <w:rFonts w:ascii="Cambria" w:hAnsi="Cambria" w:cs="Arial"/>
                <w:i/>
                <w:sz w:val="22"/>
                <w:szCs w:val="22"/>
              </w:rPr>
            </w:pPr>
            <w:r w:rsidRPr="007E07C7">
              <w:rPr>
                <w:rFonts w:ascii="Cambria" w:hAnsi="Cambria" w:cs="Arial"/>
                <w:sz w:val="22"/>
                <w:szCs w:val="22"/>
              </w:rPr>
              <w:t xml:space="preserve">Ciudad: </w:t>
            </w:r>
            <w:r w:rsidRPr="007E07C7">
              <w:rPr>
                <w:rFonts w:ascii="Cambria" w:hAnsi="Cambria" w:cs="Arial"/>
                <w:b/>
                <w:sz w:val="22"/>
                <w:szCs w:val="22"/>
                <w:u w:val="single"/>
              </w:rPr>
              <w:t>Comayagüela, MDC.</w:t>
            </w:r>
          </w:p>
          <w:p w14:paraId="6199389C" w14:textId="77777777" w:rsidR="00402A63" w:rsidRPr="007E07C7" w:rsidRDefault="00402A63" w:rsidP="002B2C02">
            <w:pPr>
              <w:numPr>
                <w:ilvl w:val="0"/>
                <w:numId w:val="23"/>
              </w:numPr>
              <w:spacing w:before="120" w:after="120"/>
              <w:ind w:left="284" w:hanging="284"/>
              <w:jc w:val="both"/>
              <w:rPr>
                <w:rFonts w:ascii="Cambria" w:hAnsi="Cambria" w:cs="Arial"/>
                <w:i/>
                <w:sz w:val="22"/>
                <w:szCs w:val="22"/>
              </w:rPr>
            </w:pPr>
            <w:r w:rsidRPr="007E07C7">
              <w:rPr>
                <w:rFonts w:ascii="Cambria" w:hAnsi="Cambria" w:cs="Arial"/>
                <w:sz w:val="22"/>
                <w:szCs w:val="22"/>
              </w:rPr>
              <w:t xml:space="preserve">País: </w:t>
            </w:r>
            <w:r w:rsidRPr="007E07C7">
              <w:rPr>
                <w:rFonts w:ascii="Cambria" w:hAnsi="Cambria" w:cs="Arial"/>
                <w:b/>
                <w:sz w:val="22"/>
                <w:szCs w:val="22"/>
                <w:u w:val="single"/>
              </w:rPr>
              <w:t>Honduras, Centroamérica.</w:t>
            </w:r>
          </w:p>
          <w:p w14:paraId="3F10AE6D" w14:textId="0EB22061" w:rsidR="00402A63" w:rsidRPr="007E07C7" w:rsidRDefault="00402A63" w:rsidP="002B2C02">
            <w:pPr>
              <w:numPr>
                <w:ilvl w:val="0"/>
                <w:numId w:val="23"/>
              </w:numPr>
              <w:spacing w:before="120" w:after="120"/>
              <w:ind w:left="284" w:hanging="284"/>
              <w:jc w:val="both"/>
              <w:rPr>
                <w:rFonts w:ascii="Cambria" w:hAnsi="Cambria" w:cs="Arial"/>
                <w:sz w:val="22"/>
                <w:szCs w:val="22"/>
              </w:rPr>
            </w:pPr>
            <w:r w:rsidRPr="007E07C7">
              <w:rPr>
                <w:rFonts w:ascii="Cambria" w:hAnsi="Cambria" w:cs="Arial"/>
                <w:sz w:val="22"/>
                <w:szCs w:val="22"/>
              </w:rPr>
              <w:t xml:space="preserve">Direcciones electrónicas: </w:t>
            </w:r>
            <w:hyperlink r:id="rId9" w:history="1">
              <w:r w:rsidR="008F39BC" w:rsidRPr="007E07C7">
                <w:rPr>
                  <w:rFonts w:ascii="Cambria" w:hAnsi="Cambria"/>
                  <w:sz w:val="24"/>
                  <w:szCs w:val="24"/>
                </w:rPr>
                <w:t>contrataciones@sit.gob.hn</w:t>
              </w:r>
            </w:hyperlink>
            <w:r w:rsidR="008F39BC" w:rsidRPr="007E07C7">
              <w:rPr>
                <w:rFonts w:ascii="Cambria" w:hAnsi="Cambria"/>
              </w:rPr>
              <w:t xml:space="preserve"> </w:t>
            </w:r>
            <w:r w:rsidR="008F39BC" w:rsidRPr="007E07C7">
              <w:rPr>
                <w:rFonts w:ascii="Cambria" w:hAnsi="Cambria"/>
                <w:sz w:val="24"/>
                <w:szCs w:val="24"/>
              </w:rPr>
              <w:t xml:space="preserve"> </w:t>
            </w:r>
          </w:p>
        </w:tc>
      </w:tr>
      <w:tr w:rsidR="00402A63" w:rsidRPr="003B634D" w14:paraId="5DDAB54D" w14:textId="77777777" w:rsidTr="00412082">
        <w:trPr>
          <w:trHeight w:val="20"/>
        </w:trPr>
        <w:tc>
          <w:tcPr>
            <w:tcW w:w="1701" w:type="dxa"/>
          </w:tcPr>
          <w:p w14:paraId="6E773FEB" w14:textId="4BD269C3" w:rsidR="00402A63" w:rsidRPr="003B634D" w:rsidRDefault="007F6B4E" w:rsidP="00402A63">
            <w:pPr>
              <w:spacing w:before="120" w:after="120"/>
              <w:jc w:val="center"/>
              <w:rPr>
                <w:rFonts w:ascii="Cambria" w:hAnsi="Cambria" w:cs="Arial"/>
                <w:b/>
                <w:iCs/>
                <w:strike/>
                <w:sz w:val="22"/>
                <w:szCs w:val="22"/>
              </w:rPr>
            </w:pPr>
            <w:r w:rsidRPr="003B634D">
              <w:rPr>
                <w:rFonts w:ascii="Cambria" w:hAnsi="Cambria" w:cs="Arial"/>
                <w:b/>
                <w:iCs/>
                <w:sz w:val="22"/>
                <w:szCs w:val="22"/>
              </w:rPr>
              <w:lastRenderedPageBreak/>
              <w:t>9</w:t>
            </w:r>
          </w:p>
        </w:tc>
        <w:tc>
          <w:tcPr>
            <w:tcW w:w="8647" w:type="dxa"/>
          </w:tcPr>
          <w:p w14:paraId="6FDC1D45" w14:textId="77777777" w:rsidR="00402A63" w:rsidRPr="007E07C7" w:rsidRDefault="00402A63" w:rsidP="00402A63">
            <w:pPr>
              <w:pStyle w:val="wfxRecipient"/>
              <w:tabs>
                <w:tab w:val="right" w:pos="7308"/>
              </w:tabs>
              <w:overflowPunct/>
              <w:autoSpaceDE/>
              <w:autoSpaceDN/>
              <w:adjustRightInd/>
              <w:spacing w:before="120" w:after="120"/>
              <w:ind w:right="33"/>
              <w:textAlignment w:val="auto"/>
              <w:rPr>
                <w:rFonts w:ascii="Cambria" w:hAnsi="Cambria" w:cs="Arial"/>
                <w:i/>
                <w:iCs/>
                <w:sz w:val="22"/>
                <w:szCs w:val="22"/>
              </w:rPr>
            </w:pPr>
            <w:r w:rsidRPr="007E07C7">
              <w:rPr>
                <w:rFonts w:ascii="Cambria" w:hAnsi="Cambria" w:cs="Arial"/>
                <w:sz w:val="22"/>
                <w:szCs w:val="22"/>
              </w:rPr>
              <w:t xml:space="preserve">Las propuestas deberán presentarse en el (los) siguiente(s) idioma(s): </w:t>
            </w:r>
          </w:p>
          <w:p w14:paraId="6A5BC67E" w14:textId="77777777" w:rsidR="00402A63" w:rsidRPr="007E07C7" w:rsidRDefault="00402A63" w:rsidP="002B2C02">
            <w:pPr>
              <w:numPr>
                <w:ilvl w:val="0"/>
                <w:numId w:val="21"/>
              </w:numPr>
              <w:spacing w:before="120" w:after="120"/>
              <w:ind w:left="284" w:hanging="284"/>
              <w:jc w:val="both"/>
              <w:rPr>
                <w:rFonts w:ascii="Cambria" w:hAnsi="Cambria" w:cs="Arial"/>
                <w:sz w:val="22"/>
                <w:szCs w:val="22"/>
              </w:rPr>
            </w:pPr>
            <w:r w:rsidRPr="007E07C7">
              <w:rPr>
                <w:rFonts w:ascii="Cambria" w:hAnsi="Cambria" w:cs="Arial"/>
                <w:b/>
                <w:sz w:val="22"/>
                <w:szCs w:val="22"/>
                <w:u w:val="single"/>
              </w:rPr>
              <w:t>Español.</w:t>
            </w:r>
          </w:p>
        </w:tc>
      </w:tr>
      <w:tr w:rsidR="00402A63" w:rsidRPr="003B634D" w14:paraId="2A7108BD" w14:textId="77777777" w:rsidTr="00412082">
        <w:trPr>
          <w:trHeight w:val="20"/>
        </w:trPr>
        <w:tc>
          <w:tcPr>
            <w:tcW w:w="1701" w:type="dxa"/>
          </w:tcPr>
          <w:p w14:paraId="450D4159" w14:textId="1927DBA3" w:rsidR="00402A63" w:rsidRPr="003B634D" w:rsidRDefault="002E4834" w:rsidP="00402A63">
            <w:pPr>
              <w:spacing w:before="120" w:after="120"/>
              <w:jc w:val="center"/>
              <w:rPr>
                <w:rFonts w:ascii="Cambria" w:hAnsi="Cambria" w:cs="Arial"/>
                <w:b/>
                <w:iCs/>
                <w:sz w:val="22"/>
                <w:szCs w:val="22"/>
              </w:rPr>
            </w:pPr>
            <w:r w:rsidRPr="003B634D">
              <w:rPr>
                <w:rFonts w:ascii="Cambria" w:hAnsi="Cambria" w:cs="Arial"/>
                <w:b/>
                <w:iCs/>
                <w:sz w:val="22"/>
                <w:szCs w:val="22"/>
              </w:rPr>
              <w:t>8.3 (a</w:t>
            </w:r>
            <w:r w:rsidR="00402A63" w:rsidRPr="003B634D">
              <w:rPr>
                <w:rFonts w:ascii="Cambria" w:hAnsi="Cambria" w:cs="Arial"/>
                <w:b/>
                <w:iCs/>
                <w:sz w:val="22"/>
                <w:szCs w:val="22"/>
              </w:rPr>
              <w:t>)</w:t>
            </w:r>
          </w:p>
        </w:tc>
        <w:tc>
          <w:tcPr>
            <w:tcW w:w="8647" w:type="dxa"/>
          </w:tcPr>
          <w:p w14:paraId="3594D9B7" w14:textId="1E40283C" w:rsidR="00402A63" w:rsidRPr="00313727" w:rsidRDefault="00402A63" w:rsidP="00313727">
            <w:pPr>
              <w:tabs>
                <w:tab w:val="left" w:pos="-612"/>
                <w:tab w:val="left" w:pos="1440"/>
                <w:tab w:val="right" w:pos="9000"/>
              </w:tabs>
              <w:spacing w:before="120" w:after="120"/>
              <w:ind w:right="33"/>
              <w:jc w:val="both"/>
              <w:rPr>
                <w:rFonts w:ascii="Cambria" w:hAnsi="Cambria" w:cs="Arial"/>
                <w:sz w:val="22"/>
                <w:szCs w:val="22"/>
              </w:rPr>
            </w:pPr>
            <w:r w:rsidRPr="007E07C7">
              <w:rPr>
                <w:rFonts w:ascii="Cambria" w:hAnsi="Cambria" w:cs="Arial"/>
                <w:sz w:val="22"/>
                <w:szCs w:val="22"/>
              </w:rPr>
              <w:t>El número estimado de meses-personal profesional requerido para el trabajo es</w:t>
            </w:r>
            <w:r w:rsidR="00313727">
              <w:rPr>
                <w:rFonts w:ascii="Cambria" w:hAnsi="Cambria" w:cs="Arial"/>
                <w:sz w:val="22"/>
                <w:szCs w:val="22"/>
              </w:rPr>
              <w:t xml:space="preserve"> de </w:t>
            </w:r>
            <w:r w:rsidR="00313727" w:rsidRPr="00313727">
              <w:rPr>
                <w:rFonts w:ascii="Cambria" w:hAnsi="Cambria" w:cs="Arial"/>
                <w:b/>
                <w:bCs/>
                <w:sz w:val="22"/>
                <w:szCs w:val="22"/>
              </w:rPr>
              <w:t>dos</w:t>
            </w:r>
            <w:r w:rsidR="00F32FE7">
              <w:rPr>
                <w:rFonts w:ascii="Cambria" w:hAnsi="Cambria" w:cs="Arial"/>
                <w:b/>
                <w:bCs/>
                <w:sz w:val="22"/>
                <w:szCs w:val="22"/>
              </w:rPr>
              <w:t xml:space="preserve"> y medio</w:t>
            </w:r>
            <w:r w:rsidR="00313727" w:rsidRPr="00313727">
              <w:rPr>
                <w:rFonts w:ascii="Cambria" w:hAnsi="Cambria" w:cs="Arial"/>
                <w:b/>
                <w:bCs/>
                <w:sz w:val="22"/>
                <w:szCs w:val="22"/>
              </w:rPr>
              <w:t xml:space="preserve"> (2</w:t>
            </w:r>
            <w:r w:rsidR="00F32FE7">
              <w:rPr>
                <w:rFonts w:ascii="Cambria" w:hAnsi="Cambria" w:cs="Arial"/>
                <w:b/>
                <w:bCs/>
                <w:sz w:val="22"/>
                <w:szCs w:val="22"/>
              </w:rPr>
              <w:t>.5</w:t>
            </w:r>
            <w:r w:rsidR="00313727" w:rsidRPr="00313727">
              <w:rPr>
                <w:rFonts w:ascii="Cambria" w:hAnsi="Cambria" w:cs="Arial"/>
                <w:b/>
                <w:bCs/>
                <w:sz w:val="22"/>
                <w:szCs w:val="22"/>
              </w:rPr>
              <w:t>) meses</w:t>
            </w:r>
            <w:r w:rsidR="00313727">
              <w:rPr>
                <w:rFonts w:ascii="Cambria" w:hAnsi="Cambria" w:cs="Arial"/>
                <w:b/>
                <w:bCs/>
                <w:sz w:val="22"/>
                <w:szCs w:val="22"/>
              </w:rPr>
              <w:t>.</w:t>
            </w:r>
          </w:p>
        </w:tc>
      </w:tr>
      <w:tr w:rsidR="006026B7" w:rsidRPr="003B634D" w14:paraId="331FA632" w14:textId="77777777" w:rsidTr="00412082">
        <w:trPr>
          <w:trHeight w:val="1130"/>
        </w:trPr>
        <w:tc>
          <w:tcPr>
            <w:tcW w:w="1701" w:type="dxa"/>
          </w:tcPr>
          <w:p w14:paraId="758E903C" w14:textId="5C7AC260"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t>10</w:t>
            </w:r>
          </w:p>
        </w:tc>
        <w:tc>
          <w:tcPr>
            <w:tcW w:w="8647" w:type="dxa"/>
          </w:tcPr>
          <w:p w14:paraId="6C7FB18B" w14:textId="77777777" w:rsidR="006026B7" w:rsidRPr="007E07C7" w:rsidRDefault="006026B7" w:rsidP="006026B7">
            <w:pPr>
              <w:spacing w:before="120" w:after="120"/>
              <w:ind w:right="33"/>
              <w:jc w:val="both"/>
              <w:rPr>
                <w:rFonts w:ascii="Cambria" w:hAnsi="Cambria" w:cs="Arial"/>
                <w:bCs/>
                <w:iCs/>
                <w:sz w:val="22"/>
                <w:szCs w:val="22"/>
              </w:rPr>
            </w:pPr>
            <w:r w:rsidRPr="007E07C7">
              <w:rPr>
                <w:rFonts w:ascii="Cambria" w:hAnsi="Cambria" w:cs="Arial"/>
                <w:bCs/>
                <w:iCs/>
                <w:sz w:val="22"/>
                <w:szCs w:val="22"/>
              </w:rPr>
              <w:t>La Propuesta Financiera deberá ser presentada junto con la Propuesta Técnica:</w:t>
            </w:r>
          </w:p>
          <w:tbl>
            <w:tblPr>
              <w:tblW w:w="0" w:type="auto"/>
              <w:tblLook w:val="04A0" w:firstRow="1" w:lastRow="0" w:firstColumn="1" w:lastColumn="0" w:noHBand="0" w:noVBand="1"/>
            </w:tblPr>
            <w:tblGrid>
              <w:gridCol w:w="624"/>
              <w:gridCol w:w="624"/>
            </w:tblGrid>
            <w:tr w:rsidR="006026B7" w:rsidRPr="007E07C7" w14:paraId="04B10722" w14:textId="77777777" w:rsidTr="00412082">
              <w:trPr>
                <w:trHeight w:val="283"/>
              </w:trPr>
              <w:tc>
                <w:tcPr>
                  <w:tcW w:w="624" w:type="dxa"/>
                  <w:vAlign w:val="center"/>
                </w:tcPr>
                <w:p w14:paraId="79CB0513" w14:textId="77777777" w:rsidR="006026B7" w:rsidRPr="007E07C7" w:rsidRDefault="006026B7" w:rsidP="006026B7">
                  <w:pPr>
                    <w:ind w:right="34"/>
                    <w:jc w:val="both"/>
                    <w:rPr>
                      <w:rFonts w:ascii="Cambria" w:hAnsi="Cambria" w:cs="Arial"/>
                      <w:bCs/>
                      <w:iCs/>
                      <w:sz w:val="22"/>
                      <w:szCs w:val="22"/>
                    </w:rPr>
                  </w:pPr>
                  <w:r w:rsidRPr="007E07C7">
                    <w:rPr>
                      <w:rFonts w:ascii="Cambria" w:hAnsi="Cambria" w:cs="Arial"/>
                      <w:bCs/>
                      <w:iCs/>
                      <w:sz w:val="22"/>
                      <w:szCs w:val="22"/>
                    </w:rPr>
                    <w:t>Si:</w:t>
                  </w:r>
                </w:p>
              </w:tc>
              <w:tc>
                <w:tcPr>
                  <w:tcW w:w="624" w:type="dxa"/>
                  <w:tcBorders>
                    <w:bottom w:val="single" w:sz="4" w:space="0" w:color="auto"/>
                  </w:tcBorders>
                  <w:vAlign w:val="center"/>
                </w:tcPr>
                <w:p w14:paraId="7C8E932C" w14:textId="77777777" w:rsidR="006026B7" w:rsidRPr="007E07C7" w:rsidRDefault="006026B7" w:rsidP="006026B7">
                  <w:pPr>
                    <w:ind w:right="34"/>
                    <w:jc w:val="center"/>
                    <w:rPr>
                      <w:rFonts w:ascii="Cambria" w:hAnsi="Cambria" w:cs="Arial"/>
                      <w:b/>
                      <w:bCs/>
                      <w:iCs/>
                      <w:sz w:val="22"/>
                      <w:szCs w:val="22"/>
                    </w:rPr>
                  </w:pPr>
                </w:p>
              </w:tc>
            </w:tr>
            <w:tr w:rsidR="006026B7" w:rsidRPr="007E07C7" w14:paraId="156F56ED" w14:textId="77777777" w:rsidTr="00412082">
              <w:trPr>
                <w:trHeight w:val="283"/>
              </w:trPr>
              <w:tc>
                <w:tcPr>
                  <w:tcW w:w="624" w:type="dxa"/>
                  <w:vAlign w:val="center"/>
                </w:tcPr>
                <w:p w14:paraId="166B587B" w14:textId="77777777" w:rsidR="006026B7" w:rsidRPr="007E07C7" w:rsidRDefault="006026B7" w:rsidP="006026B7">
                  <w:pPr>
                    <w:ind w:right="34"/>
                    <w:jc w:val="both"/>
                    <w:rPr>
                      <w:rFonts w:ascii="Cambria" w:hAnsi="Cambria" w:cs="Arial"/>
                      <w:bCs/>
                      <w:iCs/>
                      <w:sz w:val="22"/>
                      <w:szCs w:val="22"/>
                    </w:rPr>
                  </w:pPr>
                  <w:r w:rsidRPr="007E07C7">
                    <w:rPr>
                      <w:rFonts w:ascii="Cambria" w:hAnsi="Cambria" w:cs="Arial"/>
                      <w:bCs/>
                      <w:iCs/>
                      <w:sz w:val="22"/>
                      <w:szCs w:val="22"/>
                    </w:rPr>
                    <w:t>No:</w:t>
                  </w:r>
                </w:p>
              </w:tc>
              <w:tc>
                <w:tcPr>
                  <w:tcW w:w="624" w:type="dxa"/>
                  <w:tcBorders>
                    <w:top w:val="single" w:sz="4" w:space="0" w:color="auto"/>
                    <w:bottom w:val="single" w:sz="4" w:space="0" w:color="auto"/>
                  </w:tcBorders>
                  <w:vAlign w:val="center"/>
                </w:tcPr>
                <w:p w14:paraId="2F2E11D8" w14:textId="77777777" w:rsidR="006026B7" w:rsidRPr="007E07C7" w:rsidRDefault="006026B7" w:rsidP="006026B7">
                  <w:pPr>
                    <w:ind w:right="34"/>
                    <w:jc w:val="center"/>
                    <w:rPr>
                      <w:rFonts w:ascii="Cambria" w:hAnsi="Cambria" w:cs="Arial"/>
                      <w:b/>
                      <w:bCs/>
                      <w:iCs/>
                      <w:sz w:val="22"/>
                      <w:szCs w:val="22"/>
                    </w:rPr>
                  </w:pPr>
                  <w:r w:rsidRPr="007E07C7">
                    <w:rPr>
                      <w:rFonts w:ascii="Cambria" w:hAnsi="Cambria" w:cs="Arial"/>
                      <w:b/>
                      <w:bCs/>
                      <w:iCs/>
                      <w:sz w:val="22"/>
                      <w:szCs w:val="22"/>
                    </w:rPr>
                    <w:t>X</w:t>
                  </w:r>
                </w:p>
              </w:tc>
            </w:tr>
          </w:tbl>
          <w:p w14:paraId="6B667233" w14:textId="77777777" w:rsidR="006026B7" w:rsidRPr="007E07C7" w:rsidRDefault="006026B7" w:rsidP="006026B7">
            <w:pPr>
              <w:spacing w:before="120" w:after="120"/>
              <w:ind w:right="33"/>
              <w:jc w:val="both"/>
              <w:rPr>
                <w:rFonts w:ascii="Cambria" w:hAnsi="Cambria" w:cs="Arial"/>
                <w:bCs/>
                <w:iCs/>
                <w:sz w:val="22"/>
                <w:szCs w:val="22"/>
              </w:rPr>
            </w:pPr>
            <w:r w:rsidRPr="007E07C7">
              <w:rPr>
                <w:rFonts w:ascii="Cambria" w:hAnsi="Cambria" w:cs="Arial"/>
                <w:bCs/>
                <w:iCs/>
                <w:sz w:val="22"/>
                <w:szCs w:val="22"/>
              </w:rPr>
              <w:t>El nombre del trabajo es:</w:t>
            </w:r>
          </w:p>
          <w:p w14:paraId="79404EE5" w14:textId="06CA4970" w:rsidR="006026B7" w:rsidRPr="007E07C7" w:rsidRDefault="00F14532" w:rsidP="00F32FE7">
            <w:pPr>
              <w:spacing w:before="120" w:after="120"/>
              <w:jc w:val="both"/>
              <w:rPr>
                <w:rFonts w:ascii="Cambria" w:hAnsi="Cambria"/>
                <w:b/>
                <w:sz w:val="24"/>
                <w:szCs w:val="24"/>
              </w:rPr>
            </w:pPr>
            <w:r>
              <w:rPr>
                <w:rFonts w:asciiTheme="majorHAnsi" w:hAnsiTheme="majorHAnsi"/>
                <w:sz w:val="24"/>
                <w:szCs w:val="24"/>
                <w:lang w:val="es-ES_tradnl" w:eastAsia="en-US"/>
              </w:rPr>
              <w:t xml:space="preserve">SUPERVISIÓN </w:t>
            </w:r>
            <w:r w:rsidR="00BE718F">
              <w:rPr>
                <w:rFonts w:asciiTheme="majorHAnsi" w:hAnsiTheme="majorHAnsi"/>
                <w:sz w:val="24"/>
                <w:szCs w:val="24"/>
                <w:lang w:val="es-ES_tradnl" w:eastAsia="en-US"/>
              </w:rPr>
              <w:t>DE LA REPARACIÓN</w:t>
            </w:r>
            <w:r>
              <w:rPr>
                <w:rFonts w:asciiTheme="majorHAnsi" w:hAnsiTheme="majorHAnsi"/>
                <w:sz w:val="24"/>
                <w:szCs w:val="24"/>
                <w:lang w:val="es-ES_tradnl" w:eastAsia="en-US"/>
              </w:rPr>
              <w:t xml:space="preserve">DE LA RED VIAL </w:t>
            </w:r>
            <w:r w:rsidR="00F32FE7">
              <w:rPr>
                <w:rFonts w:asciiTheme="majorHAnsi" w:hAnsiTheme="majorHAnsi"/>
                <w:sz w:val="24"/>
                <w:szCs w:val="24"/>
                <w:lang w:val="es-ES_tradnl" w:eastAsia="en-US"/>
              </w:rPr>
              <w:t xml:space="preserve">NO </w:t>
            </w:r>
            <w:r>
              <w:rPr>
                <w:rFonts w:asciiTheme="majorHAnsi" w:hAnsiTheme="majorHAnsi"/>
                <w:sz w:val="24"/>
                <w:szCs w:val="24"/>
                <w:lang w:val="es-ES_tradnl" w:eastAsia="en-US"/>
              </w:rPr>
              <w:t>PAVIMENTADA:</w:t>
            </w:r>
            <w:r w:rsidR="00D51F32">
              <w:t xml:space="preserve"> </w:t>
            </w:r>
            <w:r w:rsidR="009D2057">
              <w:rPr>
                <w:rFonts w:asciiTheme="majorHAnsi" w:hAnsiTheme="majorHAnsi"/>
                <w:sz w:val="24"/>
                <w:szCs w:val="24"/>
                <w:lang w:val="es-ES_tradnl" w:eastAsia="en-US"/>
              </w:rPr>
              <w:t>RUTA 77, SAN PEDRO DE CATACAMAS - CATACAMAS, DEPARTAMENTO DE OLANCHO</w:t>
            </w:r>
            <w:r>
              <w:rPr>
                <w:rFonts w:asciiTheme="majorHAnsi" w:hAnsiTheme="majorHAnsi"/>
                <w:sz w:val="24"/>
                <w:szCs w:val="24"/>
                <w:lang w:val="es-ES_tradnl" w:eastAsia="en-US"/>
              </w:rPr>
              <w:t xml:space="preserve"> </w:t>
            </w:r>
          </w:p>
        </w:tc>
      </w:tr>
      <w:tr w:rsidR="006026B7" w:rsidRPr="003B634D" w14:paraId="6D7060A1" w14:textId="77777777" w:rsidTr="00412082">
        <w:trPr>
          <w:trHeight w:val="1130"/>
        </w:trPr>
        <w:tc>
          <w:tcPr>
            <w:tcW w:w="1701" w:type="dxa"/>
          </w:tcPr>
          <w:p w14:paraId="3C84488E" w14:textId="0B88F6A3"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t>10.1</w:t>
            </w:r>
          </w:p>
        </w:tc>
        <w:tc>
          <w:tcPr>
            <w:tcW w:w="8647" w:type="dxa"/>
          </w:tcPr>
          <w:p w14:paraId="5DD0B0A1" w14:textId="00A6D51D" w:rsidR="006026B7" w:rsidRPr="003B634D" w:rsidRDefault="006026B7" w:rsidP="001757CF">
            <w:pPr>
              <w:pStyle w:val="Ttulo2"/>
            </w:pPr>
            <w:bookmarkStart w:id="37" w:name="_Toc108286077"/>
            <w:r w:rsidRPr="003B634D">
              <w:t>PRESENTACIÓN DE DOCUMENTOS LEGALES</w:t>
            </w:r>
            <w:bookmarkEnd w:id="37"/>
            <w:r w:rsidR="009A4B95">
              <w:t xml:space="preserve"> </w:t>
            </w:r>
            <w:r w:rsidR="00B54C0B">
              <w:t>(Sobre 1).</w:t>
            </w:r>
          </w:p>
          <w:p w14:paraId="7BED688C" w14:textId="77777777" w:rsidR="006026B7" w:rsidRPr="003B634D" w:rsidRDefault="006026B7" w:rsidP="006026B7">
            <w:pPr>
              <w:pStyle w:val="Sangra3detindependiente"/>
              <w:rPr>
                <w:rFonts w:ascii="Cambria" w:hAnsi="Cambria" w:cs="Arial"/>
                <w:b/>
                <w:bCs/>
                <w:iCs/>
                <w:sz w:val="22"/>
                <w:szCs w:val="22"/>
              </w:rPr>
            </w:pPr>
          </w:p>
          <w:p w14:paraId="7FE7B21D" w14:textId="309FC24A" w:rsidR="006026B7" w:rsidRPr="003B634D" w:rsidRDefault="006026B7" w:rsidP="006026B7">
            <w:pPr>
              <w:pStyle w:val="Sangra3detindependiente"/>
              <w:rPr>
                <w:rFonts w:ascii="Cambria" w:hAnsi="Cambria" w:cs="Arial"/>
                <w:b/>
                <w:bCs/>
                <w:iCs/>
                <w:sz w:val="22"/>
                <w:szCs w:val="22"/>
              </w:rPr>
            </w:pPr>
            <w:r w:rsidRPr="003B634D">
              <w:rPr>
                <w:rFonts w:ascii="Cambria" w:hAnsi="Cambria" w:cs="Arial"/>
                <w:b/>
                <w:bCs/>
                <w:iCs/>
                <w:sz w:val="22"/>
                <w:szCs w:val="22"/>
              </w:rPr>
              <w:t>Requisitos Legales a presentar en el momento del proceso:</w:t>
            </w:r>
          </w:p>
          <w:p w14:paraId="76A8FF10" w14:textId="77777777" w:rsidR="006026B7" w:rsidRPr="003B634D" w:rsidRDefault="006026B7" w:rsidP="006026B7">
            <w:pPr>
              <w:pStyle w:val="Sangra3detindependiente"/>
              <w:rPr>
                <w:rFonts w:ascii="Cambria" w:hAnsi="Cambria" w:cs="Arial"/>
                <w:iCs/>
                <w:sz w:val="22"/>
                <w:szCs w:val="22"/>
              </w:rPr>
            </w:pPr>
          </w:p>
          <w:p w14:paraId="4C4E04D2" w14:textId="77777777" w:rsidR="006026B7" w:rsidRPr="003B634D" w:rsidRDefault="006026B7" w:rsidP="006026B7">
            <w:pPr>
              <w:pStyle w:val="Sangra3detindependiente"/>
              <w:numPr>
                <w:ilvl w:val="3"/>
                <w:numId w:val="9"/>
              </w:numPr>
              <w:tabs>
                <w:tab w:val="num" w:pos="2694"/>
              </w:tabs>
              <w:ind w:left="284" w:hanging="284"/>
              <w:rPr>
                <w:rFonts w:ascii="Cambria" w:hAnsi="Cambria" w:cs="Arial"/>
                <w:iCs/>
                <w:sz w:val="22"/>
                <w:szCs w:val="22"/>
              </w:rPr>
            </w:pPr>
            <w:r w:rsidRPr="003B634D">
              <w:rPr>
                <w:rFonts w:ascii="Cambria" w:hAnsi="Cambria" w:cs="Arial"/>
                <w:iCs/>
                <w:sz w:val="22"/>
                <w:szCs w:val="22"/>
              </w:rPr>
              <w:t>Declaración Jurada debidamente autenticada, de no estar comprendido en ningún caso a que se refieren los Artículos 15 y 16 de la Ley de Contratación del Estado. (Formato Adjunto)</w:t>
            </w:r>
          </w:p>
          <w:p w14:paraId="681BB771" w14:textId="24376B31" w:rsidR="006026B7" w:rsidRPr="003B634D" w:rsidRDefault="006026B7" w:rsidP="006026B7">
            <w:pPr>
              <w:pStyle w:val="Sangra3detindependiente"/>
              <w:numPr>
                <w:ilvl w:val="3"/>
                <w:numId w:val="9"/>
              </w:numPr>
              <w:ind w:left="284" w:hanging="284"/>
              <w:rPr>
                <w:rFonts w:ascii="Cambria" w:hAnsi="Cambria" w:cs="Arial"/>
                <w:iCs/>
                <w:sz w:val="22"/>
                <w:szCs w:val="22"/>
              </w:rPr>
            </w:pPr>
            <w:r w:rsidRPr="003B634D">
              <w:rPr>
                <w:rFonts w:ascii="Cambria" w:hAnsi="Cambria" w:cs="Arial"/>
                <w:iCs/>
                <w:sz w:val="22"/>
                <w:szCs w:val="22"/>
              </w:rPr>
              <w:t>Poder del Representante Legal.</w:t>
            </w:r>
          </w:p>
          <w:p w14:paraId="1E9F6737" w14:textId="49EAAD3B" w:rsidR="006026B7" w:rsidRPr="003B634D" w:rsidRDefault="006026B7" w:rsidP="001107E1">
            <w:pPr>
              <w:pStyle w:val="Sangra3detindependiente"/>
              <w:numPr>
                <w:ilvl w:val="3"/>
                <w:numId w:val="9"/>
              </w:numPr>
              <w:tabs>
                <w:tab w:val="num" w:pos="2694"/>
              </w:tabs>
              <w:ind w:left="284" w:hanging="284"/>
              <w:rPr>
                <w:rFonts w:ascii="Cambria" w:hAnsi="Cambria" w:cs="Arial"/>
                <w:iCs/>
                <w:sz w:val="22"/>
                <w:szCs w:val="22"/>
              </w:rPr>
            </w:pPr>
            <w:r w:rsidRPr="003B634D">
              <w:rPr>
                <w:rFonts w:ascii="Cambria" w:hAnsi="Cambria" w:cs="Arial"/>
                <w:iCs/>
                <w:sz w:val="22"/>
                <w:szCs w:val="22"/>
              </w:rPr>
              <w:t>Documentos personales del representante Legal y de la Empresa</w:t>
            </w:r>
          </w:p>
          <w:p w14:paraId="64477A80" w14:textId="427320B4" w:rsidR="006026B7" w:rsidRPr="003B634D" w:rsidRDefault="00A8351A" w:rsidP="006026B7">
            <w:pPr>
              <w:pStyle w:val="Sangra3detindependiente"/>
              <w:ind w:hanging="279"/>
              <w:rPr>
                <w:rFonts w:ascii="Cambria" w:hAnsi="Cambria" w:cs="Arial"/>
                <w:iCs/>
                <w:sz w:val="22"/>
                <w:szCs w:val="22"/>
              </w:rPr>
            </w:pPr>
            <w:proofErr w:type="gramStart"/>
            <w:r>
              <w:rPr>
                <w:rFonts w:ascii="Cambria" w:hAnsi="Cambria" w:cs="Arial"/>
                <w:iCs/>
                <w:sz w:val="22"/>
                <w:szCs w:val="22"/>
              </w:rPr>
              <w:t>3</w:t>
            </w:r>
            <w:r w:rsidR="006026B7" w:rsidRPr="003B634D">
              <w:rPr>
                <w:rFonts w:ascii="Cambria" w:hAnsi="Cambria" w:cs="Arial"/>
                <w:iCs/>
                <w:sz w:val="22"/>
                <w:szCs w:val="22"/>
              </w:rPr>
              <w:t>.1  Representante</w:t>
            </w:r>
            <w:proofErr w:type="gramEnd"/>
            <w:r w:rsidR="006026B7" w:rsidRPr="003B634D">
              <w:rPr>
                <w:rFonts w:ascii="Cambria" w:hAnsi="Cambria" w:cs="Arial"/>
                <w:iCs/>
                <w:sz w:val="22"/>
                <w:szCs w:val="22"/>
              </w:rPr>
              <w:t xml:space="preserve"> Legal: Tarjeta de Identidad y R.T.N.</w:t>
            </w:r>
          </w:p>
          <w:p w14:paraId="25337251" w14:textId="6EA99BAB" w:rsidR="006026B7" w:rsidRDefault="00A8351A" w:rsidP="006026B7">
            <w:pPr>
              <w:pStyle w:val="Sangra3detindependiente"/>
              <w:ind w:left="1276" w:hanging="850"/>
              <w:rPr>
                <w:rFonts w:ascii="Cambria" w:hAnsi="Cambria" w:cs="Arial"/>
                <w:iCs/>
                <w:sz w:val="22"/>
                <w:szCs w:val="22"/>
              </w:rPr>
            </w:pPr>
            <w:proofErr w:type="gramStart"/>
            <w:r>
              <w:rPr>
                <w:rFonts w:ascii="Cambria" w:hAnsi="Cambria" w:cs="Arial"/>
                <w:iCs/>
                <w:sz w:val="22"/>
                <w:szCs w:val="22"/>
              </w:rPr>
              <w:t>3</w:t>
            </w:r>
            <w:r w:rsidR="006026B7" w:rsidRPr="003B634D">
              <w:rPr>
                <w:rFonts w:ascii="Cambria" w:hAnsi="Cambria" w:cs="Arial"/>
                <w:iCs/>
                <w:sz w:val="22"/>
                <w:szCs w:val="22"/>
              </w:rPr>
              <w:t>.2  Empresa</w:t>
            </w:r>
            <w:proofErr w:type="gramEnd"/>
            <w:r w:rsidR="006026B7" w:rsidRPr="003B634D">
              <w:rPr>
                <w:rFonts w:ascii="Cambria" w:hAnsi="Cambria" w:cs="Arial"/>
                <w:iCs/>
                <w:sz w:val="22"/>
                <w:szCs w:val="22"/>
              </w:rPr>
              <w:t>: R.T.N.</w:t>
            </w:r>
          </w:p>
          <w:p w14:paraId="3AA29447" w14:textId="16ED8800" w:rsidR="001107E1" w:rsidRPr="003B634D" w:rsidRDefault="001107E1" w:rsidP="001107E1">
            <w:pPr>
              <w:pStyle w:val="Sangra3detindependiente"/>
              <w:numPr>
                <w:ilvl w:val="3"/>
                <w:numId w:val="9"/>
              </w:numPr>
              <w:tabs>
                <w:tab w:val="num" w:pos="2694"/>
              </w:tabs>
              <w:ind w:left="284" w:hanging="284"/>
              <w:rPr>
                <w:rFonts w:ascii="Cambria" w:hAnsi="Cambria" w:cs="Arial"/>
                <w:iCs/>
                <w:sz w:val="22"/>
                <w:szCs w:val="22"/>
              </w:rPr>
            </w:pPr>
            <w:r w:rsidRPr="001107E1">
              <w:rPr>
                <w:rFonts w:ascii="Cambria" w:hAnsi="Cambria" w:cs="Arial"/>
                <w:iCs/>
                <w:sz w:val="22"/>
                <w:szCs w:val="22"/>
              </w:rPr>
              <w:t xml:space="preserve">Copia de Constancia de precalificación 2022 para empresas </w:t>
            </w:r>
            <w:r w:rsidR="00412082">
              <w:rPr>
                <w:rFonts w:ascii="Cambria" w:hAnsi="Cambria" w:cs="Arial"/>
                <w:iCs/>
                <w:sz w:val="22"/>
                <w:szCs w:val="22"/>
              </w:rPr>
              <w:t>consultoras</w:t>
            </w:r>
            <w:r w:rsidRPr="001107E1">
              <w:rPr>
                <w:rFonts w:ascii="Cambria" w:hAnsi="Cambria" w:cs="Arial"/>
                <w:iCs/>
                <w:sz w:val="22"/>
                <w:szCs w:val="22"/>
              </w:rPr>
              <w:t xml:space="preserve"> por lo menos en la Categoría “</w:t>
            </w:r>
            <w:r w:rsidR="007E07C7">
              <w:rPr>
                <w:rFonts w:ascii="Cambria" w:hAnsi="Cambria" w:cs="Arial"/>
                <w:iCs/>
                <w:sz w:val="22"/>
                <w:szCs w:val="22"/>
              </w:rPr>
              <w:t>OBRAS VIALES</w:t>
            </w:r>
            <w:r w:rsidRPr="001107E1">
              <w:rPr>
                <w:rFonts w:ascii="Cambria" w:hAnsi="Cambria" w:cs="Arial"/>
                <w:iCs/>
                <w:sz w:val="22"/>
                <w:szCs w:val="22"/>
              </w:rPr>
              <w:t>”</w:t>
            </w:r>
          </w:p>
          <w:p w14:paraId="57DB382F" w14:textId="77777777" w:rsidR="006026B7" w:rsidRPr="003B634D" w:rsidRDefault="006026B7" w:rsidP="006026B7">
            <w:pPr>
              <w:pStyle w:val="Sangra3detindependiente"/>
              <w:rPr>
                <w:rFonts w:ascii="Cambria" w:hAnsi="Cambria" w:cs="Arial"/>
                <w:iCs/>
                <w:sz w:val="22"/>
                <w:szCs w:val="22"/>
              </w:rPr>
            </w:pPr>
          </w:p>
          <w:p w14:paraId="100746CF" w14:textId="77777777" w:rsidR="006026B7" w:rsidRPr="003B634D" w:rsidRDefault="006026B7" w:rsidP="006026B7">
            <w:pPr>
              <w:pStyle w:val="Sangra3detindependiente"/>
              <w:spacing w:after="240"/>
              <w:ind w:left="0" w:firstLine="0"/>
              <w:rPr>
                <w:rFonts w:ascii="Cambria" w:hAnsi="Cambria" w:cs="Arial"/>
                <w:b/>
                <w:bCs/>
                <w:iCs/>
                <w:sz w:val="22"/>
                <w:szCs w:val="22"/>
              </w:rPr>
            </w:pPr>
            <w:r w:rsidRPr="003B634D">
              <w:rPr>
                <w:rFonts w:ascii="Cambria" w:hAnsi="Cambria" w:cs="Arial"/>
                <w:b/>
                <w:bCs/>
                <w:iCs/>
                <w:sz w:val="22"/>
                <w:szCs w:val="22"/>
              </w:rPr>
              <w:t>Al oferente se le recuerda que toda documentación presentada deberá ser vigente y la que es exhibida en fotocopia deberá estar debidamente autenticada.</w:t>
            </w:r>
          </w:p>
          <w:p w14:paraId="0CEE5373" w14:textId="4E0E83D4" w:rsidR="006026B7" w:rsidRPr="003B634D" w:rsidRDefault="001107E1" w:rsidP="006026B7">
            <w:pPr>
              <w:pStyle w:val="Sangra3detindependiente"/>
              <w:ind w:left="0" w:firstLine="0"/>
              <w:rPr>
                <w:rFonts w:ascii="Cambria" w:hAnsi="Cambria" w:cs="Arial"/>
                <w:sz w:val="22"/>
                <w:szCs w:val="22"/>
              </w:rPr>
            </w:pPr>
            <w:r w:rsidRPr="001107E1">
              <w:rPr>
                <w:rFonts w:ascii="Cambria" w:hAnsi="Cambria" w:cs="Arial"/>
                <w:sz w:val="22"/>
                <w:szCs w:val="22"/>
              </w:rPr>
              <w:t>De ser adjudicado el oferente deberá presentar los documentos adicionales siguientes</w:t>
            </w:r>
            <w:r w:rsidR="006026B7" w:rsidRPr="003B634D">
              <w:rPr>
                <w:rFonts w:ascii="Cambria" w:hAnsi="Cambria" w:cs="Arial"/>
                <w:sz w:val="22"/>
                <w:szCs w:val="22"/>
              </w:rPr>
              <w:t>:</w:t>
            </w:r>
          </w:p>
          <w:p w14:paraId="2E042996" w14:textId="77777777" w:rsidR="006026B7" w:rsidRPr="003B634D" w:rsidRDefault="006026B7" w:rsidP="006026B7">
            <w:pPr>
              <w:pStyle w:val="Sangra3detindependiente"/>
              <w:ind w:left="0" w:firstLine="0"/>
              <w:rPr>
                <w:rFonts w:ascii="Cambria" w:hAnsi="Cambria" w:cs="Arial"/>
                <w:sz w:val="22"/>
                <w:szCs w:val="22"/>
                <w:highlight w:val="yellow"/>
              </w:rPr>
            </w:pPr>
          </w:p>
          <w:p w14:paraId="5C4F298B"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Poder de Representante Legal.</w:t>
            </w:r>
          </w:p>
          <w:p w14:paraId="63F99548"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lastRenderedPageBreak/>
              <w:t>Constancia de Solvencia extendida por el Instituto Hondureño de Seguridad Social (IHSS) o recibo de pago vigente.</w:t>
            </w:r>
          </w:p>
          <w:p w14:paraId="78E0D88C"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Original o fotocopia actualizada de la solvencia del Instituto Nacional de Formación Profesional (INFOP) o recibo de pago vigente.</w:t>
            </w:r>
          </w:p>
          <w:p w14:paraId="64E07A8D"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Solvencia Municipal.</w:t>
            </w:r>
          </w:p>
          <w:p w14:paraId="12CA71A1"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Constancia de solvencia o recibo de pago del Servicio de Administración de Rentas (S.A.R.).</w:t>
            </w:r>
          </w:p>
          <w:p w14:paraId="7B75F15F"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Constancia de solvencia en el Colegio de Ingenieros Civiles.</w:t>
            </w:r>
          </w:p>
          <w:p w14:paraId="76B9B914"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Constancia de no tener juicios pendientes con el Estado, extendida por la Procuraduría General de la República (P.G.R.)</w:t>
            </w:r>
          </w:p>
          <w:p w14:paraId="07244A06" w14:textId="20EB512B" w:rsidR="006026B7" w:rsidRDefault="001107E1" w:rsidP="002B2C02">
            <w:pPr>
              <w:pStyle w:val="Sangra3detindependiente"/>
              <w:numPr>
                <w:ilvl w:val="0"/>
                <w:numId w:val="11"/>
              </w:numPr>
              <w:rPr>
                <w:rFonts w:ascii="Cambria" w:hAnsi="Cambria" w:cs="Arial"/>
                <w:sz w:val="22"/>
                <w:szCs w:val="22"/>
              </w:rPr>
            </w:pPr>
            <w:r w:rsidRPr="001107E1">
              <w:rPr>
                <w:rFonts w:ascii="Cambria" w:hAnsi="Cambria" w:cs="Arial"/>
                <w:sz w:val="22"/>
                <w:szCs w:val="22"/>
              </w:rPr>
              <w:t xml:space="preserve">Constancia de inscripción en el Registro de Contratistas de la Oficina Normativa de Contratación y Adquisiciones del Estado (ONCAE) </w:t>
            </w:r>
          </w:p>
          <w:p w14:paraId="4944469F" w14:textId="4705E708" w:rsidR="001107E1" w:rsidRDefault="001107E1" w:rsidP="001107E1">
            <w:pPr>
              <w:pStyle w:val="Sangra3detindependiente"/>
              <w:rPr>
                <w:rFonts w:ascii="Cambria" w:hAnsi="Cambria" w:cs="Arial"/>
                <w:sz w:val="22"/>
                <w:szCs w:val="22"/>
              </w:rPr>
            </w:pPr>
          </w:p>
          <w:p w14:paraId="16388F5D" w14:textId="77777777" w:rsidR="006026B7" w:rsidRPr="003B634D" w:rsidRDefault="006026B7" w:rsidP="006026B7">
            <w:pPr>
              <w:widowControl w:val="0"/>
              <w:suppressAutoHyphens/>
              <w:autoSpaceDE w:val="0"/>
              <w:autoSpaceDN w:val="0"/>
              <w:adjustRightInd w:val="0"/>
              <w:ind w:right="48"/>
              <w:jc w:val="both"/>
              <w:rPr>
                <w:rFonts w:ascii="Cambria" w:hAnsi="Cambria" w:cs="Arial"/>
                <w:b/>
                <w:spacing w:val="-3"/>
                <w:sz w:val="22"/>
                <w:szCs w:val="22"/>
              </w:rPr>
            </w:pPr>
            <w:r w:rsidRPr="003B634D">
              <w:rPr>
                <w:rFonts w:ascii="Cambria" w:hAnsi="Cambria" w:cs="Arial"/>
                <w:b/>
                <w:spacing w:val="-3"/>
                <w:sz w:val="22"/>
                <w:szCs w:val="22"/>
              </w:rPr>
              <w:t>Al oferente se le recuerda que toda documentación presentada deberá ser vigente y la que es exhibida en fotocopia deberá estar debidamente autenticada.</w:t>
            </w:r>
          </w:p>
          <w:p w14:paraId="39E0502B" w14:textId="6A43CA6B" w:rsidR="006026B7" w:rsidRPr="003B634D" w:rsidRDefault="006026B7" w:rsidP="006026B7">
            <w:pPr>
              <w:widowControl w:val="0"/>
              <w:suppressAutoHyphens/>
              <w:autoSpaceDE w:val="0"/>
              <w:autoSpaceDN w:val="0"/>
              <w:adjustRightInd w:val="0"/>
              <w:ind w:right="48"/>
              <w:jc w:val="both"/>
              <w:rPr>
                <w:rFonts w:ascii="Cambria" w:hAnsi="Cambria" w:cs="Arial"/>
                <w:b/>
                <w:spacing w:val="-3"/>
                <w:sz w:val="22"/>
                <w:szCs w:val="22"/>
              </w:rPr>
            </w:pPr>
          </w:p>
        </w:tc>
      </w:tr>
      <w:tr w:rsidR="006026B7" w:rsidRPr="003B634D" w14:paraId="02346C27" w14:textId="77777777" w:rsidTr="00412082">
        <w:trPr>
          <w:trHeight w:val="557"/>
        </w:trPr>
        <w:tc>
          <w:tcPr>
            <w:tcW w:w="1701" w:type="dxa"/>
          </w:tcPr>
          <w:p w14:paraId="4D690A89" w14:textId="205B6C16"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lastRenderedPageBreak/>
              <w:t>10.2</w:t>
            </w:r>
          </w:p>
        </w:tc>
        <w:tc>
          <w:tcPr>
            <w:tcW w:w="8647" w:type="dxa"/>
          </w:tcPr>
          <w:p w14:paraId="51C5F55F" w14:textId="77777777" w:rsidR="006026B7" w:rsidRPr="003B634D" w:rsidRDefault="006026B7" w:rsidP="006026B7">
            <w:pPr>
              <w:spacing w:before="120" w:after="120"/>
              <w:ind w:right="33"/>
              <w:jc w:val="both"/>
              <w:rPr>
                <w:rFonts w:ascii="Cambria" w:hAnsi="Cambria" w:cs="Arial"/>
                <w:sz w:val="22"/>
                <w:szCs w:val="22"/>
              </w:rPr>
            </w:pPr>
            <w:r w:rsidRPr="003B634D">
              <w:rPr>
                <w:rFonts w:ascii="Cambria" w:hAnsi="Cambria" w:cs="Arial"/>
                <w:sz w:val="22"/>
                <w:szCs w:val="22"/>
              </w:rPr>
              <w:t xml:space="preserve">La forma de Propuesta Técnica que deberá presentarse es: </w:t>
            </w:r>
          </w:p>
          <w:tbl>
            <w:tblPr>
              <w:tblW w:w="0" w:type="auto"/>
              <w:tblLook w:val="04A0" w:firstRow="1" w:lastRow="0" w:firstColumn="1" w:lastColumn="0" w:noHBand="0" w:noVBand="1"/>
            </w:tblPr>
            <w:tblGrid>
              <w:gridCol w:w="794"/>
              <w:gridCol w:w="794"/>
            </w:tblGrid>
            <w:tr w:rsidR="006026B7" w:rsidRPr="003B634D" w14:paraId="78CDA71E" w14:textId="77777777" w:rsidTr="00412082">
              <w:trPr>
                <w:trHeight w:val="283"/>
              </w:trPr>
              <w:tc>
                <w:tcPr>
                  <w:tcW w:w="794" w:type="dxa"/>
                  <w:vAlign w:val="bottom"/>
                </w:tcPr>
                <w:p w14:paraId="326321EB" w14:textId="77777777" w:rsidR="006026B7" w:rsidRPr="003B634D" w:rsidRDefault="006026B7" w:rsidP="006026B7">
                  <w:pPr>
                    <w:ind w:right="34"/>
                    <w:rPr>
                      <w:rFonts w:ascii="Cambria" w:hAnsi="Cambria" w:cs="Arial"/>
                      <w:bCs/>
                      <w:iCs/>
                      <w:sz w:val="22"/>
                      <w:szCs w:val="22"/>
                    </w:rPr>
                  </w:pPr>
                  <w:r w:rsidRPr="003B634D">
                    <w:rPr>
                      <w:rFonts w:ascii="Cambria" w:hAnsi="Cambria" w:cs="Arial"/>
                      <w:bCs/>
                      <w:iCs/>
                      <w:sz w:val="22"/>
                      <w:szCs w:val="22"/>
                    </w:rPr>
                    <w:t>PTE:</w:t>
                  </w:r>
                </w:p>
              </w:tc>
              <w:tc>
                <w:tcPr>
                  <w:tcW w:w="794" w:type="dxa"/>
                  <w:tcBorders>
                    <w:bottom w:val="single" w:sz="4" w:space="0" w:color="auto"/>
                  </w:tcBorders>
                  <w:vAlign w:val="bottom"/>
                </w:tcPr>
                <w:p w14:paraId="2018F722" w14:textId="47C3DAE6" w:rsidR="006026B7" w:rsidRPr="003B634D" w:rsidRDefault="006026B7" w:rsidP="006026B7">
                  <w:pPr>
                    <w:ind w:right="34"/>
                    <w:jc w:val="center"/>
                    <w:rPr>
                      <w:rFonts w:ascii="Cambria" w:hAnsi="Cambria" w:cs="Arial"/>
                      <w:b/>
                      <w:bCs/>
                      <w:iCs/>
                      <w:strike/>
                      <w:sz w:val="22"/>
                      <w:szCs w:val="22"/>
                      <w:highlight w:val="magenta"/>
                    </w:rPr>
                  </w:pPr>
                </w:p>
              </w:tc>
            </w:tr>
            <w:tr w:rsidR="006026B7" w:rsidRPr="003B634D" w14:paraId="61C06501" w14:textId="77777777" w:rsidTr="00412082">
              <w:trPr>
                <w:trHeight w:val="283"/>
              </w:trPr>
              <w:tc>
                <w:tcPr>
                  <w:tcW w:w="794" w:type="dxa"/>
                  <w:vAlign w:val="bottom"/>
                </w:tcPr>
                <w:p w14:paraId="04912CF4" w14:textId="77777777" w:rsidR="006026B7" w:rsidRPr="003B634D" w:rsidRDefault="006026B7" w:rsidP="006026B7">
                  <w:pPr>
                    <w:ind w:right="34"/>
                    <w:rPr>
                      <w:rFonts w:ascii="Cambria" w:hAnsi="Cambria" w:cs="Arial"/>
                      <w:bCs/>
                      <w:iCs/>
                      <w:sz w:val="22"/>
                      <w:szCs w:val="22"/>
                    </w:rPr>
                  </w:pPr>
                  <w:r w:rsidRPr="003B634D">
                    <w:rPr>
                      <w:rFonts w:ascii="Cambria" w:hAnsi="Cambria" w:cs="Arial"/>
                      <w:bCs/>
                      <w:iCs/>
                      <w:sz w:val="22"/>
                      <w:szCs w:val="22"/>
                    </w:rPr>
                    <w:t>PTS:</w:t>
                  </w:r>
                </w:p>
              </w:tc>
              <w:tc>
                <w:tcPr>
                  <w:tcW w:w="794" w:type="dxa"/>
                  <w:tcBorders>
                    <w:top w:val="single" w:sz="4" w:space="0" w:color="auto"/>
                    <w:bottom w:val="single" w:sz="4" w:space="0" w:color="auto"/>
                  </w:tcBorders>
                  <w:vAlign w:val="bottom"/>
                </w:tcPr>
                <w:p w14:paraId="50763447" w14:textId="013943EF" w:rsidR="006026B7" w:rsidRPr="003B634D" w:rsidRDefault="006026B7" w:rsidP="006026B7">
                  <w:pPr>
                    <w:ind w:right="34"/>
                    <w:jc w:val="center"/>
                    <w:rPr>
                      <w:rFonts w:ascii="Cambria" w:hAnsi="Cambria" w:cs="Arial"/>
                      <w:b/>
                      <w:bCs/>
                      <w:iCs/>
                      <w:sz w:val="22"/>
                      <w:szCs w:val="22"/>
                    </w:rPr>
                  </w:pPr>
                  <w:r w:rsidRPr="003B634D">
                    <w:rPr>
                      <w:rFonts w:ascii="Cambria" w:hAnsi="Cambria" w:cs="Arial"/>
                      <w:b/>
                      <w:bCs/>
                      <w:iCs/>
                      <w:sz w:val="22"/>
                      <w:szCs w:val="22"/>
                    </w:rPr>
                    <w:t>X</w:t>
                  </w:r>
                </w:p>
              </w:tc>
            </w:tr>
          </w:tbl>
          <w:p w14:paraId="35B51125" w14:textId="196217F2" w:rsidR="006026B7" w:rsidRPr="003B634D" w:rsidRDefault="006026B7" w:rsidP="006026B7">
            <w:pPr>
              <w:pStyle w:val="wfxRecipient"/>
              <w:tabs>
                <w:tab w:val="right" w:pos="7308"/>
              </w:tabs>
              <w:overflowPunct/>
              <w:autoSpaceDE/>
              <w:autoSpaceDN/>
              <w:adjustRightInd/>
              <w:spacing w:before="120" w:after="120"/>
              <w:ind w:right="33"/>
              <w:textAlignment w:val="auto"/>
              <w:rPr>
                <w:rFonts w:ascii="Cambria" w:hAnsi="Cambria" w:cs="Arial"/>
                <w:sz w:val="22"/>
                <w:szCs w:val="22"/>
              </w:rPr>
            </w:pPr>
            <w:r w:rsidRPr="003B634D">
              <w:rPr>
                <w:rFonts w:ascii="Cambria" w:hAnsi="Cambria"/>
                <w:sz w:val="22"/>
                <w:szCs w:val="22"/>
              </w:rPr>
              <w:t xml:space="preserve"> Formularios TEC-</w:t>
            </w:r>
            <w:r w:rsidR="00B54C0B">
              <w:rPr>
                <w:rFonts w:ascii="Cambria" w:hAnsi="Cambria"/>
                <w:sz w:val="22"/>
                <w:szCs w:val="22"/>
              </w:rPr>
              <w:t>1, TEC-2, TEC-4</w:t>
            </w:r>
            <w:r w:rsidRPr="003B634D">
              <w:rPr>
                <w:rFonts w:ascii="Cambria" w:hAnsi="Cambria"/>
                <w:sz w:val="22"/>
                <w:szCs w:val="22"/>
              </w:rPr>
              <w:t xml:space="preserve"> al TEC-8</w:t>
            </w:r>
            <w:r w:rsidRPr="003B634D">
              <w:rPr>
                <w:rFonts w:ascii="Cambria" w:hAnsi="Cambria" w:cs="Arial"/>
                <w:sz w:val="22"/>
                <w:szCs w:val="22"/>
              </w:rPr>
              <w:t>.</w:t>
            </w:r>
          </w:p>
          <w:p w14:paraId="31E65810" w14:textId="77777777" w:rsidR="006026B7" w:rsidRPr="003B634D" w:rsidRDefault="006026B7" w:rsidP="006026B7">
            <w:pPr>
              <w:pStyle w:val="wfxRecipient"/>
              <w:tabs>
                <w:tab w:val="right" w:pos="7308"/>
              </w:tabs>
              <w:overflowPunct/>
              <w:autoSpaceDE/>
              <w:autoSpaceDN/>
              <w:adjustRightInd/>
              <w:spacing w:before="120" w:after="120"/>
              <w:ind w:right="33"/>
              <w:textAlignment w:val="auto"/>
              <w:rPr>
                <w:rFonts w:ascii="Cambria" w:hAnsi="Cambria" w:cs="Arial"/>
                <w:sz w:val="22"/>
                <w:szCs w:val="22"/>
              </w:rPr>
            </w:pPr>
          </w:p>
          <w:p w14:paraId="6CCD3CE5" w14:textId="76BB6516" w:rsidR="006026B7" w:rsidRPr="003B634D" w:rsidRDefault="006026B7" w:rsidP="006026B7">
            <w:pPr>
              <w:spacing w:before="120" w:after="120"/>
              <w:ind w:right="33"/>
              <w:jc w:val="both"/>
              <w:rPr>
                <w:rFonts w:ascii="Cambria" w:hAnsi="Cambria" w:cs="Arial"/>
                <w:b/>
                <w:bCs/>
                <w:sz w:val="22"/>
                <w:szCs w:val="22"/>
              </w:rPr>
            </w:pPr>
            <w:r w:rsidRPr="003B634D">
              <w:rPr>
                <w:rFonts w:ascii="Cambria" w:hAnsi="Cambria" w:cs="Arial"/>
                <w:b/>
                <w:bCs/>
                <w:sz w:val="22"/>
                <w:szCs w:val="22"/>
              </w:rPr>
              <w:t>Oferta Técnica (Sobre No.</w:t>
            </w:r>
            <w:r w:rsidR="00ED5B86">
              <w:rPr>
                <w:rFonts w:ascii="Cambria" w:hAnsi="Cambria" w:cs="Arial"/>
                <w:b/>
                <w:bCs/>
                <w:sz w:val="22"/>
                <w:szCs w:val="22"/>
              </w:rPr>
              <w:t>1</w:t>
            </w:r>
            <w:r w:rsidR="00B54C0B">
              <w:rPr>
                <w:rFonts w:ascii="Cambria" w:hAnsi="Cambria" w:cs="Arial"/>
                <w:b/>
                <w:bCs/>
                <w:sz w:val="22"/>
                <w:szCs w:val="22"/>
              </w:rPr>
              <w:t>, incluye los Documentos Legales</w:t>
            </w:r>
            <w:r w:rsidRPr="003B634D">
              <w:rPr>
                <w:rFonts w:ascii="Cambria" w:hAnsi="Cambria" w:cs="Arial"/>
                <w:b/>
                <w:bCs/>
                <w:sz w:val="22"/>
                <w:szCs w:val="22"/>
              </w:rPr>
              <w:t>):</w:t>
            </w:r>
          </w:p>
          <w:p w14:paraId="18A60A4A" w14:textId="77777777" w:rsidR="006026B7" w:rsidRPr="003B634D" w:rsidRDefault="006026B7" w:rsidP="006026B7">
            <w:pPr>
              <w:spacing w:before="120" w:after="120"/>
              <w:ind w:right="33"/>
              <w:jc w:val="both"/>
              <w:rPr>
                <w:rFonts w:ascii="Cambria" w:hAnsi="Cambria" w:cs="Arial"/>
                <w:sz w:val="22"/>
                <w:szCs w:val="22"/>
              </w:rPr>
            </w:pPr>
            <w:r w:rsidRPr="003B634D">
              <w:rPr>
                <w:rFonts w:ascii="Cambria" w:hAnsi="Cambria" w:cs="Arial"/>
                <w:sz w:val="22"/>
                <w:szCs w:val="22"/>
              </w:rPr>
              <w:t>Se deberá presentar la oferta técnica para el tramo ofertado, en un sobre (Sobre No.2)</w:t>
            </w:r>
          </w:p>
          <w:p w14:paraId="459DD2DE"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Profesionales propuestos y asignación de funciones</w:t>
            </w:r>
          </w:p>
          <w:p w14:paraId="52AF6A0F"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 xml:space="preserve">Hoja de vida para cada uno del personal profesional propuesto </w:t>
            </w:r>
          </w:p>
          <w:p w14:paraId="2E84B25E"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Experiencia profesional de cada uno del personal propuesto</w:t>
            </w:r>
          </w:p>
          <w:p w14:paraId="33BB8FB9"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Calendario de actividades del personal</w:t>
            </w:r>
          </w:p>
          <w:p w14:paraId="3D85824D"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 xml:space="preserve">Cronograma de ejecución de la consultoría </w:t>
            </w:r>
          </w:p>
          <w:p w14:paraId="45E4927F"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Sub consultor previstos (Aplica en caso de presentar ofertas donde se subcontrate partes de la consultoría)</w:t>
            </w:r>
          </w:p>
          <w:p w14:paraId="6CD4F9C3"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Descripción del enfoque técnico, metodología y plan de actividades.</w:t>
            </w:r>
          </w:p>
          <w:p w14:paraId="2F5B8232"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 xml:space="preserve">Composición del Equipo de Trabajo, con la descripción del Personal Profesional Técnico y Administrativo que asignará, indicando las tareas asignadas a cada uno, su dedicación al servicio solicitado y Programa de las asignaciones en base a Tiempo de Ejecución, en especial para el Personal Clave que ejercerá la Dirección y </w:t>
            </w:r>
            <w:proofErr w:type="gramStart"/>
            <w:r w:rsidRPr="003B634D">
              <w:rPr>
                <w:rFonts w:ascii="Cambria" w:hAnsi="Cambria" w:cs="Arial"/>
              </w:rPr>
              <w:t>Consultor.-</w:t>
            </w:r>
            <w:proofErr w:type="gramEnd"/>
            <w:r w:rsidRPr="003B634D">
              <w:rPr>
                <w:rFonts w:ascii="Cambria" w:hAnsi="Cambria" w:cs="Arial"/>
              </w:rPr>
              <w:t xml:space="preserve"> </w:t>
            </w:r>
          </w:p>
          <w:p w14:paraId="649E8C88" w14:textId="3FB18B1D"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 xml:space="preserve">La Organización Técnica, Logística y Administrativa que adoptará para atender los servicios presentados, Instalaciones, Equipos y Soporte Técnico Operativo </w:t>
            </w:r>
            <w:r w:rsidRPr="003B634D">
              <w:rPr>
                <w:rFonts w:ascii="Cambria" w:hAnsi="Cambria" w:cs="Arial"/>
              </w:rPr>
              <w:lastRenderedPageBreak/>
              <w:t>disponible que será utilizado durante los servicios y los Controles de Calidad que realizará durante la Ejecución de cada Proyecto.</w:t>
            </w:r>
          </w:p>
          <w:p w14:paraId="31822B7A"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Programa y Calendario de Trabajo desarrollado mediante un Diagrama de Barras elaborado en forma impresa, señalando en especial las Actividades y Recursos Humanos asignados, las Fases de Consultoría y de Elaboración y Presentación de Informes, a fin de garantizar la oportuna evaluación y la fluidez de los Informes, Seguimiento y Control.</w:t>
            </w:r>
          </w:p>
          <w:p w14:paraId="2CEFAFB5" w14:textId="69CABAA3"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Las observaciones de EL CONSULTOR sobre algunos datos, servicios, apoyo facilidades que suministrará o debe proveer o suministrar el Ente Contratante o el Gobierno.</w:t>
            </w:r>
          </w:p>
        </w:tc>
      </w:tr>
      <w:tr w:rsidR="006026B7" w:rsidRPr="003B634D" w14:paraId="62B6D0A7" w14:textId="77777777" w:rsidTr="00412082">
        <w:trPr>
          <w:trHeight w:val="20"/>
        </w:trPr>
        <w:tc>
          <w:tcPr>
            <w:tcW w:w="1701" w:type="dxa"/>
          </w:tcPr>
          <w:p w14:paraId="6BAE8E3E" w14:textId="42029B75"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lastRenderedPageBreak/>
              <w:t>11</w:t>
            </w:r>
          </w:p>
        </w:tc>
        <w:tc>
          <w:tcPr>
            <w:tcW w:w="8647" w:type="dxa"/>
          </w:tcPr>
          <w:p w14:paraId="2293D245"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(1)</w:t>
            </w:r>
            <w:r w:rsidRPr="003B634D">
              <w:rPr>
                <w:rFonts w:ascii="Cambria" w:hAnsi="Cambria" w:cs="Arial"/>
                <w:sz w:val="22"/>
                <w:szCs w:val="22"/>
              </w:rPr>
              <w:tab/>
              <w:t xml:space="preserve">asignaciones de viáticos para el personal del Consultor por cada día que el personal esté ausente de la oficina sede y, según corresponda, fuera del país del Contratante a causa de los servicios; </w:t>
            </w:r>
          </w:p>
          <w:p w14:paraId="1BF655BE" w14:textId="449D716C"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(2)</w:t>
            </w:r>
            <w:r w:rsidRPr="003B634D">
              <w:rPr>
                <w:rFonts w:ascii="Cambria" w:hAnsi="Cambria" w:cs="Arial"/>
                <w:sz w:val="22"/>
                <w:szCs w:val="22"/>
              </w:rPr>
              <w:tab/>
              <w:t>costo por viajes necesarios, incluyendo transporte del personal por el medio de transporte más apropiado y ruta prácticamente directa; incluye también el costo por arrendamiento del transporte para la movilización del personal profesional técnico y auxiliar de campo dentro de los límites del proyecto;</w:t>
            </w:r>
          </w:p>
          <w:p w14:paraId="54442819"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(3)</w:t>
            </w:r>
            <w:r w:rsidRPr="003B634D">
              <w:rPr>
                <w:rFonts w:ascii="Cambria" w:hAnsi="Cambria" w:cs="Arial"/>
                <w:sz w:val="22"/>
                <w:szCs w:val="22"/>
              </w:rPr>
              <w:tab/>
              <w:t>costo por espacio para oficinas, investigaciones y estudios;</w:t>
            </w:r>
          </w:p>
          <w:p w14:paraId="55C32B43" w14:textId="77777777" w:rsidR="006026B7" w:rsidRPr="003B634D" w:rsidRDefault="006026B7" w:rsidP="006026B7">
            <w:pPr>
              <w:pStyle w:val="wfxRecipient"/>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(4)</w:t>
            </w:r>
            <w:r w:rsidRPr="003B634D">
              <w:rPr>
                <w:rFonts w:ascii="Cambria" w:hAnsi="Cambria" w:cs="Arial"/>
                <w:sz w:val="22"/>
                <w:szCs w:val="22"/>
              </w:rPr>
              <w:tab/>
              <w:t>costo de comunicaciones internacionales o nacionales pertinentes, tales como el uso del teléfono, facsímile, necesarios a causa de los servicios;</w:t>
            </w:r>
          </w:p>
          <w:p w14:paraId="3B5F7D8F"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(5)</w:t>
            </w:r>
            <w:r w:rsidRPr="003B634D">
              <w:rPr>
                <w:rFonts w:ascii="Cambria" w:hAnsi="Cambria" w:cs="Arial"/>
                <w:sz w:val="22"/>
                <w:szCs w:val="22"/>
              </w:rPr>
              <w:tab/>
              <w:t>costo por arrendamiento y flete de instrumentos o equipos que el Consultor deba suministrar a causa de los servicios;</w:t>
            </w:r>
          </w:p>
          <w:p w14:paraId="5960B715"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(6)</w:t>
            </w:r>
            <w:r w:rsidRPr="003B634D">
              <w:rPr>
                <w:rFonts w:ascii="Cambria" w:hAnsi="Cambria" w:cs="Arial"/>
                <w:sz w:val="22"/>
                <w:szCs w:val="22"/>
              </w:rPr>
              <w:tab/>
              <w:t>costo de impresión y envío de los informes y/o planos que deben ser presentados como parte de los servicios;</w:t>
            </w:r>
          </w:p>
          <w:p w14:paraId="6E5C7C30"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(7)</w:t>
            </w:r>
            <w:r w:rsidRPr="003B634D">
              <w:rPr>
                <w:rFonts w:ascii="Cambria" w:hAnsi="Cambria" w:cs="Arial"/>
                <w:sz w:val="22"/>
                <w:szCs w:val="22"/>
              </w:rPr>
              <w:tab/>
              <w:t>otras concesiones y sumas provisionales o fijas (si las hay);</w:t>
            </w:r>
          </w:p>
          <w:p w14:paraId="6D153C4A"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(8)</w:t>
            </w:r>
            <w:r w:rsidRPr="003B634D">
              <w:rPr>
                <w:rFonts w:ascii="Cambria" w:hAnsi="Cambria" w:cs="Arial"/>
                <w:sz w:val="22"/>
                <w:szCs w:val="22"/>
              </w:rPr>
              <w:tab/>
              <w:t>costo de otros productos requeridos para la prestación de los servicios y no incluidos en la lista precedente;</w:t>
            </w:r>
          </w:p>
        </w:tc>
      </w:tr>
      <w:tr w:rsidR="006026B7" w:rsidRPr="003B634D" w14:paraId="72FC2749" w14:textId="77777777" w:rsidTr="00412082">
        <w:trPr>
          <w:trHeight w:val="1579"/>
        </w:trPr>
        <w:tc>
          <w:tcPr>
            <w:tcW w:w="1701" w:type="dxa"/>
            <w:vMerge w:val="restart"/>
            <w:vAlign w:val="center"/>
          </w:tcPr>
          <w:p w14:paraId="1A6F748E" w14:textId="19A53210"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t>13</w:t>
            </w:r>
          </w:p>
        </w:tc>
        <w:tc>
          <w:tcPr>
            <w:tcW w:w="8647" w:type="dxa"/>
          </w:tcPr>
          <w:p w14:paraId="40D735EA" w14:textId="77777777" w:rsidR="006026B7" w:rsidRPr="003B634D" w:rsidRDefault="006026B7" w:rsidP="006026B7">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rPr>
            </w:pPr>
            <w:r w:rsidRPr="003B634D">
              <w:rPr>
                <w:rFonts w:ascii="Cambria" w:hAnsi="Cambria" w:cs="Arial"/>
                <w:sz w:val="22"/>
                <w:szCs w:val="22"/>
              </w:rPr>
              <w:t xml:space="preserve">Montos pagaderos por el Contratante al Consultor en virtud del contrato y sujetas a impuestos nacionales: </w:t>
            </w:r>
          </w:p>
          <w:tbl>
            <w:tblPr>
              <w:tblW w:w="0" w:type="auto"/>
              <w:tblLook w:val="04A0" w:firstRow="1" w:lastRow="0" w:firstColumn="1" w:lastColumn="0" w:noHBand="0" w:noVBand="1"/>
            </w:tblPr>
            <w:tblGrid>
              <w:gridCol w:w="624"/>
              <w:gridCol w:w="624"/>
            </w:tblGrid>
            <w:tr w:rsidR="006026B7" w:rsidRPr="003B634D" w14:paraId="72C0E4C1" w14:textId="77777777" w:rsidTr="00412082">
              <w:trPr>
                <w:trHeight w:val="283"/>
              </w:trPr>
              <w:tc>
                <w:tcPr>
                  <w:tcW w:w="624" w:type="dxa"/>
                  <w:vAlign w:val="bottom"/>
                </w:tcPr>
                <w:p w14:paraId="1B3C330B" w14:textId="77777777" w:rsidR="006026B7" w:rsidRPr="003B634D" w:rsidRDefault="006026B7" w:rsidP="006026B7">
                  <w:pPr>
                    <w:rPr>
                      <w:rFonts w:ascii="Cambria" w:hAnsi="Cambria" w:cs="Arial"/>
                      <w:bCs/>
                      <w:iCs/>
                      <w:sz w:val="22"/>
                      <w:szCs w:val="22"/>
                    </w:rPr>
                  </w:pPr>
                  <w:r w:rsidRPr="003B634D">
                    <w:rPr>
                      <w:rFonts w:ascii="Cambria" w:hAnsi="Cambria" w:cs="Arial"/>
                      <w:bCs/>
                      <w:iCs/>
                      <w:sz w:val="22"/>
                      <w:szCs w:val="22"/>
                    </w:rPr>
                    <w:t>Si:</w:t>
                  </w:r>
                </w:p>
              </w:tc>
              <w:tc>
                <w:tcPr>
                  <w:tcW w:w="624" w:type="dxa"/>
                  <w:tcBorders>
                    <w:bottom w:val="single" w:sz="4" w:space="0" w:color="auto"/>
                  </w:tcBorders>
                  <w:vAlign w:val="bottom"/>
                </w:tcPr>
                <w:p w14:paraId="6F7EE916" w14:textId="77777777" w:rsidR="006026B7" w:rsidRPr="003B634D" w:rsidRDefault="006026B7" w:rsidP="006026B7">
                  <w:pPr>
                    <w:jc w:val="center"/>
                    <w:rPr>
                      <w:rFonts w:ascii="Cambria" w:hAnsi="Cambria" w:cs="Arial"/>
                      <w:b/>
                      <w:bCs/>
                      <w:iCs/>
                      <w:sz w:val="22"/>
                      <w:szCs w:val="22"/>
                    </w:rPr>
                  </w:pPr>
                  <w:r w:rsidRPr="003B634D">
                    <w:rPr>
                      <w:rFonts w:ascii="Cambria" w:hAnsi="Cambria" w:cs="Arial"/>
                      <w:b/>
                      <w:bCs/>
                      <w:iCs/>
                      <w:sz w:val="22"/>
                      <w:szCs w:val="22"/>
                    </w:rPr>
                    <w:t>X</w:t>
                  </w:r>
                </w:p>
              </w:tc>
            </w:tr>
            <w:tr w:rsidR="006026B7" w:rsidRPr="003B634D" w14:paraId="3F6449C1" w14:textId="77777777" w:rsidTr="00412082">
              <w:trPr>
                <w:trHeight w:val="283"/>
              </w:trPr>
              <w:tc>
                <w:tcPr>
                  <w:tcW w:w="624" w:type="dxa"/>
                  <w:vAlign w:val="bottom"/>
                </w:tcPr>
                <w:p w14:paraId="6D14B260" w14:textId="77777777" w:rsidR="006026B7" w:rsidRPr="003B634D" w:rsidRDefault="006026B7" w:rsidP="006026B7">
                  <w:pPr>
                    <w:rPr>
                      <w:rFonts w:ascii="Cambria" w:hAnsi="Cambria" w:cs="Arial"/>
                      <w:bCs/>
                      <w:iCs/>
                      <w:sz w:val="22"/>
                      <w:szCs w:val="22"/>
                    </w:rPr>
                  </w:pPr>
                  <w:r w:rsidRPr="003B634D">
                    <w:rPr>
                      <w:rFonts w:ascii="Cambria" w:hAnsi="Cambria" w:cs="Arial"/>
                      <w:bCs/>
                      <w:iCs/>
                      <w:sz w:val="22"/>
                      <w:szCs w:val="22"/>
                    </w:rPr>
                    <w:t>No:</w:t>
                  </w:r>
                </w:p>
              </w:tc>
              <w:tc>
                <w:tcPr>
                  <w:tcW w:w="624" w:type="dxa"/>
                  <w:tcBorders>
                    <w:top w:val="single" w:sz="4" w:space="0" w:color="auto"/>
                    <w:bottom w:val="single" w:sz="4" w:space="0" w:color="auto"/>
                  </w:tcBorders>
                  <w:vAlign w:val="bottom"/>
                </w:tcPr>
                <w:p w14:paraId="4E0C0D3A" w14:textId="77777777" w:rsidR="006026B7" w:rsidRPr="003B634D" w:rsidRDefault="006026B7" w:rsidP="006026B7">
                  <w:pPr>
                    <w:jc w:val="center"/>
                    <w:rPr>
                      <w:rFonts w:ascii="Cambria" w:hAnsi="Cambria" w:cs="Arial"/>
                      <w:b/>
                      <w:bCs/>
                      <w:iCs/>
                      <w:sz w:val="22"/>
                      <w:szCs w:val="22"/>
                    </w:rPr>
                  </w:pPr>
                </w:p>
              </w:tc>
            </w:tr>
          </w:tbl>
          <w:p w14:paraId="056E493C" w14:textId="77777777" w:rsidR="006026B7" w:rsidRPr="003B634D" w:rsidRDefault="006026B7" w:rsidP="006026B7">
            <w:pPr>
              <w:pStyle w:val="wfxRecipient"/>
              <w:tabs>
                <w:tab w:val="right" w:pos="7308"/>
              </w:tabs>
              <w:overflowPunct/>
              <w:autoSpaceDE/>
              <w:autoSpaceDN/>
              <w:adjustRightInd/>
              <w:spacing w:before="120" w:after="120"/>
              <w:ind w:left="648" w:right="33" w:hanging="648"/>
              <w:textAlignment w:val="auto"/>
              <w:rPr>
                <w:rFonts w:ascii="Cambria" w:hAnsi="Cambria" w:cs="Arial"/>
                <w:color w:val="FFFFFF"/>
                <w:sz w:val="22"/>
                <w:szCs w:val="22"/>
              </w:rPr>
            </w:pPr>
          </w:p>
        </w:tc>
      </w:tr>
      <w:tr w:rsidR="006026B7" w:rsidRPr="003B634D" w14:paraId="41C641EA" w14:textId="77777777" w:rsidTr="00412082">
        <w:trPr>
          <w:trHeight w:val="1147"/>
        </w:trPr>
        <w:tc>
          <w:tcPr>
            <w:tcW w:w="1701" w:type="dxa"/>
            <w:vMerge/>
          </w:tcPr>
          <w:p w14:paraId="4E7C06F7" w14:textId="622F929E" w:rsidR="006026B7" w:rsidRPr="003B634D" w:rsidRDefault="006026B7" w:rsidP="006026B7">
            <w:pPr>
              <w:spacing w:before="120" w:after="120"/>
              <w:jc w:val="center"/>
              <w:rPr>
                <w:rFonts w:ascii="Cambria" w:hAnsi="Cambria" w:cs="Arial"/>
                <w:b/>
                <w:iCs/>
                <w:sz w:val="22"/>
                <w:szCs w:val="22"/>
              </w:rPr>
            </w:pPr>
          </w:p>
        </w:tc>
        <w:tc>
          <w:tcPr>
            <w:tcW w:w="8647" w:type="dxa"/>
          </w:tcPr>
          <w:p w14:paraId="07241DDB" w14:textId="77777777" w:rsidR="006026B7" w:rsidRPr="003B634D" w:rsidRDefault="006026B7" w:rsidP="006026B7">
            <w:pPr>
              <w:pStyle w:val="wfxRecipient"/>
              <w:tabs>
                <w:tab w:val="right" w:pos="7308"/>
              </w:tabs>
              <w:overflowPunct/>
              <w:autoSpaceDE/>
              <w:autoSpaceDN/>
              <w:adjustRightInd/>
              <w:spacing w:before="120" w:after="120"/>
              <w:ind w:right="33"/>
              <w:textAlignment w:val="auto"/>
              <w:rPr>
                <w:rFonts w:ascii="Cambria" w:hAnsi="Cambria" w:cs="Arial"/>
                <w:sz w:val="22"/>
                <w:szCs w:val="22"/>
              </w:rPr>
            </w:pPr>
            <w:r w:rsidRPr="003B634D">
              <w:rPr>
                <w:rFonts w:ascii="Cambria" w:hAnsi="Cambria" w:cs="Arial"/>
                <w:sz w:val="22"/>
                <w:szCs w:val="22"/>
              </w:rPr>
              <w:t xml:space="preserve">El Consultor deberá declarar los costos locales en moneda nacional: </w:t>
            </w:r>
          </w:p>
          <w:tbl>
            <w:tblPr>
              <w:tblW w:w="0" w:type="auto"/>
              <w:tblLook w:val="04A0" w:firstRow="1" w:lastRow="0" w:firstColumn="1" w:lastColumn="0" w:noHBand="0" w:noVBand="1"/>
            </w:tblPr>
            <w:tblGrid>
              <w:gridCol w:w="624"/>
              <w:gridCol w:w="624"/>
            </w:tblGrid>
            <w:tr w:rsidR="006026B7" w:rsidRPr="003B634D" w14:paraId="28FDF6EE" w14:textId="77777777" w:rsidTr="00412082">
              <w:trPr>
                <w:trHeight w:val="283"/>
              </w:trPr>
              <w:tc>
                <w:tcPr>
                  <w:tcW w:w="624" w:type="dxa"/>
                  <w:vAlign w:val="bottom"/>
                </w:tcPr>
                <w:p w14:paraId="0F9A1229" w14:textId="77777777" w:rsidR="006026B7" w:rsidRPr="003B634D" w:rsidRDefault="006026B7" w:rsidP="006026B7">
                  <w:pPr>
                    <w:rPr>
                      <w:rFonts w:ascii="Cambria" w:hAnsi="Cambria" w:cs="Arial"/>
                      <w:bCs/>
                      <w:iCs/>
                      <w:sz w:val="22"/>
                      <w:szCs w:val="22"/>
                    </w:rPr>
                  </w:pPr>
                  <w:r w:rsidRPr="003B634D">
                    <w:rPr>
                      <w:rFonts w:ascii="Cambria" w:hAnsi="Cambria" w:cs="Arial"/>
                      <w:bCs/>
                      <w:iCs/>
                      <w:sz w:val="22"/>
                      <w:szCs w:val="22"/>
                    </w:rPr>
                    <w:t>Si:</w:t>
                  </w:r>
                </w:p>
              </w:tc>
              <w:tc>
                <w:tcPr>
                  <w:tcW w:w="624" w:type="dxa"/>
                  <w:tcBorders>
                    <w:bottom w:val="single" w:sz="4" w:space="0" w:color="auto"/>
                  </w:tcBorders>
                  <w:vAlign w:val="bottom"/>
                </w:tcPr>
                <w:p w14:paraId="24B759D5" w14:textId="77777777" w:rsidR="006026B7" w:rsidRPr="003B634D" w:rsidRDefault="006026B7" w:rsidP="006026B7">
                  <w:pPr>
                    <w:jc w:val="center"/>
                    <w:rPr>
                      <w:rFonts w:ascii="Cambria" w:hAnsi="Cambria" w:cs="Arial"/>
                      <w:b/>
                      <w:bCs/>
                      <w:iCs/>
                      <w:sz w:val="22"/>
                      <w:szCs w:val="22"/>
                    </w:rPr>
                  </w:pPr>
                  <w:r w:rsidRPr="003B634D">
                    <w:rPr>
                      <w:rFonts w:ascii="Cambria" w:hAnsi="Cambria" w:cs="Arial"/>
                      <w:b/>
                      <w:bCs/>
                      <w:iCs/>
                      <w:sz w:val="22"/>
                      <w:szCs w:val="22"/>
                    </w:rPr>
                    <w:t>X</w:t>
                  </w:r>
                </w:p>
              </w:tc>
            </w:tr>
            <w:tr w:rsidR="006026B7" w:rsidRPr="003B634D" w14:paraId="525FEF31" w14:textId="77777777" w:rsidTr="00412082">
              <w:trPr>
                <w:trHeight w:val="283"/>
              </w:trPr>
              <w:tc>
                <w:tcPr>
                  <w:tcW w:w="624" w:type="dxa"/>
                  <w:vAlign w:val="bottom"/>
                </w:tcPr>
                <w:p w14:paraId="31F6C4EE" w14:textId="77777777" w:rsidR="006026B7" w:rsidRPr="003B634D" w:rsidRDefault="006026B7" w:rsidP="006026B7">
                  <w:pPr>
                    <w:rPr>
                      <w:rFonts w:ascii="Cambria" w:hAnsi="Cambria" w:cs="Arial"/>
                      <w:bCs/>
                      <w:iCs/>
                      <w:sz w:val="22"/>
                      <w:szCs w:val="22"/>
                    </w:rPr>
                  </w:pPr>
                  <w:r w:rsidRPr="003B634D">
                    <w:rPr>
                      <w:rFonts w:ascii="Cambria" w:hAnsi="Cambria" w:cs="Arial"/>
                      <w:bCs/>
                      <w:iCs/>
                      <w:sz w:val="22"/>
                      <w:szCs w:val="22"/>
                    </w:rPr>
                    <w:t>No:</w:t>
                  </w:r>
                </w:p>
              </w:tc>
              <w:tc>
                <w:tcPr>
                  <w:tcW w:w="624" w:type="dxa"/>
                  <w:tcBorders>
                    <w:top w:val="single" w:sz="4" w:space="0" w:color="auto"/>
                    <w:bottom w:val="single" w:sz="4" w:space="0" w:color="auto"/>
                  </w:tcBorders>
                  <w:vAlign w:val="bottom"/>
                </w:tcPr>
                <w:p w14:paraId="62EDA857" w14:textId="77777777" w:rsidR="006026B7" w:rsidRPr="003B634D" w:rsidRDefault="006026B7" w:rsidP="006026B7">
                  <w:pPr>
                    <w:jc w:val="center"/>
                    <w:rPr>
                      <w:rFonts w:ascii="Cambria" w:hAnsi="Cambria" w:cs="Arial"/>
                      <w:b/>
                      <w:bCs/>
                      <w:iCs/>
                      <w:sz w:val="22"/>
                      <w:szCs w:val="22"/>
                    </w:rPr>
                  </w:pPr>
                </w:p>
              </w:tc>
            </w:tr>
          </w:tbl>
          <w:p w14:paraId="4567FF9F" w14:textId="77777777" w:rsidR="006026B7" w:rsidRPr="003B634D" w:rsidRDefault="006026B7" w:rsidP="006026B7">
            <w:pPr>
              <w:pStyle w:val="wfxRecipient"/>
              <w:tabs>
                <w:tab w:val="right" w:pos="7308"/>
              </w:tabs>
              <w:overflowPunct/>
              <w:autoSpaceDE/>
              <w:autoSpaceDN/>
              <w:adjustRightInd/>
              <w:spacing w:before="120" w:after="120"/>
              <w:ind w:right="33"/>
              <w:textAlignment w:val="auto"/>
              <w:rPr>
                <w:rFonts w:ascii="Cambria" w:hAnsi="Cambria" w:cs="Arial"/>
                <w:sz w:val="22"/>
                <w:szCs w:val="22"/>
              </w:rPr>
            </w:pPr>
          </w:p>
        </w:tc>
      </w:tr>
      <w:tr w:rsidR="006026B7" w:rsidRPr="003B634D" w14:paraId="2E85B6F1" w14:textId="77777777" w:rsidTr="00412082">
        <w:trPr>
          <w:trHeight w:val="20"/>
        </w:trPr>
        <w:tc>
          <w:tcPr>
            <w:tcW w:w="1701" w:type="dxa"/>
            <w:vMerge w:val="restart"/>
            <w:vAlign w:val="center"/>
          </w:tcPr>
          <w:p w14:paraId="5F6F5A0C" w14:textId="164F63E2"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lastRenderedPageBreak/>
              <w:t>14</w:t>
            </w:r>
          </w:p>
          <w:p w14:paraId="6DDB8EF6" w14:textId="2D836C3F" w:rsidR="006026B7" w:rsidRPr="003B634D" w:rsidRDefault="006026B7" w:rsidP="006026B7">
            <w:pPr>
              <w:spacing w:before="120" w:after="120"/>
              <w:jc w:val="center"/>
              <w:rPr>
                <w:rFonts w:ascii="Cambria" w:hAnsi="Cambria" w:cs="Arial"/>
                <w:b/>
                <w:iCs/>
                <w:sz w:val="22"/>
                <w:szCs w:val="22"/>
              </w:rPr>
            </w:pPr>
          </w:p>
        </w:tc>
        <w:tc>
          <w:tcPr>
            <w:tcW w:w="8647" w:type="dxa"/>
          </w:tcPr>
          <w:p w14:paraId="1B087538" w14:textId="3F212D19" w:rsidR="006026B7" w:rsidRPr="003B634D" w:rsidRDefault="006026B7" w:rsidP="006026B7">
            <w:pPr>
              <w:pStyle w:val="wfxRecipient"/>
              <w:overflowPunct/>
              <w:autoSpaceDE/>
              <w:autoSpaceDN/>
              <w:adjustRightInd/>
              <w:spacing w:before="120" w:after="120"/>
              <w:ind w:right="33"/>
              <w:jc w:val="both"/>
              <w:textAlignment w:val="auto"/>
              <w:rPr>
                <w:rFonts w:ascii="Cambria" w:hAnsi="Cambria" w:cs="Arial"/>
                <w:sz w:val="22"/>
                <w:szCs w:val="22"/>
                <w:highlight w:val="green"/>
              </w:rPr>
            </w:pPr>
            <w:r w:rsidRPr="003B634D">
              <w:rPr>
                <w:rFonts w:ascii="Cambria" w:hAnsi="Cambria" w:cs="Arial"/>
                <w:sz w:val="22"/>
                <w:szCs w:val="22"/>
              </w:rPr>
              <w:t xml:space="preserve">El Consultor deberá presentar el </w:t>
            </w:r>
            <w:r w:rsidRPr="003B634D">
              <w:rPr>
                <w:rFonts w:ascii="Cambria" w:hAnsi="Cambria" w:cs="Arial"/>
                <w:b/>
                <w:sz w:val="22"/>
                <w:szCs w:val="22"/>
                <w:u w:val="single"/>
              </w:rPr>
              <w:t xml:space="preserve">Original, </w:t>
            </w:r>
            <w:r w:rsidR="00E82995">
              <w:rPr>
                <w:rFonts w:ascii="Cambria" w:hAnsi="Cambria" w:cs="Arial"/>
                <w:b/>
                <w:sz w:val="22"/>
                <w:szCs w:val="22"/>
                <w:u w:val="single"/>
              </w:rPr>
              <w:t>Una</w:t>
            </w:r>
            <w:r w:rsidRPr="003B634D">
              <w:rPr>
                <w:rFonts w:ascii="Cambria" w:hAnsi="Cambria" w:cs="Arial"/>
                <w:b/>
                <w:sz w:val="22"/>
                <w:szCs w:val="22"/>
                <w:u w:val="single"/>
              </w:rPr>
              <w:t xml:space="preserve"> Copia </w:t>
            </w:r>
            <w:r w:rsidR="00E82995">
              <w:rPr>
                <w:rFonts w:ascii="Cambria" w:hAnsi="Cambria" w:cs="Arial"/>
                <w:b/>
                <w:sz w:val="22"/>
                <w:szCs w:val="22"/>
                <w:u w:val="single"/>
              </w:rPr>
              <w:t xml:space="preserve">Física </w:t>
            </w:r>
            <w:r w:rsidRPr="003B634D">
              <w:rPr>
                <w:rFonts w:ascii="Cambria" w:hAnsi="Cambria" w:cs="Arial"/>
                <w:b/>
                <w:sz w:val="22"/>
                <w:szCs w:val="22"/>
                <w:u w:val="single"/>
              </w:rPr>
              <w:t xml:space="preserve">y en Formato Digital (CD) </w:t>
            </w:r>
            <w:r w:rsidRPr="003B634D">
              <w:rPr>
                <w:rFonts w:ascii="Cambria" w:hAnsi="Cambria" w:cs="Arial"/>
                <w:sz w:val="22"/>
                <w:szCs w:val="22"/>
              </w:rPr>
              <w:t>de la propuesta técnica.</w:t>
            </w:r>
          </w:p>
        </w:tc>
      </w:tr>
      <w:tr w:rsidR="006026B7" w:rsidRPr="003B634D" w14:paraId="4E218DC3" w14:textId="77777777" w:rsidTr="00412082">
        <w:trPr>
          <w:trHeight w:val="20"/>
        </w:trPr>
        <w:tc>
          <w:tcPr>
            <w:tcW w:w="1701" w:type="dxa"/>
            <w:vMerge/>
          </w:tcPr>
          <w:p w14:paraId="5AC80DF8" w14:textId="18E334DA" w:rsidR="006026B7" w:rsidRPr="003B634D" w:rsidRDefault="006026B7" w:rsidP="006026B7">
            <w:pPr>
              <w:spacing w:before="120" w:after="120"/>
              <w:jc w:val="center"/>
              <w:rPr>
                <w:rFonts w:ascii="Cambria" w:hAnsi="Cambria" w:cs="Arial"/>
                <w:b/>
                <w:iCs/>
                <w:sz w:val="22"/>
                <w:szCs w:val="22"/>
              </w:rPr>
            </w:pPr>
          </w:p>
        </w:tc>
        <w:tc>
          <w:tcPr>
            <w:tcW w:w="8647" w:type="dxa"/>
          </w:tcPr>
          <w:tbl>
            <w:tblPr>
              <w:tblW w:w="7122" w:type="dxa"/>
              <w:tblLook w:val="04A0" w:firstRow="1" w:lastRow="0" w:firstColumn="1" w:lastColumn="0" w:noHBand="0" w:noVBand="1"/>
            </w:tblPr>
            <w:tblGrid>
              <w:gridCol w:w="7122"/>
            </w:tblGrid>
            <w:tr w:rsidR="006026B7" w:rsidRPr="003B634D" w14:paraId="77B4C27A" w14:textId="77777777" w:rsidTr="00412082">
              <w:trPr>
                <w:trHeight w:val="510"/>
              </w:trPr>
              <w:tc>
                <w:tcPr>
                  <w:tcW w:w="7122" w:type="dxa"/>
                  <w:tcBorders>
                    <w:bottom w:val="single" w:sz="4" w:space="0" w:color="auto"/>
                  </w:tcBorders>
                  <w:vAlign w:val="bottom"/>
                </w:tcPr>
                <w:p w14:paraId="19193937" w14:textId="338F7AEE" w:rsidR="006026B7" w:rsidRPr="003B634D" w:rsidRDefault="006026B7" w:rsidP="00E82995">
                  <w:pPr>
                    <w:spacing w:before="120" w:after="120"/>
                    <w:jc w:val="both"/>
                    <w:rPr>
                      <w:rFonts w:ascii="Cambria" w:hAnsi="Cambria" w:cs="Arial"/>
                      <w:sz w:val="22"/>
                      <w:szCs w:val="22"/>
                    </w:rPr>
                  </w:pPr>
                  <w:r w:rsidRPr="003B634D">
                    <w:rPr>
                      <w:rFonts w:ascii="Cambria" w:hAnsi="Cambria" w:cs="Arial"/>
                      <w:sz w:val="22"/>
                      <w:szCs w:val="22"/>
                    </w:rPr>
                    <w:t xml:space="preserve">Las propuestas deberán presentarse en sobre cerrado dirigido a </w:t>
                  </w:r>
                  <w:r w:rsidR="00E82995" w:rsidRPr="00E82995">
                    <w:rPr>
                      <w:rFonts w:ascii="Cambria" w:hAnsi="Cambria" w:cs="Arial"/>
                      <w:sz w:val="22"/>
                      <w:szCs w:val="22"/>
                    </w:rPr>
                    <w:t>La</w:t>
                  </w:r>
                  <w:r w:rsidR="00E82995">
                    <w:rPr>
                      <w:rFonts w:ascii="Cambria" w:hAnsi="Cambria" w:cs="Arial"/>
                      <w:sz w:val="22"/>
                      <w:szCs w:val="22"/>
                    </w:rPr>
                    <w:t xml:space="preserve"> </w:t>
                  </w:r>
                  <w:r w:rsidR="00E82995" w:rsidRPr="00E82995">
                    <w:rPr>
                      <w:rFonts w:ascii="Cambria" w:hAnsi="Cambria" w:cs="Arial"/>
                      <w:sz w:val="22"/>
                      <w:szCs w:val="22"/>
                    </w:rPr>
                    <w:t>Secretaría de Infraestructura y Transporte (SIT)</w:t>
                  </w:r>
                  <w:r w:rsidRPr="003B634D">
                    <w:rPr>
                      <w:rFonts w:ascii="Cambria" w:hAnsi="Cambria" w:cs="Arial"/>
                      <w:sz w:val="22"/>
                      <w:szCs w:val="22"/>
                    </w:rPr>
                    <w:t>, en forma inviolable (lacrado) notoriamente identificado a la siguiente dirección:</w:t>
                  </w:r>
                </w:p>
              </w:tc>
            </w:tr>
          </w:tbl>
          <w:p w14:paraId="64D5C6BE" w14:textId="11A2ADFE" w:rsidR="006026B7" w:rsidRPr="003B634D" w:rsidRDefault="00E82995" w:rsidP="002B2C02">
            <w:pPr>
              <w:numPr>
                <w:ilvl w:val="0"/>
                <w:numId w:val="24"/>
              </w:numPr>
              <w:spacing w:before="120" w:after="120"/>
              <w:ind w:left="284" w:hanging="284"/>
              <w:jc w:val="both"/>
              <w:rPr>
                <w:rFonts w:ascii="Cambria" w:hAnsi="Cambria" w:cs="Arial"/>
                <w:sz w:val="22"/>
                <w:szCs w:val="22"/>
              </w:rPr>
            </w:pPr>
            <w:r w:rsidRPr="00E82995">
              <w:rPr>
                <w:rFonts w:ascii="Cambria" w:hAnsi="Cambria" w:cs="Arial"/>
                <w:sz w:val="22"/>
                <w:szCs w:val="22"/>
              </w:rPr>
              <w:t>Secretaría de Infraestructura y Transporte (SIT)</w:t>
            </w:r>
            <w:r w:rsidR="006026B7" w:rsidRPr="003B634D">
              <w:rPr>
                <w:rFonts w:ascii="Cambria" w:hAnsi="Cambria" w:cs="Arial"/>
                <w:sz w:val="22"/>
                <w:szCs w:val="22"/>
              </w:rPr>
              <w:t>.</w:t>
            </w:r>
          </w:p>
          <w:p w14:paraId="6C95B7CE" w14:textId="2F24F1F3" w:rsidR="006026B7" w:rsidRPr="003B634D" w:rsidRDefault="006026B7" w:rsidP="002B2C02">
            <w:pPr>
              <w:numPr>
                <w:ilvl w:val="0"/>
                <w:numId w:val="24"/>
              </w:numPr>
              <w:spacing w:before="120" w:after="120"/>
              <w:ind w:left="284" w:hanging="284"/>
              <w:jc w:val="both"/>
              <w:rPr>
                <w:rFonts w:ascii="Cambria" w:hAnsi="Cambria" w:cs="Arial"/>
                <w:sz w:val="22"/>
                <w:szCs w:val="22"/>
              </w:rPr>
            </w:pPr>
            <w:r w:rsidRPr="003B634D">
              <w:rPr>
                <w:rFonts w:ascii="Cambria" w:hAnsi="Cambria" w:cs="Arial"/>
                <w:sz w:val="22"/>
                <w:szCs w:val="22"/>
              </w:rPr>
              <w:t xml:space="preserve">Calle/Avenida: </w:t>
            </w:r>
            <w:r w:rsidRPr="003B634D">
              <w:rPr>
                <w:rFonts w:ascii="Cambria" w:hAnsi="Cambria" w:cs="Arial"/>
                <w:b/>
                <w:sz w:val="22"/>
                <w:szCs w:val="22"/>
                <w:u w:val="single"/>
              </w:rPr>
              <w:t>Barrio La Bolsa.</w:t>
            </w:r>
          </w:p>
          <w:p w14:paraId="358473E3" w14:textId="55653B5A" w:rsidR="006026B7" w:rsidRPr="007E07C7" w:rsidRDefault="006026B7" w:rsidP="002B2C02">
            <w:pPr>
              <w:numPr>
                <w:ilvl w:val="0"/>
                <w:numId w:val="24"/>
              </w:numPr>
              <w:spacing w:before="120" w:after="120"/>
              <w:ind w:left="284" w:hanging="284"/>
              <w:jc w:val="both"/>
              <w:rPr>
                <w:rFonts w:ascii="Cambria" w:hAnsi="Cambria" w:cs="Arial"/>
                <w:sz w:val="22"/>
                <w:szCs w:val="22"/>
              </w:rPr>
            </w:pPr>
            <w:r w:rsidRPr="007E07C7">
              <w:rPr>
                <w:rFonts w:ascii="Cambria" w:hAnsi="Cambria" w:cs="Arial"/>
                <w:b/>
                <w:sz w:val="22"/>
                <w:szCs w:val="22"/>
              </w:rPr>
              <w:t xml:space="preserve">Salón de </w:t>
            </w:r>
            <w:r w:rsidR="00E82995" w:rsidRPr="007E07C7">
              <w:rPr>
                <w:rFonts w:ascii="Cambria" w:hAnsi="Cambria" w:cs="Arial"/>
                <w:b/>
                <w:sz w:val="22"/>
                <w:szCs w:val="22"/>
              </w:rPr>
              <w:t>Usos Múltiples de la SIT</w:t>
            </w:r>
          </w:p>
          <w:p w14:paraId="4EAC0FCB" w14:textId="77777777" w:rsidR="006026B7" w:rsidRPr="007E07C7" w:rsidRDefault="006026B7" w:rsidP="002B2C02">
            <w:pPr>
              <w:numPr>
                <w:ilvl w:val="0"/>
                <w:numId w:val="24"/>
              </w:numPr>
              <w:spacing w:before="120" w:after="120"/>
              <w:ind w:left="284" w:hanging="284"/>
              <w:jc w:val="both"/>
              <w:rPr>
                <w:rFonts w:ascii="Cambria" w:hAnsi="Cambria" w:cs="Arial"/>
                <w:i/>
                <w:sz w:val="22"/>
                <w:szCs w:val="22"/>
              </w:rPr>
            </w:pPr>
            <w:r w:rsidRPr="007E07C7">
              <w:rPr>
                <w:rFonts w:ascii="Cambria" w:hAnsi="Cambria" w:cs="Arial"/>
                <w:sz w:val="22"/>
                <w:szCs w:val="22"/>
              </w:rPr>
              <w:t xml:space="preserve">Ciudad: </w:t>
            </w:r>
            <w:r w:rsidRPr="007E07C7">
              <w:rPr>
                <w:rFonts w:ascii="Cambria" w:hAnsi="Cambria" w:cs="Arial"/>
                <w:b/>
                <w:sz w:val="22"/>
                <w:szCs w:val="22"/>
                <w:u w:val="single"/>
              </w:rPr>
              <w:t>Comayagüela, MDC.</w:t>
            </w:r>
          </w:p>
          <w:p w14:paraId="39E6CB18" w14:textId="77777777" w:rsidR="006026B7" w:rsidRPr="007E07C7" w:rsidRDefault="006026B7" w:rsidP="002B2C02">
            <w:pPr>
              <w:numPr>
                <w:ilvl w:val="0"/>
                <w:numId w:val="24"/>
              </w:numPr>
              <w:spacing w:before="120" w:after="120"/>
              <w:ind w:left="284" w:hanging="284"/>
              <w:jc w:val="both"/>
              <w:rPr>
                <w:rFonts w:ascii="Cambria" w:hAnsi="Cambria" w:cs="Arial"/>
                <w:i/>
                <w:sz w:val="22"/>
                <w:szCs w:val="22"/>
              </w:rPr>
            </w:pPr>
            <w:r w:rsidRPr="007E07C7">
              <w:rPr>
                <w:rFonts w:ascii="Cambria" w:hAnsi="Cambria" w:cs="Arial"/>
                <w:sz w:val="22"/>
                <w:szCs w:val="22"/>
              </w:rPr>
              <w:t xml:space="preserve">País: </w:t>
            </w:r>
            <w:r w:rsidRPr="007E07C7">
              <w:rPr>
                <w:rFonts w:ascii="Cambria" w:hAnsi="Cambria" w:cs="Arial"/>
                <w:b/>
                <w:sz w:val="22"/>
                <w:szCs w:val="22"/>
                <w:u w:val="single"/>
              </w:rPr>
              <w:t>Honduras, Centroamérica.</w:t>
            </w:r>
          </w:p>
          <w:p w14:paraId="2E1C63A4" w14:textId="77777777" w:rsidR="006026B7" w:rsidRPr="007E07C7" w:rsidRDefault="006026B7" w:rsidP="006026B7">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rPr>
            </w:pPr>
            <w:r w:rsidRPr="007E07C7">
              <w:rPr>
                <w:rFonts w:ascii="Cambria" w:hAnsi="Cambria" w:cs="Arial"/>
                <w:sz w:val="22"/>
                <w:szCs w:val="22"/>
              </w:rPr>
              <w:t>Las propuestas deberán presentarse a más tardar en la siguiente fecha y hora:</w:t>
            </w:r>
          </w:p>
          <w:p w14:paraId="1227689E" w14:textId="4C0D3CB3" w:rsidR="006026B7" w:rsidRPr="00D84ED1" w:rsidRDefault="006026B7" w:rsidP="006026B7">
            <w:pPr>
              <w:tabs>
                <w:tab w:val="right" w:pos="7254"/>
              </w:tabs>
              <w:spacing w:before="120" w:after="120"/>
              <w:rPr>
                <w:rFonts w:ascii="Cambria" w:hAnsi="Cambria" w:cs="Arial"/>
                <w:sz w:val="22"/>
                <w:szCs w:val="22"/>
              </w:rPr>
            </w:pPr>
            <w:r w:rsidRPr="00D84ED1">
              <w:rPr>
                <w:rFonts w:ascii="Cambria" w:hAnsi="Cambria" w:cs="Arial"/>
                <w:sz w:val="22"/>
                <w:szCs w:val="22"/>
              </w:rPr>
              <w:t xml:space="preserve">Fecha: </w:t>
            </w:r>
            <w:r w:rsidR="00F14532" w:rsidRPr="00D84ED1">
              <w:rPr>
                <w:rFonts w:ascii="Cambria" w:hAnsi="Cambria" w:cs="Arial"/>
                <w:sz w:val="22"/>
                <w:szCs w:val="22"/>
              </w:rPr>
              <w:t>1</w:t>
            </w:r>
            <w:r w:rsidR="00CE6078">
              <w:rPr>
                <w:rFonts w:ascii="Cambria" w:hAnsi="Cambria" w:cs="Arial"/>
                <w:sz w:val="22"/>
                <w:szCs w:val="22"/>
              </w:rPr>
              <w:t>9</w:t>
            </w:r>
            <w:r w:rsidRPr="00D84ED1">
              <w:rPr>
                <w:rFonts w:ascii="Cambria" w:hAnsi="Cambria" w:cs="Arial"/>
                <w:sz w:val="22"/>
                <w:szCs w:val="22"/>
              </w:rPr>
              <w:t xml:space="preserve"> de </w:t>
            </w:r>
            <w:r w:rsidR="00F14532" w:rsidRPr="00D84ED1">
              <w:rPr>
                <w:rFonts w:ascii="Cambria" w:hAnsi="Cambria" w:cs="Arial"/>
                <w:sz w:val="22"/>
                <w:szCs w:val="22"/>
              </w:rPr>
              <w:t>agosto</w:t>
            </w:r>
            <w:r w:rsidRPr="00D84ED1">
              <w:rPr>
                <w:rFonts w:ascii="Cambria" w:hAnsi="Cambria" w:cs="Arial"/>
                <w:sz w:val="22"/>
                <w:szCs w:val="22"/>
              </w:rPr>
              <w:t xml:space="preserve"> de 202</w:t>
            </w:r>
            <w:r w:rsidR="00E82995" w:rsidRPr="00D84ED1">
              <w:rPr>
                <w:rFonts w:ascii="Cambria" w:hAnsi="Cambria" w:cs="Arial"/>
                <w:sz w:val="22"/>
                <w:szCs w:val="22"/>
              </w:rPr>
              <w:t>2</w:t>
            </w:r>
            <w:r w:rsidRPr="00D84ED1">
              <w:rPr>
                <w:rFonts w:ascii="Cambria" w:hAnsi="Cambria" w:cs="Arial"/>
                <w:sz w:val="22"/>
                <w:szCs w:val="22"/>
              </w:rPr>
              <w:t xml:space="preserve">, </w:t>
            </w:r>
          </w:p>
          <w:p w14:paraId="60CAF275" w14:textId="2A515ED0" w:rsidR="006026B7" w:rsidRPr="003B634D" w:rsidRDefault="006026B7" w:rsidP="006026B7">
            <w:pPr>
              <w:tabs>
                <w:tab w:val="right" w:pos="7254"/>
              </w:tabs>
              <w:spacing w:before="120" w:after="120"/>
              <w:rPr>
                <w:rFonts w:ascii="Cambria" w:hAnsi="Cambria" w:cs="Arial"/>
                <w:sz w:val="22"/>
                <w:szCs w:val="22"/>
              </w:rPr>
            </w:pPr>
            <w:r w:rsidRPr="00D84ED1">
              <w:rPr>
                <w:rFonts w:ascii="Cambria" w:hAnsi="Cambria" w:cs="Arial"/>
                <w:sz w:val="22"/>
                <w:szCs w:val="22"/>
              </w:rPr>
              <w:t xml:space="preserve">Hora: Hasta </w:t>
            </w:r>
            <w:r w:rsidR="00F14532" w:rsidRPr="00D84ED1">
              <w:rPr>
                <w:rFonts w:ascii="Cambria" w:hAnsi="Cambria" w:cs="Arial"/>
                <w:sz w:val="22"/>
                <w:szCs w:val="22"/>
              </w:rPr>
              <w:t>09</w:t>
            </w:r>
            <w:r w:rsidRPr="00D84ED1">
              <w:rPr>
                <w:rFonts w:ascii="Cambria" w:hAnsi="Cambria" w:cs="Arial"/>
                <w:sz w:val="22"/>
                <w:szCs w:val="22"/>
              </w:rPr>
              <w:t>:</w:t>
            </w:r>
            <w:r w:rsidR="00D84ED1" w:rsidRPr="00D84ED1">
              <w:rPr>
                <w:rFonts w:ascii="Cambria" w:hAnsi="Cambria" w:cs="Arial"/>
                <w:sz w:val="22"/>
                <w:szCs w:val="22"/>
              </w:rPr>
              <w:t xml:space="preserve">00 </w:t>
            </w:r>
            <w:r w:rsidRPr="00D84ED1">
              <w:rPr>
                <w:rFonts w:ascii="Cambria" w:hAnsi="Cambria" w:cs="Arial"/>
                <w:sz w:val="22"/>
                <w:szCs w:val="22"/>
              </w:rPr>
              <w:t xml:space="preserve">a.m. </w:t>
            </w:r>
            <w:r w:rsidRPr="00D84ED1">
              <w:rPr>
                <w:rFonts w:ascii="Cambria" w:hAnsi="Cambria" w:cs="Arial"/>
                <w:b/>
                <w:sz w:val="22"/>
                <w:szCs w:val="22"/>
                <w:u w:val="single"/>
              </w:rPr>
              <w:t>(Hora Oficial</w:t>
            </w:r>
            <w:r w:rsidRPr="007E07C7">
              <w:rPr>
                <w:rFonts w:ascii="Cambria" w:hAnsi="Cambria" w:cs="Arial"/>
                <w:b/>
                <w:sz w:val="22"/>
                <w:szCs w:val="22"/>
                <w:u w:val="single"/>
              </w:rPr>
              <w:t xml:space="preserve"> de la República de Honduras).</w:t>
            </w:r>
          </w:p>
          <w:p w14:paraId="0E419DBD" w14:textId="6E5E8B00" w:rsidR="006026B7" w:rsidRPr="003B634D" w:rsidRDefault="006026B7" w:rsidP="006026B7">
            <w:pPr>
              <w:tabs>
                <w:tab w:val="right" w:pos="7254"/>
              </w:tabs>
              <w:spacing w:before="120"/>
              <w:jc w:val="both"/>
              <w:rPr>
                <w:rFonts w:ascii="Cambria" w:hAnsi="Cambria" w:cs="Arial"/>
                <w:sz w:val="22"/>
                <w:szCs w:val="22"/>
              </w:rPr>
            </w:pPr>
            <w:r w:rsidRPr="003B634D">
              <w:rPr>
                <w:rFonts w:ascii="Cambria" w:hAnsi="Cambria" w:cs="Arial"/>
                <w:b/>
                <w:bCs/>
                <w:sz w:val="22"/>
                <w:szCs w:val="22"/>
              </w:rPr>
              <w:t xml:space="preserve">Esquina superior izquierda: </w:t>
            </w:r>
            <w:r w:rsidRPr="003B634D">
              <w:rPr>
                <w:rFonts w:ascii="Cambria" w:hAnsi="Cambria" w:cs="Arial"/>
                <w:sz w:val="22"/>
                <w:szCs w:val="22"/>
              </w:rPr>
              <w:t>Nombre, teléfono, correo electrónico y dirección completa del Concursante.</w:t>
            </w:r>
          </w:p>
          <w:p w14:paraId="064D08B2" w14:textId="77777777" w:rsidR="006026B7" w:rsidRPr="003B634D" w:rsidRDefault="006026B7" w:rsidP="006026B7">
            <w:pPr>
              <w:ind w:leftChars="71" w:left="142"/>
              <w:jc w:val="both"/>
              <w:rPr>
                <w:rFonts w:ascii="Cambria" w:hAnsi="Cambria" w:cs="Arial"/>
                <w:i/>
                <w:sz w:val="22"/>
                <w:szCs w:val="22"/>
              </w:rPr>
            </w:pPr>
          </w:p>
          <w:p w14:paraId="54534E82" w14:textId="77777777" w:rsidR="006026B7" w:rsidRPr="003B634D" w:rsidRDefault="006026B7" w:rsidP="006026B7">
            <w:pPr>
              <w:jc w:val="both"/>
              <w:rPr>
                <w:rFonts w:ascii="Cambria" w:hAnsi="Cambria" w:cs="Arial"/>
                <w:sz w:val="22"/>
                <w:szCs w:val="22"/>
              </w:rPr>
            </w:pPr>
            <w:r w:rsidRPr="003B634D">
              <w:rPr>
                <w:rFonts w:ascii="Cambria" w:hAnsi="Cambria" w:cs="Arial"/>
                <w:b/>
                <w:bCs/>
                <w:sz w:val="22"/>
                <w:szCs w:val="22"/>
              </w:rPr>
              <w:t xml:space="preserve">Esquina superior derecha: </w:t>
            </w:r>
            <w:r w:rsidRPr="003B634D">
              <w:rPr>
                <w:rFonts w:ascii="Cambria" w:hAnsi="Cambria" w:cs="Arial"/>
                <w:sz w:val="22"/>
                <w:szCs w:val="22"/>
              </w:rPr>
              <w:t>Fecha de Presentación</w:t>
            </w:r>
          </w:p>
          <w:p w14:paraId="1AF7B3C3" w14:textId="77777777" w:rsidR="006026B7" w:rsidRPr="003B634D" w:rsidRDefault="006026B7" w:rsidP="006026B7">
            <w:pPr>
              <w:ind w:leftChars="354" w:left="708"/>
              <w:jc w:val="both"/>
              <w:rPr>
                <w:rFonts w:ascii="Cambria" w:hAnsi="Cambria" w:cs="Arial"/>
                <w:sz w:val="22"/>
                <w:szCs w:val="22"/>
              </w:rPr>
            </w:pPr>
          </w:p>
          <w:p w14:paraId="2BB7EDD9" w14:textId="18299BDE" w:rsidR="006026B7" w:rsidRPr="003B634D" w:rsidRDefault="006026B7" w:rsidP="00E82995">
            <w:pPr>
              <w:pStyle w:val="EstiloGeorgia11ptNegritaJustificado"/>
              <w:rPr>
                <w:rFonts w:ascii="Cambria" w:hAnsi="Cambria" w:cs="Arial"/>
                <w:b w:val="0"/>
                <w:szCs w:val="22"/>
              </w:rPr>
            </w:pPr>
            <w:r w:rsidRPr="003B634D">
              <w:rPr>
                <w:rFonts w:ascii="Cambria" w:hAnsi="Cambria" w:cs="Arial"/>
                <w:szCs w:val="22"/>
              </w:rPr>
              <w:t xml:space="preserve">Parte Central: </w:t>
            </w:r>
            <w:r w:rsidRPr="003B634D">
              <w:rPr>
                <w:rFonts w:ascii="Cambria" w:hAnsi="Cambria" w:cs="Arial"/>
                <w:b w:val="0"/>
                <w:szCs w:val="22"/>
              </w:rPr>
              <w:t xml:space="preserve">Atención: </w:t>
            </w:r>
            <w:r w:rsidR="00E82995" w:rsidRPr="003B634D">
              <w:rPr>
                <w:rFonts w:ascii="Cambria" w:hAnsi="Cambria" w:cs="Arial"/>
                <w:b w:val="0"/>
                <w:szCs w:val="22"/>
              </w:rPr>
              <w:t xml:space="preserve">ING. </w:t>
            </w:r>
            <w:r w:rsidR="00E82995" w:rsidRPr="00E82995">
              <w:rPr>
                <w:rFonts w:ascii="Cambria" w:hAnsi="Cambria" w:cs="Arial"/>
                <w:b w:val="0"/>
                <w:szCs w:val="22"/>
              </w:rPr>
              <w:t>MAURICIO RAMOS</w:t>
            </w:r>
            <w:r w:rsidR="00E82995" w:rsidRPr="003B634D">
              <w:rPr>
                <w:rFonts w:ascii="Cambria" w:hAnsi="Cambria" w:cs="Arial"/>
                <w:b w:val="0"/>
                <w:szCs w:val="22"/>
              </w:rPr>
              <w:t xml:space="preserve">, </w:t>
            </w:r>
            <w:r w:rsidR="00E82995" w:rsidRPr="00E82995">
              <w:rPr>
                <w:rFonts w:ascii="Cambria" w:hAnsi="Cambria" w:cs="Arial"/>
                <w:b w:val="0"/>
                <w:szCs w:val="22"/>
              </w:rPr>
              <w:t>SECRETARIO DE ESTADO EN LOS DESPACHOS DE INFRAESTRUCTURA Y TRANSPORTE (SIT)</w:t>
            </w:r>
            <w:r w:rsidR="00E82995" w:rsidRPr="003B634D">
              <w:rPr>
                <w:rFonts w:ascii="Cambria" w:hAnsi="Cambria" w:cs="Arial"/>
                <w:b w:val="0"/>
                <w:szCs w:val="22"/>
              </w:rPr>
              <w:t xml:space="preserve">, BARRIO LA BOLSA, COMAYAGÜELA, HONDURAS, C.A., </w:t>
            </w:r>
          </w:p>
          <w:p w14:paraId="2B121A42" w14:textId="77777777" w:rsidR="006026B7" w:rsidRPr="003B634D" w:rsidRDefault="006026B7" w:rsidP="006026B7">
            <w:pPr>
              <w:pStyle w:val="EstiloGeorgia11ptNegritaJustificado"/>
              <w:rPr>
                <w:rFonts w:ascii="Cambria" w:hAnsi="Cambria" w:cs="Arial"/>
                <w:b w:val="0"/>
                <w:bCs w:val="0"/>
                <w:szCs w:val="22"/>
              </w:rPr>
            </w:pPr>
          </w:p>
          <w:p w14:paraId="4A2C658A" w14:textId="77777777" w:rsidR="006026B7" w:rsidRPr="003B634D" w:rsidRDefault="006026B7" w:rsidP="006026B7">
            <w:pPr>
              <w:pStyle w:val="EstiloGeorgia11ptNegritaJustificado"/>
              <w:rPr>
                <w:rFonts w:ascii="Cambria" w:hAnsi="Cambria" w:cs="Arial"/>
                <w:szCs w:val="22"/>
              </w:rPr>
            </w:pPr>
            <w:r w:rsidRPr="003B634D">
              <w:rPr>
                <w:rFonts w:ascii="Cambria" w:hAnsi="Cambria" w:cs="Arial"/>
                <w:szCs w:val="22"/>
              </w:rPr>
              <w:t>Esquina inferior izquierda:</w:t>
            </w:r>
            <w:r w:rsidRPr="003B634D">
              <w:rPr>
                <w:rFonts w:ascii="Cambria" w:hAnsi="Cambria" w:cs="Arial"/>
                <w:szCs w:val="22"/>
              </w:rPr>
              <w:tab/>
            </w:r>
            <w:r w:rsidRPr="003B634D">
              <w:rPr>
                <w:rFonts w:ascii="Cambria" w:hAnsi="Cambria" w:cs="Arial"/>
                <w:b w:val="0"/>
                <w:szCs w:val="22"/>
              </w:rPr>
              <w:t>Nombre del Proyecto a Concursar.</w:t>
            </w:r>
          </w:p>
          <w:p w14:paraId="24403275" w14:textId="77777777" w:rsidR="006026B7" w:rsidRPr="003B634D" w:rsidRDefault="006026B7" w:rsidP="006026B7">
            <w:pPr>
              <w:ind w:leftChars="354" w:left="708"/>
              <w:rPr>
                <w:rFonts w:ascii="Cambria" w:hAnsi="Cambria" w:cs="Arial"/>
                <w:sz w:val="22"/>
                <w:szCs w:val="22"/>
              </w:rPr>
            </w:pPr>
          </w:p>
          <w:p w14:paraId="0CE5274E" w14:textId="5EF6D993" w:rsidR="006026B7" w:rsidRPr="003B634D" w:rsidRDefault="006026B7" w:rsidP="006026B7">
            <w:pPr>
              <w:rPr>
                <w:rFonts w:ascii="Cambria" w:hAnsi="Cambria" w:cs="Arial"/>
                <w:sz w:val="22"/>
                <w:szCs w:val="22"/>
              </w:rPr>
            </w:pPr>
            <w:r w:rsidRPr="003B634D">
              <w:rPr>
                <w:rFonts w:ascii="Cambria" w:hAnsi="Cambria" w:cs="Arial"/>
                <w:b/>
                <w:bCs/>
                <w:sz w:val="22"/>
                <w:szCs w:val="22"/>
              </w:rPr>
              <w:t>Esquina inferior derecha:</w:t>
            </w:r>
            <w:r w:rsidRPr="003B634D">
              <w:rPr>
                <w:rFonts w:ascii="Cambria" w:hAnsi="Cambria" w:cs="Arial"/>
                <w:b/>
                <w:bCs/>
                <w:sz w:val="22"/>
                <w:szCs w:val="22"/>
              </w:rPr>
              <w:tab/>
            </w:r>
            <w:r w:rsidRPr="003B634D">
              <w:rPr>
                <w:rFonts w:ascii="Cambria" w:hAnsi="Cambria" w:cs="Arial"/>
                <w:sz w:val="22"/>
                <w:szCs w:val="22"/>
              </w:rPr>
              <w:t xml:space="preserve">Letra correspondiente a las propuestas técnicas y </w:t>
            </w:r>
            <w:r w:rsidRPr="003B634D">
              <w:rPr>
                <w:rFonts w:ascii="Cambria" w:hAnsi="Cambria" w:cs="Arial"/>
                <w:i/>
                <w:sz w:val="22"/>
                <w:szCs w:val="22"/>
              </w:rPr>
              <w:t>propuestas financieras.</w:t>
            </w:r>
          </w:p>
        </w:tc>
      </w:tr>
      <w:tr w:rsidR="006026B7" w:rsidRPr="003B634D" w14:paraId="639E6043" w14:textId="77777777" w:rsidTr="00412082">
        <w:trPr>
          <w:trHeight w:val="20"/>
        </w:trPr>
        <w:tc>
          <w:tcPr>
            <w:tcW w:w="1701" w:type="dxa"/>
            <w:shd w:val="clear" w:color="auto" w:fill="auto"/>
          </w:tcPr>
          <w:p w14:paraId="7848550B" w14:textId="22234639" w:rsidR="006026B7" w:rsidRPr="003B634D" w:rsidRDefault="006026B7" w:rsidP="006026B7">
            <w:pPr>
              <w:spacing w:before="120" w:after="120"/>
              <w:jc w:val="center"/>
              <w:rPr>
                <w:rFonts w:ascii="Cambria" w:hAnsi="Cambria" w:cs="Arial"/>
                <w:b/>
                <w:iCs/>
                <w:sz w:val="24"/>
                <w:szCs w:val="24"/>
                <w:highlight w:val="green"/>
              </w:rPr>
            </w:pPr>
            <w:r w:rsidRPr="003B634D">
              <w:rPr>
                <w:rFonts w:ascii="Cambria" w:hAnsi="Cambria" w:cs="Arial"/>
                <w:b/>
                <w:iCs/>
                <w:sz w:val="22"/>
                <w:szCs w:val="22"/>
              </w:rPr>
              <w:t>15</w:t>
            </w:r>
          </w:p>
        </w:tc>
        <w:tc>
          <w:tcPr>
            <w:tcW w:w="8647" w:type="dxa"/>
          </w:tcPr>
          <w:p w14:paraId="0061FD06" w14:textId="0BFA23C2" w:rsidR="006026B7" w:rsidRPr="003B634D" w:rsidRDefault="006026B7" w:rsidP="006026B7">
            <w:pPr>
              <w:pStyle w:val="Textoindependiente2"/>
              <w:rPr>
                <w:rFonts w:ascii="Cambria" w:hAnsi="Cambria" w:cs="Arial"/>
                <w:b/>
                <w:i/>
                <w:sz w:val="22"/>
                <w:szCs w:val="22"/>
              </w:rPr>
            </w:pPr>
            <w:r w:rsidRPr="003B634D">
              <w:rPr>
                <w:rFonts w:ascii="Cambria" w:hAnsi="Cambria" w:cs="Arial"/>
                <w:b/>
                <w:i/>
                <w:sz w:val="22"/>
                <w:szCs w:val="22"/>
              </w:rPr>
              <w:t>La Evaluación de las Propuestas Técnicas se hará considerando lo establecido en el Artículo 62 de la Ley de Contratación del Estado y su Reglamento.</w:t>
            </w:r>
          </w:p>
          <w:p w14:paraId="4A3488CD" w14:textId="5C70EE19" w:rsidR="006026B7" w:rsidRPr="003B634D" w:rsidRDefault="006026B7" w:rsidP="006026B7">
            <w:pPr>
              <w:pStyle w:val="Textoindependiente"/>
              <w:tabs>
                <w:tab w:val="left" w:pos="-3402"/>
              </w:tabs>
              <w:jc w:val="both"/>
              <w:rPr>
                <w:rFonts w:ascii="Cambria" w:hAnsi="Cambria" w:cs="Tahoma"/>
                <w:sz w:val="22"/>
                <w:szCs w:val="22"/>
                <w:lang w:val="es-HN"/>
              </w:rPr>
            </w:pPr>
            <w:r w:rsidRPr="003B634D">
              <w:rPr>
                <w:rFonts w:ascii="Cambria" w:hAnsi="Cambria" w:cs="Tahoma"/>
                <w:sz w:val="22"/>
                <w:szCs w:val="22"/>
                <w:lang w:val="es-HN"/>
              </w:rPr>
              <w:t>Los criterios de evaluación son los siguientes:</w:t>
            </w:r>
          </w:p>
          <w:p w14:paraId="736B2433" w14:textId="77777777" w:rsidR="006026B7" w:rsidRPr="003B634D" w:rsidRDefault="006026B7" w:rsidP="006026B7">
            <w:pPr>
              <w:pStyle w:val="Textoindependiente"/>
              <w:tabs>
                <w:tab w:val="left" w:pos="-3402"/>
              </w:tabs>
              <w:jc w:val="both"/>
              <w:rPr>
                <w:rFonts w:ascii="Cambria" w:hAnsi="Cambria" w:cs="Tahoma"/>
                <w:sz w:val="22"/>
                <w:szCs w:val="22"/>
                <w:lang w:val="es-HN"/>
              </w:rPr>
            </w:pPr>
          </w:p>
          <w:p w14:paraId="25E56977" w14:textId="77777777" w:rsidR="006026B7" w:rsidRPr="003B634D" w:rsidRDefault="006026B7" w:rsidP="002B2C02">
            <w:pPr>
              <w:numPr>
                <w:ilvl w:val="0"/>
                <w:numId w:val="13"/>
              </w:numPr>
              <w:rPr>
                <w:rFonts w:ascii="Cambria" w:hAnsi="Cambria" w:cs="Arial"/>
                <w:b/>
                <w:sz w:val="22"/>
                <w:szCs w:val="22"/>
                <w:u w:val="single"/>
                <w:lang w:val="es-HN"/>
              </w:rPr>
            </w:pPr>
            <w:r w:rsidRPr="003B634D">
              <w:rPr>
                <w:rFonts w:ascii="Cambria" w:hAnsi="Cambria" w:cs="Arial"/>
                <w:b/>
                <w:sz w:val="22"/>
                <w:szCs w:val="22"/>
                <w:u w:val="single"/>
                <w:lang w:val="es-HN"/>
              </w:rPr>
              <w:t>Primera Etapa Verificación de Requisitos:</w:t>
            </w:r>
          </w:p>
          <w:p w14:paraId="6D0BC754" w14:textId="77777777" w:rsidR="006026B7" w:rsidRPr="003B634D" w:rsidRDefault="006026B7" w:rsidP="006026B7">
            <w:pPr>
              <w:rPr>
                <w:rFonts w:ascii="Cambria" w:hAnsi="Cambria" w:cs="Arial"/>
                <w:b/>
                <w:sz w:val="22"/>
                <w:szCs w:val="22"/>
                <w:lang w:val="es-HN"/>
              </w:rPr>
            </w:pPr>
          </w:p>
          <w:p w14:paraId="77EADE31" w14:textId="00147EEE" w:rsidR="006026B7" w:rsidRPr="003B634D" w:rsidRDefault="006026B7" w:rsidP="006026B7">
            <w:pPr>
              <w:rPr>
                <w:rFonts w:ascii="Cambria" w:hAnsi="Cambria" w:cs="Arial"/>
                <w:sz w:val="22"/>
                <w:szCs w:val="22"/>
                <w:lang w:val="es-HN"/>
              </w:rPr>
            </w:pPr>
            <w:r w:rsidRPr="003B634D">
              <w:rPr>
                <w:rFonts w:ascii="Cambria" w:hAnsi="Cambria" w:cs="Arial"/>
                <w:sz w:val="22"/>
                <w:szCs w:val="22"/>
                <w:lang w:val="es-HN"/>
              </w:rPr>
              <w:t>El Oferente que no cumpla los criterios 1 no pasará a la Segunda etapa de evaluación.</w:t>
            </w:r>
          </w:p>
          <w:p w14:paraId="2D562F41" w14:textId="77777777" w:rsidR="006026B7" w:rsidRPr="003B634D" w:rsidRDefault="006026B7" w:rsidP="006026B7">
            <w:pPr>
              <w:rPr>
                <w:rFonts w:ascii="Cambria" w:hAnsi="Cambria" w:cs="Arial"/>
                <w:sz w:val="24"/>
                <w:szCs w:val="24"/>
                <w:lang w:val="es-HN"/>
              </w:rPr>
            </w:pPr>
          </w:p>
          <w:tbl>
            <w:tblPr>
              <w:tblW w:w="781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6399"/>
            </w:tblGrid>
            <w:tr w:rsidR="006026B7" w:rsidRPr="003B634D" w14:paraId="37AF4537" w14:textId="77777777" w:rsidTr="00412082">
              <w:trPr>
                <w:trHeight w:val="20"/>
                <w:tblHeader/>
              </w:trPr>
              <w:tc>
                <w:tcPr>
                  <w:tcW w:w="7817" w:type="dxa"/>
                  <w:gridSpan w:val="2"/>
                  <w:tcBorders>
                    <w:bottom w:val="single" w:sz="4" w:space="0" w:color="auto"/>
                  </w:tcBorders>
                  <w:shd w:val="clear" w:color="auto" w:fill="DDD9C3"/>
                  <w:noWrap/>
                  <w:vAlign w:val="center"/>
                </w:tcPr>
                <w:p w14:paraId="2745B14B" w14:textId="77777777" w:rsidR="006026B7" w:rsidRPr="003B634D" w:rsidRDefault="006026B7" w:rsidP="006026B7">
                  <w:pPr>
                    <w:autoSpaceDE w:val="0"/>
                    <w:autoSpaceDN w:val="0"/>
                    <w:adjustRightInd w:val="0"/>
                    <w:spacing w:before="60" w:after="60"/>
                    <w:ind w:right="-32"/>
                    <w:rPr>
                      <w:rFonts w:ascii="Cambria" w:hAnsi="Cambria" w:cs="Arial"/>
                      <w:b/>
                      <w:lang w:val="es-HN"/>
                    </w:rPr>
                  </w:pPr>
                  <w:r w:rsidRPr="003B634D">
                    <w:rPr>
                      <w:rFonts w:ascii="Cambria" w:hAnsi="Cambria" w:cs="Arial"/>
                      <w:b/>
                      <w:lang w:val="es-HN"/>
                    </w:rPr>
                    <w:lastRenderedPageBreak/>
                    <w:t>Criterio  1: Análisis Legal.</w:t>
                  </w:r>
                </w:p>
              </w:tc>
            </w:tr>
            <w:tr w:rsidR="006026B7" w:rsidRPr="003B634D" w14:paraId="2A1C4C7E" w14:textId="77777777" w:rsidTr="00412082">
              <w:trPr>
                <w:trHeight w:val="20"/>
                <w:tblHeader/>
              </w:trPr>
              <w:tc>
                <w:tcPr>
                  <w:tcW w:w="1418" w:type="dxa"/>
                  <w:tcBorders>
                    <w:bottom w:val="single" w:sz="4" w:space="0" w:color="auto"/>
                  </w:tcBorders>
                  <w:shd w:val="clear" w:color="auto" w:fill="EEECE1"/>
                  <w:noWrap/>
                  <w:vAlign w:val="center"/>
                </w:tcPr>
                <w:p w14:paraId="59FF26F2" w14:textId="77777777" w:rsidR="006026B7" w:rsidRPr="003B634D" w:rsidRDefault="006026B7" w:rsidP="006026B7">
                  <w:pPr>
                    <w:spacing w:before="60" w:after="60"/>
                    <w:ind w:right="-34"/>
                    <w:jc w:val="center"/>
                    <w:rPr>
                      <w:rFonts w:ascii="Cambria" w:hAnsi="Cambria" w:cs="Arial"/>
                      <w:b/>
                      <w:lang w:val="es-HN"/>
                    </w:rPr>
                  </w:pPr>
                  <w:r w:rsidRPr="003B634D">
                    <w:rPr>
                      <w:rFonts w:ascii="Cambria" w:hAnsi="Cambria" w:cs="Arial"/>
                      <w:b/>
                      <w:lang w:val="es-HN"/>
                    </w:rPr>
                    <w:t>Evaluación</w:t>
                  </w:r>
                </w:p>
              </w:tc>
              <w:tc>
                <w:tcPr>
                  <w:tcW w:w="6399" w:type="dxa"/>
                  <w:tcBorders>
                    <w:bottom w:val="single" w:sz="4" w:space="0" w:color="auto"/>
                  </w:tcBorders>
                  <w:shd w:val="clear" w:color="auto" w:fill="EEECE1"/>
                  <w:vAlign w:val="center"/>
                </w:tcPr>
                <w:p w14:paraId="2C85F532" w14:textId="77777777" w:rsidR="006026B7" w:rsidRPr="003B634D" w:rsidRDefault="006026B7" w:rsidP="006026B7">
                  <w:pPr>
                    <w:tabs>
                      <w:tab w:val="num" w:pos="1782"/>
                    </w:tabs>
                    <w:autoSpaceDE w:val="0"/>
                    <w:autoSpaceDN w:val="0"/>
                    <w:adjustRightInd w:val="0"/>
                    <w:spacing w:before="60" w:after="60"/>
                    <w:ind w:left="1782" w:right="214" w:hanging="792"/>
                    <w:jc w:val="center"/>
                    <w:rPr>
                      <w:rFonts w:ascii="Cambria" w:hAnsi="Cambria" w:cs="Arial"/>
                      <w:b/>
                      <w:lang w:val="es-HN"/>
                    </w:rPr>
                  </w:pPr>
                  <w:r w:rsidRPr="003B634D">
                    <w:rPr>
                      <w:rFonts w:ascii="Cambria" w:hAnsi="Cambria" w:cs="Arial"/>
                      <w:b/>
                      <w:lang w:val="es-HN"/>
                    </w:rPr>
                    <w:t>Evidencia Presentada</w:t>
                  </w:r>
                </w:p>
              </w:tc>
            </w:tr>
            <w:tr w:rsidR="006026B7" w:rsidRPr="003B634D" w14:paraId="4EFBE0E4" w14:textId="77777777" w:rsidTr="00412082">
              <w:trPr>
                <w:trHeight w:val="571"/>
              </w:trPr>
              <w:tc>
                <w:tcPr>
                  <w:tcW w:w="1418" w:type="dxa"/>
                  <w:shd w:val="clear" w:color="auto" w:fill="auto"/>
                  <w:noWrap/>
                  <w:vAlign w:val="center"/>
                </w:tcPr>
                <w:p w14:paraId="1AAF42A3" w14:textId="77777777" w:rsidR="006026B7" w:rsidRPr="003B634D" w:rsidRDefault="006026B7" w:rsidP="006026B7">
                  <w:pPr>
                    <w:spacing w:before="60"/>
                    <w:ind w:right="-34"/>
                    <w:jc w:val="center"/>
                    <w:rPr>
                      <w:rFonts w:ascii="Cambria" w:hAnsi="Cambria" w:cs="Arial"/>
                      <w:lang w:val="es-HN"/>
                    </w:rPr>
                  </w:pPr>
                  <w:r w:rsidRPr="003B634D">
                    <w:rPr>
                      <w:rFonts w:ascii="Cambria" w:hAnsi="Cambria" w:cs="Arial"/>
                      <w:lang w:val="es-HN"/>
                    </w:rPr>
                    <w:t>Cumple /</w:t>
                  </w:r>
                </w:p>
                <w:p w14:paraId="509C17EB" w14:textId="77777777" w:rsidR="006026B7" w:rsidRPr="003B634D" w:rsidRDefault="006026B7" w:rsidP="006026B7">
                  <w:pPr>
                    <w:spacing w:before="60"/>
                    <w:ind w:right="-34"/>
                    <w:jc w:val="center"/>
                    <w:rPr>
                      <w:rFonts w:ascii="Cambria" w:hAnsi="Cambria" w:cs="Arial"/>
                      <w:lang w:val="es-HN"/>
                    </w:rPr>
                  </w:pPr>
                  <w:r w:rsidRPr="003B634D">
                    <w:rPr>
                      <w:rFonts w:ascii="Cambria" w:hAnsi="Cambria" w:cs="Arial"/>
                      <w:lang w:val="es-HN"/>
                    </w:rPr>
                    <w:t>No Cumple</w:t>
                  </w:r>
                </w:p>
              </w:tc>
              <w:tc>
                <w:tcPr>
                  <w:tcW w:w="6399" w:type="dxa"/>
                  <w:shd w:val="clear" w:color="auto" w:fill="auto"/>
                  <w:vAlign w:val="center"/>
                </w:tcPr>
                <w:p w14:paraId="0F4E6EC3" w14:textId="77777777" w:rsidR="006026B7" w:rsidRPr="003B634D" w:rsidRDefault="006026B7" w:rsidP="002B2C02">
                  <w:pPr>
                    <w:numPr>
                      <w:ilvl w:val="0"/>
                      <w:numId w:val="12"/>
                    </w:numPr>
                    <w:jc w:val="both"/>
                    <w:rPr>
                      <w:rFonts w:ascii="Cambria" w:hAnsi="Cambria" w:cs="Arial"/>
                      <w:lang w:val="es-HN"/>
                    </w:rPr>
                  </w:pPr>
                  <w:r w:rsidRPr="003B634D">
                    <w:rPr>
                      <w:rFonts w:ascii="Cambria" w:hAnsi="Cambria" w:cs="Arial"/>
                      <w:lang w:val="es-HN"/>
                    </w:rPr>
                    <w:t>Declaración Jurada debidamente autenticada, de no estar comprendido tanto el representante de la Empresa, como la misma en ninguno de los casos señalados en los artículos 15 y 16 de la Ley de Contratación del Estado. *</w:t>
                  </w:r>
                </w:p>
              </w:tc>
            </w:tr>
            <w:tr w:rsidR="006026B7" w:rsidRPr="003B634D" w14:paraId="7B36FEC4" w14:textId="77777777" w:rsidTr="00412082">
              <w:trPr>
                <w:trHeight w:val="254"/>
              </w:trPr>
              <w:tc>
                <w:tcPr>
                  <w:tcW w:w="1418" w:type="dxa"/>
                  <w:shd w:val="clear" w:color="auto" w:fill="auto"/>
                  <w:noWrap/>
                </w:tcPr>
                <w:p w14:paraId="2FEF718E"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Cumple /</w:t>
                  </w:r>
                </w:p>
                <w:p w14:paraId="0FE42F8D"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No Cumple</w:t>
                  </w:r>
                </w:p>
              </w:tc>
              <w:tc>
                <w:tcPr>
                  <w:tcW w:w="6399" w:type="dxa"/>
                  <w:shd w:val="clear" w:color="auto" w:fill="auto"/>
                  <w:vAlign w:val="center"/>
                </w:tcPr>
                <w:p w14:paraId="00B6ADD2" w14:textId="312A41CF" w:rsidR="006026B7" w:rsidRPr="003B634D" w:rsidRDefault="006026B7" w:rsidP="00E2055C">
                  <w:pPr>
                    <w:numPr>
                      <w:ilvl w:val="0"/>
                      <w:numId w:val="12"/>
                    </w:numPr>
                    <w:jc w:val="both"/>
                    <w:rPr>
                      <w:rFonts w:ascii="Cambria" w:hAnsi="Cambria" w:cs="Arial"/>
                      <w:lang w:val="es-HN"/>
                    </w:rPr>
                  </w:pPr>
                  <w:r w:rsidRPr="003B634D">
                    <w:rPr>
                      <w:rFonts w:ascii="Cambria" w:hAnsi="Cambria" w:cs="Arial"/>
                      <w:lang w:val="es-HN"/>
                    </w:rPr>
                    <w:t>Poder del Representante</w:t>
                  </w:r>
                  <w:r w:rsidR="00E2055C">
                    <w:rPr>
                      <w:rFonts w:ascii="Cambria" w:hAnsi="Cambria" w:cs="Arial"/>
                      <w:lang w:val="es-HN"/>
                    </w:rPr>
                    <w:t xml:space="preserve"> </w:t>
                  </w:r>
                  <w:r w:rsidRPr="003B634D">
                    <w:rPr>
                      <w:rFonts w:ascii="Cambria" w:hAnsi="Cambria" w:cs="Arial"/>
                      <w:lang w:val="es-HN"/>
                    </w:rPr>
                    <w:t>Legal. *</w:t>
                  </w:r>
                </w:p>
              </w:tc>
            </w:tr>
            <w:tr w:rsidR="006026B7" w:rsidRPr="003B634D" w14:paraId="68C06782" w14:textId="77777777" w:rsidTr="00412082">
              <w:trPr>
                <w:trHeight w:val="340"/>
              </w:trPr>
              <w:tc>
                <w:tcPr>
                  <w:tcW w:w="1418" w:type="dxa"/>
                  <w:shd w:val="clear" w:color="auto" w:fill="auto"/>
                  <w:noWrap/>
                </w:tcPr>
                <w:p w14:paraId="33F6A52B"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Cumple /</w:t>
                  </w:r>
                </w:p>
                <w:p w14:paraId="182B41DC"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No Cumple /</w:t>
                  </w:r>
                </w:p>
                <w:p w14:paraId="4E8A433A"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No Aplica</w:t>
                  </w:r>
                </w:p>
              </w:tc>
              <w:tc>
                <w:tcPr>
                  <w:tcW w:w="6399" w:type="dxa"/>
                  <w:shd w:val="clear" w:color="auto" w:fill="auto"/>
                  <w:vAlign w:val="center"/>
                </w:tcPr>
                <w:p w14:paraId="2941EBA7" w14:textId="77777777" w:rsidR="006026B7" w:rsidRPr="003B634D" w:rsidRDefault="006026B7" w:rsidP="002B2C02">
                  <w:pPr>
                    <w:numPr>
                      <w:ilvl w:val="0"/>
                      <w:numId w:val="12"/>
                    </w:numPr>
                    <w:jc w:val="both"/>
                    <w:rPr>
                      <w:rFonts w:ascii="Cambria" w:hAnsi="Cambria" w:cs="Arial"/>
                      <w:lang w:val="es-HN"/>
                    </w:rPr>
                  </w:pPr>
                  <w:r w:rsidRPr="003B634D">
                    <w:rPr>
                      <w:rFonts w:ascii="Cambria" w:hAnsi="Cambria" w:cs="Arial"/>
                      <w:lang w:val="es-HN"/>
                    </w:rPr>
                    <w:t>Documentos personales del Representante Legal y de la empresa</w:t>
                  </w:r>
                </w:p>
                <w:p w14:paraId="78841FF5" w14:textId="77777777" w:rsidR="00A8351A" w:rsidRDefault="006026B7" w:rsidP="00A8351A">
                  <w:pPr>
                    <w:pStyle w:val="Prrafodelista"/>
                    <w:numPr>
                      <w:ilvl w:val="1"/>
                      <w:numId w:val="61"/>
                    </w:numPr>
                    <w:jc w:val="both"/>
                    <w:rPr>
                      <w:rFonts w:ascii="Cambria" w:hAnsi="Cambria" w:cs="Arial"/>
                      <w:lang w:val="es-HN"/>
                    </w:rPr>
                  </w:pPr>
                  <w:r w:rsidRPr="00A8351A">
                    <w:rPr>
                      <w:rFonts w:ascii="Cambria" w:hAnsi="Cambria" w:cs="Arial"/>
                      <w:lang w:val="es-HN"/>
                    </w:rPr>
                    <w:t>Representante Legal: Tarjeta de Identidad y RTN*</w:t>
                  </w:r>
                </w:p>
                <w:p w14:paraId="77F0B799" w14:textId="50950657" w:rsidR="006026B7" w:rsidRPr="00A8351A" w:rsidRDefault="006026B7" w:rsidP="00A8351A">
                  <w:pPr>
                    <w:pStyle w:val="Prrafodelista"/>
                    <w:numPr>
                      <w:ilvl w:val="1"/>
                      <w:numId w:val="61"/>
                    </w:numPr>
                    <w:jc w:val="both"/>
                    <w:rPr>
                      <w:rFonts w:ascii="Cambria" w:hAnsi="Cambria" w:cs="Arial"/>
                      <w:lang w:val="es-HN"/>
                    </w:rPr>
                  </w:pPr>
                  <w:r w:rsidRPr="00A8351A">
                    <w:rPr>
                      <w:rFonts w:ascii="Cambria" w:eastAsia="Times New Roman" w:hAnsi="Cambria" w:cs="Arial"/>
                      <w:sz w:val="20"/>
                      <w:szCs w:val="20"/>
                      <w:lang w:val="es-HN" w:eastAsia="es-ES"/>
                    </w:rPr>
                    <w:t>Empresa: RTN</w:t>
                  </w:r>
                  <w:r w:rsidRPr="00A8351A">
                    <w:rPr>
                      <w:rFonts w:ascii="Cambria" w:hAnsi="Cambria" w:cs="Arial"/>
                      <w:lang w:val="es-HN"/>
                    </w:rPr>
                    <w:t>*</w:t>
                  </w:r>
                </w:p>
              </w:tc>
            </w:tr>
            <w:tr w:rsidR="006026B7" w:rsidRPr="003B634D" w14:paraId="0231F5F9" w14:textId="77777777" w:rsidTr="00412082">
              <w:trPr>
                <w:trHeight w:val="20"/>
              </w:trPr>
              <w:tc>
                <w:tcPr>
                  <w:tcW w:w="1418" w:type="dxa"/>
                  <w:shd w:val="clear" w:color="auto" w:fill="auto"/>
                  <w:vAlign w:val="center"/>
                </w:tcPr>
                <w:p w14:paraId="0D861CF4"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Cumple /</w:t>
                  </w:r>
                </w:p>
                <w:p w14:paraId="57CDE65E" w14:textId="6D1164F3"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No Cumple</w:t>
                  </w:r>
                </w:p>
              </w:tc>
              <w:tc>
                <w:tcPr>
                  <w:tcW w:w="6399" w:type="dxa"/>
                  <w:shd w:val="clear" w:color="auto" w:fill="auto"/>
                  <w:vAlign w:val="center"/>
                </w:tcPr>
                <w:p w14:paraId="110B8675" w14:textId="5F0D93FD" w:rsidR="006026B7" w:rsidRPr="00412082" w:rsidRDefault="00412082" w:rsidP="007E07C7">
                  <w:pPr>
                    <w:pStyle w:val="Prrafodelista"/>
                    <w:numPr>
                      <w:ilvl w:val="0"/>
                      <w:numId w:val="12"/>
                    </w:numPr>
                    <w:rPr>
                      <w:rFonts w:ascii="Cambria" w:eastAsia="Times New Roman" w:hAnsi="Cambria" w:cs="Arial"/>
                      <w:sz w:val="20"/>
                      <w:szCs w:val="20"/>
                      <w:lang w:val="es-HN" w:eastAsia="es-ES"/>
                    </w:rPr>
                  </w:pPr>
                  <w:r w:rsidRPr="00412082">
                    <w:rPr>
                      <w:rFonts w:ascii="Cambria" w:eastAsia="Times New Roman" w:hAnsi="Cambria" w:cs="Arial"/>
                      <w:sz w:val="20"/>
                      <w:szCs w:val="20"/>
                      <w:lang w:val="es-HN" w:eastAsia="es-ES"/>
                    </w:rPr>
                    <w:t>Copia de Constancia de precalificación 2022 para empresas consultoras por lo menos en la Categoría “</w:t>
                  </w:r>
                  <w:r w:rsidR="007E07C7">
                    <w:rPr>
                      <w:rFonts w:ascii="Cambria" w:eastAsia="Times New Roman" w:hAnsi="Cambria" w:cs="Arial"/>
                      <w:sz w:val="20"/>
                      <w:szCs w:val="20"/>
                      <w:lang w:val="es-HN" w:eastAsia="es-ES"/>
                    </w:rPr>
                    <w:t>OBRAS VIALES”</w:t>
                  </w:r>
                </w:p>
              </w:tc>
            </w:tr>
          </w:tbl>
          <w:p w14:paraId="4D0842B5" w14:textId="77777777" w:rsidR="006026B7" w:rsidRPr="003B634D" w:rsidRDefault="006026B7" w:rsidP="006026B7">
            <w:pPr>
              <w:rPr>
                <w:rFonts w:ascii="Cambria" w:hAnsi="Cambria" w:cs="Arial"/>
                <w:lang w:val="es-HN"/>
              </w:rPr>
            </w:pPr>
          </w:p>
          <w:p w14:paraId="68696ED9" w14:textId="1BC0C312" w:rsidR="006026B7" w:rsidRPr="003B634D" w:rsidRDefault="006026B7" w:rsidP="006026B7">
            <w:pPr>
              <w:rPr>
                <w:rFonts w:ascii="Cambria" w:hAnsi="Cambria" w:cs="Arial"/>
                <w:lang w:val="es-HN"/>
              </w:rPr>
            </w:pPr>
            <w:r w:rsidRPr="003B634D">
              <w:rPr>
                <w:rFonts w:ascii="Cambria" w:hAnsi="Cambria" w:cs="Arial"/>
                <w:lang w:val="es-HN"/>
              </w:rPr>
              <w:t>(*)   Esta documentación debe estar debidamente autenticada.</w:t>
            </w:r>
          </w:p>
          <w:p w14:paraId="2FCE6335" w14:textId="3E60765B" w:rsidR="006026B7" w:rsidRDefault="006026B7" w:rsidP="006026B7">
            <w:pPr>
              <w:rPr>
                <w:rFonts w:ascii="Cambria" w:hAnsi="Cambria" w:cs="Arial"/>
                <w:lang w:val="es-HN"/>
              </w:rPr>
            </w:pPr>
            <w:r w:rsidRPr="003B634D">
              <w:rPr>
                <w:rFonts w:ascii="Cambria" w:hAnsi="Cambria" w:cs="Arial"/>
                <w:lang w:val="es-HN"/>
              </w:rPr>
              <w:t xml:space="preserve">En este proceso se realizarán las debidas subsanaciones a excepción de los documentos no subsanables. </w:t>
            </w:r>
          </w:p>
          <w:p w14:paraId="15A95DD3" w14:textId="77777777" w:rsidR="00412082" w:rsidRPr="003B634D" w:rsidRDefault="00412082" w:rsidP="006026B7">
            <w:pPr>
              <w:rPr>
                <w:rFonts w:ascii="Cambria" w:hAnsi="Cambria" w:cs="Arial"/>
                <w:lang w:val="es-HN"/>
              </w:rPr>
            </w:pPr>
          </w:p>
          <w:p w14:paraId="40453475" w14:textId="2C969356" w:rsidR="006026B7" w:rsidRPr="007E07C7" w:rsidRDefault="006026B7" w:rsidP="002B2C02">
            <w:pPr>
              <w:numPr>
                <w:ilvl w:val="0"/>
                <w:numId w:val="13"/>
              </w:numPr>
              <w:rPr>
                <w:rFonts w:ascii="Cambria" w:hAnsi="Cambria" w:cs="Arial"/>
                <w:b/>
                <w:sz w:val="22"/>
                <w:szCs w:val="22"/>
                <w:u w:val="single"/>
                <w:lang w:val="es-HN"/>
              </w:rPr>
            </w:pPr>
            <w:r w:rsidRPr="007E07C7">
              <w:rPr>
                <w:rFonts w:ascii="Cambria" w:hAnsi="Cambria" w:cs="Arial"/>
                <w:b/>
                <w:sz w:val="22"/>
                <w:szCs w:val="22"/>
                <w:u w:val="single"/>
                <w:lang w:val="es-HN"/>
              </w:rPr>
              <w:t>Segunda Etapa, Oferta Técnica</w:t>
            </w:r>
            <w:r w:rsidR="007A0C54" w:rsidRPr="007E07C7">
              <w:rPr>
                <w:rFonts w:ascii="Cambria" w:hAnsi="Cambria" w:cs="Arial"/>
                <w:b/>
                <w:sz w:val="22"/>
                <w:szCs w:val="22"/>
                <w:u w:val="single"/>
                <w:lang w:val="es-HN"/>
              </w:rPr>
              <w:t>:</w:t>
            </w:r>
          </w:p>
          <w:p w14:paraId="510A1954" w14:textId="0B7A82F6" w:rsidR="00412082" w:rsidRDefault="00412082" w:rsidP="00412082">
            <w:pPr>
              <w:rPr>
                <w:rFonts w:ascii="Cambria" w:hAnsi="Cambria" w:cs="Arial"/>
                <w:b/>
                <w:sz w:val="22"/>
                <w:szCs w:val="22"/>
                <w:u w:val="single"/>
                <w:lang w:val="es-HN"/>
              </w:rPr>
            </w:pPr>
          </w:p>
          <w:tbl>
            <w:tblPr>
              <w:tblStyle w:val="TableNormal12"/>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798"/>
              <w:gridCol w:w="2617"/>
            </w:tblGrid>
            <w:tr w:rsidR="00A8351A" w:rsidRPr="00DB7D5F" w14:paraId="09D3A726" w14:textId="77777777" w:rsidTr="00F32FE7">
              <w:trPr>
                <w:trHeight w:val="355"/>
              </w:trPr>
              <w:tc>
                <w:tcPr>
                  <w:tcW w:w="3445"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28AFA490" w14:textId="77777777" w:rsidR="00A8351A" w:rsidRPr="00DB7D5F" w:rsidRDefault="00A8351A" w:rsidP="00F32FE7">
                  <w:pPr>
                    <w:spacing w:before="56" w:after="200"/>
                    <w:ind w:left="291" w:right="2559" w:hanging="433"/>
                    <w:jc w:val="center"/>
                    <w:rPr>
                      <w:rFonts w:eastAsia="DejaVu Sans" w:cs="Arial"/>
                      <w:b/>
                      <w:szCs w:val="22"/>
                      <w:lang w:eastAsia="es-NI"/>
                    </w:rPr>
                  </w:pPr>
                  <w:r w:rsidRPr="00DB7D5F">
                    <w:rPr>
                      <w:rFonts w:eastAsia="DejaVu Sans" w:cs="Arial"/>
                      <w:b/>
                      <w:szCs w:val="22"/>
                      <w:lang w:eastAsia="es-NI"/>
                    </w:rPr>
                    <w:t>Criterios</w:t>
                  </w:r>
                  <w:r w:rsidRPr="00DB7D5F">
                    <w:rPr>
                      <w:rFonts w:eastAsia="DejaVu Sans" w:cs="Arial"/>
                      <w:b/>
                      <w:spacing w:val="4"/>
                      <w:szCs w:val="22"/>
                      <w:lang w:eastAsia="es-NI"/>
                    </w:rPr>
                    <w:t xml:space="preserve"> </w:t>
                  </w:r>
                  <w:r w:rsidRPr="00DB7D5F">
                    <w:rPr>
                      <w:rFonts w:eastAsia="DejaVu Sans" w:cs="Arial"/>
                      <w:b/>
                      <w:szCs w:val="22"/>
                      <w:lang w:eastAsia="es-NI"/>
                    </w:rPr>
                    <w:t>de</w:t>
                  </w:r>
                  <w:r w:rsidRPr="00DB7D5F">
                    <w:rPr>
                      <w:rFonts w:eastAsia="DejaVu Sans" w:cs="Arial"/>
                      <w:b/>
                      <w:spacing w:val="11"/>
                      <w:szCs w:val="22"/>
                      <w:lang w:eastAsia="es-NI"/>
                    </w:rPr>
                    <w:t xml:space="preserve"> </w:t>
                  </w:r>
                  <w:r w:rsidRPr="00DB7D5F">
                    <w:rPr>
                      <w:rFonts w:eastAsia="DejaVu Sans" w:cs="Arial"/>
                      <w:b/>
                      <w:szCs w:val="22"/>
                      <w:lang w:eastAsia="es-NI"/>
                    </w:rPr>
                    <w:t>Evaluación</w:t>
                  </w:r>
                </w:p>
              </w:tc>
              <w:tc>
                <w:tcPr>
                  <w:tcW w:w="1555"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7548EDB1" w14:textId="77777777" w:rsidR="00A8351A" w:rsidRPr="00DB7D5F" w:rsidRDefault="00A8351A" w:rsidP="00F32FE7">
                  <w:pPr>
                    <w:jc w:val="center"/>
                    <w:rPr>
                      <w:rFonts w:eastAsia="DejaVu Sans" w:cs="Arial"/>
                      <w:b/>
                      <w:szCs w:val="22"/>
                      <w:lang w:eastAsia="es-NI"/>
                    </w:rPr>
                  </w:pPr>
                  <w:r>
                    <w:rPr>
                      <w:rFonts w:ascii="Tahoma" w:hAnsi="Tahoma" w:cs="Tahoma"/>
                      <w:b/>
                      <w:color w:val="000000"/>
                      <w:szCs w:val="22"/>
                      <w:lang w:val="es-MX" w:eastAsia="en-US"/>
                    </w:rPr>
                    <w:t>Porcentaje</w:t>
                  </w:r>
                </w:p>
              </w:tc>
            </w:tr>
            <w:tr w:rsidR="00A8351A" w:rsidRPr="00557948" w14:paraId="1DED7FB2" w14:textId="77777777" w:rsidTr="00F32FE7">
              <w:trPr>
                <w:trHeight w:val="355"/>
              </w:trPr>
              <w:tc>
                <w:tcPr>
                  <w:tcW w:w="3445" w:type="pct"/>
                  <w:tcBorders>
                    <w:top w:val="single" w:sz="6" w:space="0" w:color="000000"/>
                    <w:left w:val="single" w:sz="6" w:space="0" w:color="000000"/>
                    <w:bottom w:val="single" w:sz="6" w:space="0" w:color="000000"/>
                    <w:right w:val="single" w:sz="6" w:space="0" w:color="000000"/>
                  </w:tcBorders>
                  <w:hideMark/>
                </w:tcPr>
                <w:p w14:paraId="17C01C6C" w14:textId="77777777" w:rsidR="00A8351A" w:rsidRPr="00DB7D5F" w:rsidRDefault="00A8351A" w:rsidP="00F32FE7">
                  <w:pPr>
                    <w:spacing w:before="56" w:after="200"/>
                    <w:ind w:left="276"/>
                    <w:rPr>
                      <w:rFonts w:eastAsia="DejaVu Sans" w:cs="Arial"/>
                      <w:szCs w:val="22"/>
                      <w:lang w:val="es-HN" w:eastAsia="es-NI"/>
                    </w:rPr>
                  </w:pPr>
                  <w:r>
                    <w:rPr>
                      <w:rFonts w:eastAsia="DejaVu Sans" w:cs="Arial"/>
                      <w:szCs w:val="22"/>
                      <w:lang w:val="es-HN" w:eastAsia="es-NI"/>
                    </w:rPr>
                    <w:t>1.</w:t>
                  </w:r>
                  <w:r w:rsidRPr="00DB7D5F">
                    <w:rPr>
                      <w:rFonts w:eastAsia="DejaVu Sans" w:cs="Arial"/>
                      <w:spacing w:val="12"/>
                      <w:szCs w:val="22"/>
                      <w:lang w:val="es-HN" w:eastAsia="es-NI"/>
                    </w:rPr>
                    <w:t xml:space="preserve"> </w:t>
                  </w:r>
                  <w:r w:rsidRPr="00DB7D5F">
                    <w:rPr>
                      <w:rFonts w:eastAsia="DejaVu Sans" w:cs="Arial"/>
                      <w:szCs w:val="22"/>
                      <w:lang w:val="es-HN" w:eastAsia="es-NI"/>
                    </w:rPr>
                    <w:t>Experiencia</w:t>
                  </w:r>
                  <w:r w:rsidRPr="00DB7D5F">
                    <w:rPr>
                      <w:rFonts w:eastAsia="DejaVu Sans" w:cs="Arial"/>
                      <w:spacing w:val="8"/>
                      <w:szCs w:val="22"/>
                      <w:lang w:val="es-HN" w:eastAsia="es-NI"/>
                    </w:rPr>
                    <w:t xml:space="preserve"> </w:t>
                  </w:r>
                  <w:r w:rsidRPr="00DB7D5F">
                    <w:rPr>
                      <w:rFonts w:eastAsia="DejaVu Sans" w:cs="Arial"/>
                      <w:szCs w:val="22"/>
                      <w:lang w:val="es-HN" w:eastAsia="es-NI"/>
                    </w:rPr>
                    <w:t>General</w:t>
                  </w:r>
                  <w:r w:rsidRPr="00DB7D5F">
                    <w:rPr>
                      <w:rFonts w:eastAsia="DejaVu Sans" w:cs="Arial"/>
                      <w:spacing w:val="8"/>
                      <w:szCs w:val="22"/>
                      <w:lang w:val="es-HN" w:eastAsia="es-NI"/>
                    </w:rPr>
                    <w:t xml:space="preserve"> </w:t>
                  </w:r>
                  <w:r w:rsidRPr="00DB7D5F">
                    <w:rPr>
                      <w:rFonts w:eastAsia="DejaVu Sans" w:cs="Arial"/>
                      <w:szCs w:val="22"/>
                      <w:lang w:val="es-HN" w:eastAsia="es-NI"/>
                    </w:rPr>
                    <w:t>a fin</w:t>
                  </w:r>
                  <w:r w:rsidRPr="00DB7D5F">
                    <w:rPr>
                      <w:rFonts w:eastAsia="DejaVu Sans" w:cs="Arial"/>
                      <w:spacing w:val="-3"/>
                      <w:szCs w:val="22"/>
                      <w:lang w:val="es-HN" w:eastAsia="es-NI"/>
                    </w:rPr>
                    <w:t xml:space="preserve"> </w:t>
                  </w:r>
                  <w:r w:rsidRPr="00DB7D5F">
                    <w:rPr>
                      <w:rFonts w:eastAsia="DejaVu Sans" w:cs="Arial"/>
                      <w:szCs w:val="22"/>
                      <w:lang w:val="es-HN" w:eastAsia="es-NI"/>
                    </w:rPr>
                    <w:t>al</w:t>
                  </w:r>
                  <w:r w:rsidRPr="00DB7D5F">
                    <w:rPr>
                      <w:rFonts w:eastAsia="DejaVu Sans" w:cs="Arial"/>
                      <w:spacing w:val="15"/>
                      <w:szCs w:val="22"/>
                      <w:lang w:val="es-HN" w:eastAsia="es-NI"/>
                    </w:rPr>
                    <w:t xml:space="preserve"> </w:t>
                  </w:r>
                  <w:r w:rsidRPr="00DB7D5F">
                    <w:rPr>
                      <w:rFonts w:eastAsia="DejaVu Sans" w:cs="Arial"/>
                      <w:szCs w:val="22"/>
                      <w:lang w:val="es-HN" w:eastAsia="es-NI"/>
                    </w:rPr>
                    <w:t>proceso</w:t>
                  </w:r>
                  <w:r w:rsidRPr="00DB7D5F">
                    <w:rPr>
                      <w:rFonts w:eastAsia="DejaVu Sans" w:cs="Arial"/>
                      <w:spacing w:val="-4"/>
                      <w:szCs w:val="22"/>
                      <w:lang w:val="es-HN" w:eastAsia="es-NI"/>
                    </w:rPr>
                    <w:t xml:space="preserve"> </w:t>
                  </w:r>
                  <w:r w:rsidRPr="00DB7D5F">
                    <w:rPr>
                      <w:rFonts w:eastAsia="DejaVu Sans" w:cs="Arial"/>
                      <w:szCs w:val="22"/>
                      <w:lang w:val="es-HN" w:eastAsia="es-NI"/>
                    </w:rPr>
                    <w:t>de contratación</w:t>
                  </w:r>
                  <w:r w:rsidRPr="00DB7D5F">
                    <w:rPr>
                      <w:rFonts w:eastAsia="DejaVu Sans" w:cs="Arial"/>
                      <w:spacing w:val="-3"/>
                      <w:szCs w:val="22"/>
                      <w:lang w:val="es-HN" w:eastAsia="es-NI"/>
                    </w:rPr>
                    <w:t>.</w:t>
                  </w:r>
                </w:p>
              </w:tc>
              <w:tc>
                <w:tcPr>
                  <w:tcW w:w="1555" w:type="pct"/>
                  <w:tcBorders>
                    <w:top w:val="single" w:sz="6" w:space="0" w:color="000000"/>
                    <w:left w:val="single" w:sz="6" w:space="0" w:color="000000"/>
                    <w:bottom w:val="single" w:sz="6" w:space="0" w:color="000000"/>
                    <w:right w:val="single" w:sz="6" w:space="0" w:color="000000"/>
                  </w:tcBorders>
                </w:tcPr>
                <w:p w14:paraId="400F16E1" w14:textId="77777777" w:rsidR="00A8351A" w:rsidRPr="00895AB3" w:rsidRDefault="00A8351A" w:rsidP="00F32FE7">
                  <w:pPr>
                    <w:tabs>
                      <w:tab w:val="left" w:pos="1890"/>
                    </w:tabs>
                    <w:spacing w:before="57" w:after="200"/>
                    <w:ind w:left="-142"/>
                    <w:jc w:val="center"/>
                    <w:rPr>
                      <w:rFonts w:eastAsia="DejaVu Sans" w:cs="Arial"/>
                      <w:szCs w:val="22"/>
                      <w:lang w:val="es-HN" w:eastAsia="es-NI"/>
                    </w:rPr>
                  </w:pPr>
                  <w:r>
                    <w:rPr>
                      <w:rFonts w:eastAsia="DejaVu Sans" w:cs="Arial"/>
                      <w:szCs w:val="22"/>
                      <w:lang w:val="es-HN" w:eastAsia="es-NI"/>
                    </w:rPr>
                    <w:t>15</w:t>
                  </w:r>
                </w:p>
              </w:tc>
            </w:tr>
            <w:tr w:rsidR="00A8351A" w:rsidRPr="00557948" w14:paraId="0FC63E82" w14:textId="77777777" w:rsidTr="00F32FE7">
              <w:trPr>
                <w:trHeight w:val="369"/>
              </w:trPr>
              <w:tc>
                <w:tcPr>
                  <w:tcW w:w="3445" w:type="pct"/>
                  <w:tcBorders>
                    <w:top w:val="single" w:sz="6" w:space="0" w:color="000000"/>
                    <w:left w:val="single" w:sz="6" w:space="0" w:color="000000"/>
                    <w:bottom w:val="single" w:sz="6" w:space="0" w:color="000000"/>
                    <w:right w:val="single" w:sz="6" w:space="0" w:color="000000"/>
                  </w:tcBorders>
                  <w:hideMark/>
                </w:tcPr>
                <w:p w14:paraId="3B488DDB" w14:textId="77777777" w:rsidR="00A8351A" w:rsidRPr="00DB7D5F" w:rsidRDefault="00A8351A" w:rsidP="00F32FE7">
                  <w:pPr>
                    <w:spacing w:before="57" w:after="200"/>
                    <w:ind w:left="276"/>
                    <w:rPr>
                      <w:rFonts w:eastAsia="DejaVu Sans" w:cs="Arial"/>
                      <w:szCs w:val="22"/>
                      <w:lang w:val="es-HN" w:eastAsia="es-NI"/>
                    </w:rPr>
                  </w:pPr>
                  <w:r>
                    <w:rPr>
                      <w:rFonts w:eastAsia="DejaVu Sans" w:cs="Arial"/>
                      <w:szCs w:val="22"/>
                      <w:lang w:val="es-HN" w:eastAsia="es-NI"/>
                    </w:rPr>
                    <w:t xml:space="preserve">2. </w:t>
                  </w:r>
                  <w:r w:rsidRPr="00DB7D5F">
                    <w:rPr>
                      <w:rFonts w:eastAsia="DejaVu Sans" w:cs="Arial"/>
                      <w:szCs w:val="22"/>
                      <w:lang w:val="es-HN" w:eastAsia="es-NI"/>
                    </w:rPr>
                    <w:t>Experiencia</w:t>
                  </w:r>
                  <w:r w:rsidRPr="00DB7D5F">
                    <w:rPr>
                      <w:rFonts w:eastAsia="DejaVu Sans" w:cs="Arial"/>
                      <w:spacing w:val="11"/>
                      <w:szCs w:val="22"/>
                      <w:lang w:val="es-HN" w:eastAsia="es-NI"/>
                    </w:rPr>
                    <w:t xml:space="preserve"> </w:t>
                  </w:r>
                  <w:r w:rsidRPr="00DB7D5F">
                    <w:rPr>
                      <w:rFonts w:eastAsia="DejaVu Sans" w:cs="Arial"/>
                      <w:szCs w:val="22"/>
                      <w:lang w:val="es-HN" w:eastAsia="es-NI"/>
                    </w:rPr>
                    <w:t>Específica</w:t>
                  </w:r>
                  <w:r w:rsidRPr="00DB7D5F">
                    <w:rPr>
                      <w:rFonts w:eastAsia="DejaVu Sans" w:cs="Arial"/>
                      <w:spacing w:val="11"/>
                      <w:szCs w:val="22"/>
                      <w:lang w:val="es-HN" w:eastAsia="es-NI"/>
                    </w:rPr>
                    <w:t xml:space="preserve"> </w:t>
                  </w:r>
                  <w:r w:rsidRPr="00DB7D5F">
                    <w:rPr>
                      <w:rFonts w:eastAsia="DejaVu Sans" w:cs="Arial"/>
                      <w:szCs w:val="22"/>
                      <w:lang w:val="es-HN" w:eastAsia="es-NI"/>
                    </w:rPr>
                    <w:t>afín al</w:t>
                  </w:r>
                  <w:r w:rsidRPr="00DB7D5F">
                    <w:rPr>
                      <w:rFonts w:eastAsia="DejaVu Sans" w:cs="Arial"/>
                      <w:spacing w:val="15"/>
                      <w:szCs w:val="22"/>
                      <w:lang w:val="es-HN" w:eastAsia="es-NI"/>
                    </w:rPr>
                    <w:t xml:space="preserve"> </w:t>
                  </w:r>
                  <w:r w:rsidRPr="00DB7D5F">
                    <w:rPr>
                      <w:rFonts w:eastAsia="DejaVu Sans" w:cs="Arial"/>
                      <w:szCs w:val="22"/>
                      <w:lang w:val="es-HN" w:eastAsia="es-NI"/>
                    </w:rPr>
                    <w:t>proceso</w:t>
                  </w:r>
                  <w:r w:rsidRPr="00DB7D5F">
                    <w:rPr>
                      <w:rFonts w:eastAsia="DejaVu Sans" w:cs="Arial"/>
                      <w:spacing w:val="-4"/>
                      <w:szCs w:val="22"/>
                      <w:lang w:val="es-HN" w:eastAsia="es-NI"/>
                    </w:rPr>
                    <w:t xml:space="preserve"> </w:t>
                  </w:r>
                  <w:r w:rsidRPr="00DB7D5F">
                    <w:rPr>
                      <w:rFonts w:eastAsia="DejaVu Sans" w:cs="Arial"/>
                      <w:szCs w:val="22"/>
                      <w:lang w:val="es-HN" w:eastAsia="es-NI"/>
                    </w:rPr>
                    <w:t>de contratación.</w:t>
                  </w:r>
                </w:p>
              </w:tc>
              <w:tc>
                <w:tcPr>
                  <w:tcW w:w="1555" w:type="pct"/>
                  <w:tcBorders>
                    <w:top w:val="single" w:sz="6" w:space="0" w:color="000000"/>
                    <w:left w:val="single" w:sz="6" w:space="0" w:color="000000"/>
                    <w:bottom w:val="single" w:sz="6" w:space="0" w:color="000000"/>
                    <w:right w:val="single" w:sz="6" w:space="0" w:color="000000"/>
                  </w:tcBorders>
                </w:tcPr>
                <w:p w14:paraId="6976DB41" w14:textId="77777777" w:rsidR="00A8351A" w:rsidRPr="00895AB3" w:rsidRDefault="00A8351A" w:rsidP="00F32FE7">
                  <w:pPr>
                    <w:tabs>
                      <w:tab w:val="left" w:pos="1890"/>
                    </w:tabs>
                    <w:spacing w:before="57" w:after="200"/>
                    <w:ind w:left="-142"/>
                    <w:jc w:val="center"/>
                    <w:rPr>
                      <w:rFonts w:eastAsia="DejaVu Sans" w:cs="Arial"/>
                      <w:szCs w:val="22"/>
                      <w:lang w:val="es-HN" w:eastAsia="es-NI"/>
                    </w:rPr>
                  </w:pPr>
                  <w:r>
                    <w:rPr>
                      <w:rFonts w:eastAsia="DejaVu Sans" w:cs="Arial"/>
                      <w:szCs w:val="22"/>
                      <w:lang w:val="es-HN" w:eastAsia="es-NI"/>
                    </w:rPr>
                    <w:t>20</w:t>
                  </w:r>
                </w:p>
              </w:tc>
            </w:tr>
            <w:tr w:rsidR="00A8351A" w:rsidRPr="00557948" w14:paraId="37632CF4" w14:textId="77777777" w:rsidTr="00F32FE7">
              <w:trPr>
                <w:trHeight w:val="355"/>
              </w:trPr>
              <w:tc>
                <w:tcPr>
                  <w:tcW w:w="3445" w:type="pct"/>
                  <w:tcBorders>
                    <w:top w:val="single" w:sz="6" w:space="0" w:color="000000"/>
                    <w:left w:val="single" w:sz="6" w:space="0" w:color="000000"/>
                    <w:bottom w:val="single" w:sz="6" w:space="0" w:color="000000"/>
                    <w:right w:val="single" w:sz="6" w:space="0" w:color="000000"/>
                  </w:tcBorders>
                  <w:hideMark/>
                </w:tcPr>
                <w:p w14:paraId="4358B84D" w14:textId="77777777" w:rsidR="00A8351A" w:rsidRPr="00DB7D5F" w:rsidRDefault="00A8351A" w:rsidP="00F32FE7">
                  <w:pPr>
                    <w:spacing w:before="42" w:after="200"/>
                    <w:ind w:left="276"/>
                    <w:rPr>
                      <w:rFonts w:eastAsia="DejaVu Sans" w:cs="Arial"/>
                      <w:szCs w:val="22"/>
                      <w:lang w:val="es-HN" w:eastAsia="es-NI"/>
                    </w:rPr>
                  </w:pPr>
                  <w:r w:rsidRPr="00DB7D5F">
                    <w:rPr>
                      <w:rFonts w:eastAsia="DejaVu Sans" w:cs="Arial"/>
                      <w:szCs w:val="22"/>
                      <w:lang w:val="es-HN" w:eastAsia="es-NI"/>
                    </w:rPr>
                    <w:t>3.</w:t>
                  </w:r>
                  <w:r w:rsidRPr="00DB7D5F">
                    <w:rPr>
                      <w:rFonts w:eastAsia="DejaVu Sans" w:cs="Arial"/>
                      <w:spacing w:val="8"/>
                      <w:szCs w:val="22"/>
                      <w:lang w:val="es-HN" w:eastAsia="es-NI"/>
                    </w:rPr>
                    <w:t xml:space="preserve"> </w:t>
                  </w:r>
                  <w:r w:rsidRPr="00DB7D5F">
                    <w:rPr>
                      <w:rFonts w:eastAsia="DejaVu Sans" w:cs="Arial"/>
                      <w:szCs w:val="22"/>
                      <w:lang w:val="es-HN" w:eastAsia="es-NI"/>
                    </w:rPr>
                    <w:t>Formación</w:t>
                  </w:r>
                  <w:r w:rsidRPr="00DB7D5F">
                    <w:rPr>
                      <w:rFonts w:eastAsia="DejaVu Sans" w:cs="Arial"/>
                      <w:spacing w:val="24"/>
                      <w:szCs w:val="22"/>
                      <w:lang w:val="es-HN" w:eastAsia="es-NI"/>
                    </w:rPr>
                    <w:t xml:space="preserve"> </w:t>
                  </w:r>
                  <w:r w:rsidRPr="00DB7D5F">
                    <w:rPr>
                      <w:rFonts w:eastAsia="DejaVu Sans" w:cs="Arial"/>
                      <w:szCs w:val="22"/>
                      <w:lang w:val="es-HN" w:eastAsia="es-NI"/>
                    </w:rPr>
                    <w:t>Experiencia</w:t>
                  </w:r>
                  <w:r w:rsidRPr="00DB7D5F">
                    <w:rPr>
                      <w:rFonts w:eastAsia="DejaVu Sans" w:cs="Arial"/>
                      <w:spacing w:val="6"/>
                      <w:szCs w:val="22"/>
                      <w:lang w:val="es-HN" w:eastAsia="es-NI"/>
                    </w:rPr>
                    <w:t xml:space="preserve"> </w:t>
                  </w:r>
                  <w:r w:rsidRPr="00DB7D5F">
                    <w:rPr>
                      <w:rFonts w:eastAsia="DejaVu Sans" w:cs="Arial"/>
                      <w:szCs w:val="22"/>
                      <w:lang w:val="es-HN" w:eastAsia="es-NI"/>
                    </w:rPr>
                    <w:t>del</w:t>
                  </w:r>
                  <w:r w:rsidRPr="00DB7D5F">
                    <w:rPr>
                      <w:rFonts w:eastAsia="DejaVu Sans" w:cs="Arial"/>
                      <w:spacing w:val="6"/>
                      <w:szCs w:val="22"/>
                      <w:lang w:val="es-HN" w:eastAsia="es-NI"/>
                    </w:rPr>
                    <w:t xml:space="preserve"> </w:t>
                  </w:r>
                  <w:r w:rsidRPr="00DB7D5F">
                    <w:rPr>
                      <w:rFonts w:eastAsia="DejaVu Sans" w:cs="Arial"/>
                      <w:szCs w:val="22"/>
                      <w:lang w:val="es-HN" w:eastAsia="es-NI"/>
                    </w:rPr>
                    <w:t>personal</w:t>
                  </w:r>
                  <w:r w:rsidRPr="00DB7D5F">
                    <w:rPr>
                      <w:rFonts w:eastAsia="DejaVu Sans" w:cs="Arial"/>
                      <w:spacing w:val="7"/>
                      <w:szCs w:val="22"/>
                      <w:lang w:val="es-HN" w:eastAsia="es-NI"/>
                    </w:rPr>
                    <w:t xml:space="preserve"> </w:t>
                  </w:r>
                  <w:r w:rsidRPr="00DB7D5F">
                    <w:rPr>
                      <w:rFonts w:eastAsia="DejaVu Sans" w:cs="Arial"/>
                      <w:szCs w:val="22"/>
                      <w:lang w:val="es-HN" w:eastAsia="es-NI"/>
                    </w:rPr>
                    <w:t>clave</w:t>
                  </w:r>
                  <w:r w:rsidRPr="00DB7D5F">
                    <w:rPr>
                      <w:rFonts w:eastAsia="DejaVu Sans" w:cs="Arial"/>
                      <w:spacing w:val="2"/>
                      <w:szCs w:val="22"/>
                      <w:lang w:val="es-HN" w:eastAsia="es-NI"/>
                    </w:rPr>
                    <w:t xml:space="preserve"> </w:t>
                  </w:r>
                  <w:r w:rsidRPr="00DB7D5F">
                    <w:rPr>
                      <w:rFonts w:eastAsia="DejaVu Sans" w:cs="Arial"/>
                      <w:szCs w:val="22"/>
                      <w:lang w:val="es-HN" w:eastAsia="es-NI"/>
                    </w:rPr>
                    <w:t>propuesto</w:t>
                  </w:r>
                  <w:r w:rsidRPr="00DB7D5F">
                    <w:rPr>
                      <w:rFonts w:eastAsia="DejaVu Sans" w:cs="Arial"/>
                      <w:spacing w:val="-5"/>
                      <w:szCs w:val="22"/>
                      <w:lang w:val="es-HN" w:eastAsia="es-NI"/>
                    </w:rPr>
                    <w:t>.</w:t>
                  </w:r>
                </w:p>
              </w:tc>
              <w:tc>
                <w:tcPr>
                  <w:tcW w:w="1555" w:type="pct"/>
                  <w:tcBorders>
                    <w:top w:val="single" w:sz="6" w:space="0" w:color="000000"/>
                    <w:left w:val="single" w:sz="6" w:space="0" w:color="000000"/>
                    <w:bottom w:val="single" w:sz="6" w:space="0" w:color="000000"/>
                    <w:right w:val="single" w:sz="6" w:space="0" w:color="000000"/>
                  </w:tcBorders>
                </w:tcPr>
                <w:p w14:paraId="3DA328DB" w14:textId="77777777" w:rsidR="00A8351A" w:rsidRPr="00895AB3" w:rsidRDefault="00A8351A" w:rsidP="00F32FE7">
                  <w:pPr>
                    <w:tabs>
                      <w:tab w:val="left" w:pos="1950"/>
                    </w:tabs>
                    <w:spacing w:before="42" w:after="200"/>
                    <w:ind w:left="-142"/>
                    <w:jc w:val="center"/>
                    <w:rPr>
                      <w:rFonts w:eastAsia="DejaVu Sans" w:cs="Arial"/>
                      <w:szCs w:val="22"/>
                      <w:lang w:val="es-HN" w:eastAsia="es-NI"/>
                    </w:rPr>
                  </w:pPr>
                  <w:r>
                    <w:rPr>
                      <w:rFonts w:eastAsia="DejaVu Sans" w:cs="Arial"/>
                      <w:szCs w:val="22"/>
                      <w:lang w:val="es-HN" w:eastAsia="es-NI"/>
                    </w:rPr>
                    <w:t>50</w:t>
                  </w:r>
                </w:p>
              </w:tc>
            </w:tr>
            <w:tr w:rsidR="00A8351A" w:rsidRPr="00557948" w14:paraId="74B3FB3A" w14:textId="77777777" w:rsidTr="00F32FE7">
              <w:trPr>
                <w:trHeight w:val="355"/>
              </w:trPr>
              <w:tc>
                <w:tcPr>
                  <w:tcW w:w="3445" w:type="pct"/>
                  <w:tcBorders>
                    <w:top w:val="single" w:sz="6" w:space="0" w:color="000000"/>
                    <w:left w:val="single" w:sz="6" w:space="0" w:color="000000"/>
                    <w:bottom w:val="single" w:sz="6" w:space="0" w:color="000000"/>
                    <w:right w:val="single" w:sz="6" w:space="0" w:color="000000"/>
                  </w:tcBorders>
                </w:tcPr>
                <w:p w14:paraId="72C06CD9" w14:textId="77777777" w:rsidR="00A8351A" w:rsidRPr="00997E47" w:rsidRDefault="00A8351A" w:rsidP="00F32FE7">
                  <w:pPr>
                    <w:spacing w:before="42" w:after="200"/>
                    <w:ind w:left="276"/>
                    <w:rPr>
                      <w:rFonts w:eastAsia="DejaVu Sans" w:cs="Arial"/>
                      <w:szCs w:val="22"/>
                      <w:lang w:val="es-HN" w:eastAsia="es-NI"/>
                    </w:rPr>
                  </w:pPr>
                  <w:r w:rsidRPr="00997E47">
                    <w:rPr>
                      <w:rFonts w:eastAsia="DejaVu Sans" w:cs="Arial"/>
                      <w:szCs w:val="22"/>
                      <w:lang w:val="es-HN" w:eastAsia="es-NI"/>
                    </w:rPr>
                    <w:t>4.</w:t>
                  </w:r>
                  <w:r w:rsidRPr="00997E47">
                    <w:rPr>
                      <w:rFonts w:eastAsia="DejaVu Sans" w:cs="Arial"/>
                      <w:spacing w:val="8"/>
                      <w:szCs w:val="22"/>
                      <w:lang w:val="es-HN" w:eastAsia="es-NI"/>
                    </w:rPr>
                    <w:t xml:space="preserve"> </w:t>
                  </w:r>
                  <w:r w:rsidRPr="00997E47">
                    <w:rPr>
                      <w:rFonts w:eastAsia="DejaVu Sans" w:cs="Arial"/>
                      <w:szCs w:val="22"/>
                      <w:lang w:val="es-HN" w:eastAsia="es-NI"/>
                    </w:rPr>
                    <w:t>Declaraciones Descriptivas</w:t>
                  </w:r>
                </w:p>
              </w:tc>
              <w:tc>
                <w:tcPr>
                  <w:tcW w:w="1555" w:type="pct"/>
                  <w:tcBorders>
                    <w:top w:val="single" w:sz="6" w:space="0" w:color="000000"/>
                    <w:left w:val="single" w:sz="6" w:space="0" w:color="000000"/>
                    <w:bottom w:val="single" w:sz="6" w:space="0" w:color="000000"/>
                    <w:right w:val="single" w:sz="6" w:space="0" w:color="000000"/>
                  </w:tcBorders>
                </w:tcPr>
                <w:p w14:paraId="5B1CA35D" w14:textId="77777777" w:rsidR="00A8351A" w:rsidRPr="00895AB3" w:rsidRDefault="00A8351A" w:rsidP="00F32FE7">
                  <w:pPr>
                    <w:tabs>
                      <w:tab w:val="left" w:pos="1950"/>
                    </w:tabs>
                    <w:spacing w:before="42" w:after="200"/>
                    <w:ind w:left="-142"/>
                    <w:jc w:val="center"/>
                    <w:rPr>
                      <w:rFonts w:eastAsia="DejaVu Sans" w:cs="Arial"/>
                      <w:szCs w:val="22"/>
                      <w:lang w:val="es-HN" w:eastAsia="es-NI"/>
                    </w:rPr>
                  </w:pPr>
                  <w:r w:rsidRPr="00895AB3">
                    <w:rPr>
                      <w:rFonts w:eastAsia="DejaVu Sans" w:cs="Arial"/>
                      <w:szCs w:val="22"/>
                      <w:lang w:val="es-HN" w:eastAsia="es-NI"/>
                    </w:rPr>
                    <w:t>15</w:t>
                  </w:r>
                </w:p>
              </w:tc>
            </w:tr>
          </w:tbl>
          <w:p w14:paraId="75FEC9DE" w14:textId="4A9333D2" w:rsidR="00412082" w:rsidRDefault="00412082" w:rsidP="00412082">
            <w:pPr>
              <w:rPr>
                <w:rFonts w:ascii="Cambria" w:hAnsi="Cambria" w:cs="Arial"/>
                <w:b/>
                <w:sz w:val="22"/>
                <w:szCs w:val="22"/>
                <w:u w:val="single"/>
                <w:lang w:val="es-HN"/>
              </w:rPr>
            </w:pPr>
          </w:p>
          <w:p w14:paraId="1B3E7565" w14:textId="77777777" w:rsidR="00A8351A" w:rsidRDefault="00A8351A" w:rsidP="00412082">
            <w:pPr>
              <w:rPr>
                <w:rFonts w:ascii="Cambria" w:hAnsi="Cambria" w:cs="Arial"/>
                <w:b/>
                <w:sz w:val="22"/>
                <w:szCs w:val="22"/>
                <w:u w:val="single"/>
                <w:lang w:val="es-HN"/>
              </w:rPr>
            </w:pPr>
          </w:p>
          <w:p w14:paraId="462A542C" w14:textId="77777777" w:rsidR="00A8351A" w:rsidRDefault="00A8351A" w:rsidP="00412082">
            <w:pPr>
              <w:rPr>
                <w:rFonts w:ascii="Cambria" w:hAnsi="Cambria" w:cs="Arial"/>
                <w:b/>
                <w:sz w:val="22"/>
                <w:szCs w:val="22"/>
                <w:u w:val="single"/>
                <w:lang w:val="es-HN"/>
              </w:rPr>
            </w:pPr>
          </w:p>
          <w:p w14:paraId="60EBE377" w14:textId="77777777" w:rsidR="00A8351A" w:rsidRDefault="00A8351A" w:rsidP="00412082">
            <w:pPr>
              <w:rPr>
                <w:rFonts w:ascii="Cambria" w:hAnsi="Cambria" w:cs="Arial"/>
                <w:b/>
                <w:sz w:val="22"/>
                <w:szCs w:val="22"/>
                <w:u w:val="single"/>
                <w:lang w:val="es-HN"/>
              </w:rPr>
            </w:pPr>
          </w:p>
          <w:p w14:paraId="54823102" w14:textId="77777777" w:rsidR="00A8351A" w:rsidRDefault="00A8351A" w:rsidP="00412082">
            <w:pPr>
              <w:rPr>
                <w:rFonts w:ascii="Cambria" w:hAnsi="Cambria" w:cs="Arial"/>
                <w:b/>
                <w:sz w:val="22"/>
                <w:szCs w:val="22"/>
                <w:u w:val="single"/>
                <w:lang w:val="es-HN"/>
              </w:rPr>
            </w:pPr>
          </w:p>
          <w:p w14:paraId="219EFF55" w14:textId="77777777" w:rsidR="00A8351A" w:rsidRDefault="00A8351A" w:rsidP="00412082">
            <w:pPr>
              <w:rPr>
                <w:rFonts w:ascii="Cambria" w:hAnsi="Cambria" w:cs="Arial"/>
                <w:b/>
                <w:sz w:val="22"/>
                <w:szCs w:val="22"/>
                <w:u w:val="single"/>
                <w:lang w:val="es-HN"/>
              </w:rPr>
            </w:pPr>
          </w:p>
          <w:p w14:paraId="6BB61F0B" w14:textId="77777777" w:rsidR="00A8351A" w:rsidRDefault="00A8351A" w:rsidP="00412082">
            <w:pPr>
              <w:rPr>
                <w:rFonts w:ascii="Cambria" w:hAnsi="Cambria" w:cs="Arial"/>
                <w:b/>
                <w:sz w:val="22"/>
                <w:szCs w:val="22"/>
                <w:u w:val="single"/>
                <w:lang w:val="es-HN"/>
              </w:rPr>
            </w:pPr>
          </w:p>
          <w:p w14:paraId="44D1C78E" w14:textId="77777777" w:rsidR="00A8351A" w:rsidRDefault="00A8351A" w:rsidP="00412082">
            <w:pPr>
              <w:rPr>
                <w:rFonts w:ascii="Cambria" w:hAnsi="Cambria" w:cs="Arial"/>
                <w:b/>
                <w:sz w:val="22"/>
                <w:szCs w:val="22"/>
                <w:u w:val="single"/>
                <w:lang w:val="es-HN"/>
              </w:rPr>
            </w:pPr>
          </w:p>
          <w:p w14:paraId="3EE1756B" w14:textId="77777777" w:rsidR="00A8351A" w:rsidRDefault="00A8351A" w:rsidP="00412082">
            <w:pPr>
              <w:rPr>
                <w:rFonts w:ascii="Cambria" w:hAnsi="Cambria" w:cs="Arial"/>
                <w:b/>
                <w:sz w:val="22"/>
                <w:szCs w:val="22"/>
                <w:u w:val="single"/>
                <w:lang w:val="es-HN"/>
              </w:rPr>
            </w:pPr>
          </w:p>
          <w:p w14:paraId="6A6253C0" w14:textId="77777777" w:rsidR="00A8351A" w:rsidRDefault="00A8351A" w:rsidP="00412082">
            <w:pPr>
              <w:rPr>
                <w:rFonts w:ascii="Cambria" w:hAnsi="Cambria" w:cs="Arial"/>
                <w:b/>
                <w:sz w:val="22"/>
                <w:szCs w:val="22"/>
                <w:u w:val="single"/>
                <w:lang w:val="es-HN"/>
              </w:rPr>
            </w:pPr>
          </w:p>
          <w:p w14:paraId="5933CA56" w14:textId="77777777" w:rsidR="00A8351A" w:rsidRDefault="00A8351A" w:rsidP="00412082">
            <w:pPr>
              <w:rPr>
                <w:rFonts w:ascii="Cambria" w:hAnsi="Cambria" w:cs="Arial"/>
                <w:b/>
                <w:sz w:val="22"/>
                <w:szCs w:val="22"/>
                <w:u w:val="single"/>
                <w:lang w:val="es-HN"/>
              </w:rPr>
            </w:pPr>
          </w:p>
          <w:p w14:paraId="32E61A10" w14:textId="77777777" w:rsidR="00A8351A" w:rsidRDefault="00A8351A" w:rsidP="00412082">
            <w:pPr>
              <w:rPr>
                <w:rFonts w:ascii="Cambria" w:hAnsi="Cambria" w:cs="Arial"/>
                <w:b/>
                <w:sz w:val="22"/>
                <w:szCs w:val="22"/>
                <w:u w:val="single"/>
                <w:lang w:val="es-HN"/>
              </w:rPr>
            </w:pPr>
          </w:p>
          <w:p w14:paraId="4082A2F7" w14:textId="77777777" w:rsidR="00A8351A" w:rsidRDefault="00A8351A" w:rsidP="00412082">
            <w:pPr>
              <w:rPr>
                <w:rFonts w:ascii="Cambria" w:hAnsi="Cambria" w:cs="Arial"/>
                <w:b/>
                <w:sz w:val="22"/>
                <w:szCs w:val="22"/>
                <w:u w:val="single"/>
                <w:lang w:val="es-HN"/>
              </w:rPr>
            </w:pPr>
          </w:p>
          <w:p w14:paraId="6EB2BEAF" w14:textId="77777777" w:rsidR="00A8351A" w:rsidRDefault="00A8351A" w:rsidP="00412082">
            <w:pPr>
              <w:rPr>
                <w:rFonts w:ascii="Cambria" w:hAnsi="Cambria" w:cs="Arial"/>
                <w:b/>
                <w:sz w:val="22"/>
                <w:szCs w:val="22"/>
                <w:u w:val="single"/>
                <w:lang w:val="es-HN"/>
              </w:rPr>
            </w:pPr>
          </w:p>
          <w:p w14:paraId="5A4A416C" w14:textId="77777777" w:rsidR="00A8351A" w:rsidRDefault="00A8351A" w:rsidP="00412082">
            <w:pPr>
              <w:rPr>
                <w:rFonts w:ascii="Cambria" w:hAnsi="Cambria" w:cs="Arial"/>
                <w:b/>
                <w:sz w:val="22"/>
                <w:szCs w:val="22"/>
                <w:u w:val="single"/>
                <w:lang w:val="es-HN"/>
              </w:rPr>
            </w:pPr>
          </w:p>
          <w:p w14:paraId="6DBCC431" w14:textId="77777777" w:rsidR="00A8351A" w:rsidRDefault="00A8351A" w:rsidP="00412082">
            <w:pPr>
              <w:rPr>
                <w:rFonts w:ascii="Cambria" w:hAnsi="Cambria" w:cs="Arial"/>
                <w:b/>
                <w:sz w:val="22"/>
                <w:szCs w:val="22"/>
                <w:u w:val="single"/>
                <w:lang w:val="es-HN"/>
              </w:rPr>
            </w:pPr>
          </w:p>
          <w:p w14:paraId="7DBF8495" w14:textId="77777777" w:rsidR="00A8351A" w:rsidRDefault="00A8351A" w:rsidP="00412082">
            <w:pPr>
              <w:rPr>
                <w:rFonts w:ascii="Cambria" w:hAnsi="Cambria" w:cs="Arial"/>
                <w:b/>
                <w:sz w:val="22"/>
                <w:szCs w:val="22"/>
                <w:u w:val="single"/>
                <w:lang w:val="es-HN"/>
              </w:rPr>
            </w:pPr>
          </w:p>
          <w:p w14:paraId="374E40D7" w14:textId="77777777" w:rsidR="00A8351A" w:rsidRDefault="00A8351A" w:rsidP="00412082">
            <w:pPr>
              <w:rPr>
                <w:rFonts w:ascii="Cambria" w:hAnsi="Cambria" w:cs="Arial"/>
                <w:b/>
                <w:sz w:val="22"/>
                <w:szCs w:val="22"/>
                <w:u w:val="single"/>
                <w:lang w:val="es-HN"/>
              </w:rPr>
            </w:pPr>
          </w:p>
          <w:p w14:paraId="501A438F" w14:textId="77777777" w:rsidR="00A8351A" w:rsidRDefault="00A8351A" w:rsidP="00412082">
            <w:pPr>
              <w:rPr>
                <w:rFonts w:ascii="Cambria" w:hAnsi="Cambria" w:cs="Arial"/>
                <w:b/>
                <w:sz w:val="22"/>
                <w:szCs w:val="22"/>
                <w:u w:val="single"/>
                <w:lang w:val="es-HN"/>
              </w:rPr>
            </w:pPr>
          </w:p>
          <w:p w14:paraId="1A9E9B6B" w14:textId="77777777" w:rsidR="00A8351A" w:rsidRDefault="00A8351A" w:rsidP="00412082">
            <w:pPr>
              <w:rPr>
                <w:rFonts w:ascii="Cambria" w:hAnsi="Cambria" w:cs="Arial"/>
                <w:b/>
                <w:sz w:val="22"/>
                <w:szCs w:val="22"/>
                <w:u w:val="single"/>
                <w:lang w:val="es-HN"/>
              </w:rPr>
            </w:pPr>
          </w:p>
          <w:p w14:paraId="51BD22E0" w14:textId="77777777" w:rsidR="00A8351A" w:rsidRDefault="00A8351A" w:rsidP="00412082">
            <w:pPr>
              <w:rPr>
                <w:rFonts w:ascii="Cambria" w:hAnsi="Cambria" w:cs="Arial"/>
                <w:b/>
                <w:sz w:val="22"/>
                <w:szCs w:val="22"/>
                <w:u w:val="single"/>
                <w:lang w:val="es-HN"/>
              </w:rPr>
            </w:pPr>
          </w:p>
          <w:p w14:paraId="5FEFBE65" w14:textId="77777777" w:rsidR="00A8351A" w:rsidRDefault="00A8351A" w:rsidP="00412082">
            <w:pPr>
              <w:rPr>
                <w:rFonts w:ascii="Cambria" w:hAnsi="Cambria" w:cs="Arial"/>
                <w:b/>
                <w:sz w:val="22"/>
                <w:szCs w:val="22"/>
                <w:u w:val="single"/>
                <w:lang w:val="es-HN"/>
              </w:rPr>
            </w:pPr>
          </w:p>
          <w:tbl>
            <w:tblPr>
              <w:tblW w:w="0" w:type="auto"/>
              <w:tblCellMar>
                <w:left w:w="70" w:type="dxa"/>
                <w:right w:w="70" w:type="dxa"/>
              </w:tblCellMar>
              <w:tblLook w:val="04A0" w:firstRow="1" w:lastRow="0" w:firstColumn="1" w:lastColumn="0" w:noHBand="0" w:noVBand="1"/>
            </w:tblPr>
            <w:tblGrid>
              <w:gridCol w:w="3587"/>
              <w:gridCol w:w="2406"/>
              <w:gridCol w:w="1188"/>
              <w:gridCol w:w="1230"/>
            </w:tblGrid>
            <w:tr w:rsidR="00A8351A" w:rsidRPr="00B45FFB" w14:paraId="07F56D35" w14:textId="77777777" w:rsidTr="00F32FE7">
              <w:trPr>
                <w:trHeight w:val="380"/>
              </w:trPr>
              <w:tc>
                <w:tcPr>
                  <w:tcW w:w="0" w:type="auto"/>
                  <w:gridSpan w:val="4"/>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330CAA7E" w14:textId="77777777" w:rsidR="00A8351A" w:rsidRPr="00B45FFB" w:rsidRDefault="00A8351A" w:rsidP="00F32FE7">
                  <w:pPr>
                    <w:jc w:val="center"/>
                    <w:rPr>
                      <w:rFonts w:ascii="Calibri" w:hAnsi="Calibri" w:cs="Calibri"/>
                      <w:b/>
                      <w:bCs/>
                      <w:color w:val="000000"/>
                      <w:sz w:val="28"/>
                      <w:szCs w:val="28"/>
                      <w:lang w:val="es-CR" w:eastAsia="es-CR"/>
                    </w:rPr>
                  </w:pPr>
                  <w:r w:rsidRPr="00B45FFB">
                    <w:rPr>
                      <w:rFonts w:ascii="Calibri" w:hAnsi="Calibri" w:cs="Calibri"/>
                      <w:b/>
                      <w:bCs/>
                      <w:color w:val="000000"/>
                      <w:sz w:val="28"/>
                      <w:szCs w:val="28"/>
                      <w:lang w:val="en-US" w:eastAsia="es-CR"/>
                    </w:rPr>
                    <w:t>CUADRO DE EVALUACIÓN</w:t>
                  </w:r>
                </w:p>
              </w:tc>
            </w:tr>
            <w:tr w:rsidR="00A8351A" w:rsidRPr="00B45FFB" w14:paraId="5A39BB69" w14:textId="77777777" w:rsidTr="00F32FE7">
              <w:trPr>
                <w:trHeight w:val="320"/>
              </w:trPr>
              <w:tc>
                <w:tcPr>
                  <w:tcW w:w="0" w:type="auto"/>
                  <w:gridSpan w:val="2"/>
                  <w:tcBorders>
                    <w:top w:val="single" w:sz="8" w:space="0" w:color="auto"/>
                    <w:left w:val="single" w:sz="8" w:space="0" w:color="auto"/>
                    <w:bottom w:val="single" w:sz="8" w:space="0" w:color="auto"/>
                    <w:right w:val="single" w:sz="8" w:space="0" w:color="000000"/>
                  </w:tcBorders>
                  <w:shd w:val="clear" w:color="000000" w:fill="BDD7EE"/>
                  <w:noWrap/>
                  <w:vAlign w:val="center"/>
                  <w:hideMark/>
                </w:tcPr>
                <w:p w14:paraId="6D6B3E07" w14:textId="77777777" w:rsidR="00A8351A" w:rsidRPr="00B45FFB" w:rsidRDefault="00A8351A" w:rsidP="00F32FE7">
                  <w:pPr>
                    <w:jc w:val="center"/>
                    <w:rPr>
                      <w:rFonts w:ascii="Calibri" w:hAnsi="Calibri" w:cs="Calibri"/>
                      <w:b/>
                      <w:bCs/>
                      <w:color w:val="000000"/>
                      <w:sz w:val="24"/>
                      <w:szCs w:val="24"/>
                      <w:lang w:val="es-CR" w:eastAsia="es-CR"/>
                    </w:rPr>
                  </w:pPr>
                  <w:r w:rsidRPr="00B45FFB">
                    <w:rPr>
                      <w:rFonts w:ascii="Calibri" w:hAnsi="Calibri" w:cs="Calibri"/>
                      <w:b/>
                      <w:bCs/>
                      <w:color w:val="000000"/>
                      <w:sz w:val="24"/>
                      <w:szCs w:val="24"/>
                      <w:lang w:val="es-HN" w:eastAsia="es-CR"/>
                    </w:rPr>
                    <w:t>Experiencia en supervisión de obras generales.</w:t>
                  </w:r>
                </w:p>
              </w:tc>
              <w:tc>
                <w:tcPr>
                  <w:tcW w:w="0" w:type="auto"/>
                  <w:gridSpan w:val="2"/>
                  <w:tcBorders>
                    <w:top w:val="single" w:sz="8" w:space="0" w:color="auto"/>
                    <w:left w:val="nil"/>
                    <w:bottom w:val="single" w:sz="8" w:space="0" w:color="auto"/>
                    <w:right w:val="single" w:sz="8" w:space="0" w:color="000000"/>
                  </w:tcBorders>
                  <w:shd w:val="clear" w:color="000000" w:fill="BDD7EE"/>
                  <w:noWrap/>
                  <w:vAlign w:val="center"/>
                  <w:hideMark/>
                </w:tcPr>
                <w:p w14:paraId="46378017"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CRITERIOS DE EVALUACIÓN</w:t>
                  </w:r>
                </w:p>
              </w:tc>
            </w:tr>
            <w:tr w:rsidR="00A8351A" w:rsidRPr="00B45FFB" w14:paraId="679A9624" w14:textId="77777777" w:rsidTr="00F32FE7">
              <w:trPr>
                <w:trHeight w:val="300"/>
              </w:trPr>
              <w:tc>
                <w:tcPr>
                  <w:tcW w:w="0" w:type="auto"/>
                  <w:tcBorders>
                    <w:top w:val="nil"/>
                    <w:left w:val="single" w:sz="8" w:space="0" w:color="auto"/>
                    <w:bottom w:val="single" w:sz="8" w:space="0" w:color="auto"/>
                    <w:right w:val="single" w:sz="8" w:space="0" w:color="auto"/>
                  </w:tcBorders>
                  <w:shd w:val="clear" w:color="000000" w:fill="BDD7EE"/>
                  <w:noWrap/>
                  <w:vAlign w:val="center"/>
                  <w:hideMark/>
                </w:tcPr>
                <w:p w14:paraId="73D788CD" w14:textId="77777777" w:rsidR="00A8351A" w:rsidRPr="00B45FFB" w:rsidRDefault="00A8351A" w:rsidP="00F32FE7">
                  <w:pPr>
                    <w:jc w:val="center"/>
                    <w:rPr>
                      <w:rFonts w:ascii="Calibri" w:hAnsi="Calibri" w:cs="Calibri"/>
                      <w:b/>
                      <w:bCs/>
                      <w:color w:val="000000"/>
                      <w:lang w:val="es-CR" w:eastAsia="es-CR"/>
                    </w:rPr>
                  </w:pPr>
                  <w:proofErr w:type="spellStart"/>
                  <w:r w:rsidRPr="00B45FFB">
                    <w:rPr>
                      <w:rFonts w:ascii="Calibri" w:hAnsi="Calibri" w:cs="Calibri"/>
                      <w:b/>
                      <w:bCs/>
                      <w:color w:val="000000"/>
                      <w:lang w:val="en-US" w:eastAsia="es-CR"/>
                    </w:rPr>
                    <w:t>Criterios</w:t>
                  </w:r>
                  <w:proofErr w:type="spellEnd"/>
                  <w:r w:rsidRPr="00B45FFB">
                    <w:rPr>
                      <w:rFonts w:ascii="Calibri" w:hAnsi="Calibri" w:cs="Calibri"/>
                      <w:b/>
                      <w:bCs/>
                      <w:color w:val="000000"/>
                      <w:lang w:val="en-US" w:eastAsia="es-CR"/>
                    </w:rPr>
                    <w:t xml:space="preserve"> </w:t>
                  </w:r>
                  <w:proofErr w:type="spellStart"/>
                  <w:r w:rsidRPr="00B45FFB">
                    <w:rPr>
                      <w:rFonts w:ascii="Calibri" w:hAnsi="Calibri" w:cs="Calibri"/>
                      <w:b/>
                      <w:bCs/>
                      <w:color w:val="000000"/>
                      <w:lang w:val="en-US" w:eastAsia="es-CR"/>
                    </w:rPr>
                    <w:t>Técnicos</w:t>
                  </w:r>
                  <w:proofErr w:type="spellEnd"/>
                </w:p>
              </w:tc>
              <w:tc>
                <w:tcPr>
                  <w:tcW w:w="0" w:type="auto"/>
                  <w:tcBorders>
                    <w:top w:val="nil"/>
                    <w:left w:val="nil"/>
                    <w:bottom w:val="single" w:sz="8" w:space="0" w:color="auto"/>
                    <w:right w:val="single" w:sz="8" w:space="0" w:color="auto"/>
                  </w:tcBorders>
                  <w:shd w:val="clear" w:color="000000" w:fill="BDD7EE"/>
                  <w:noWrap/>
                  <w:vAlign w:val="center"/>
                  <w:hideMark/>
                </w:tcPr>
                <w:p w14:paraId="2EA822A0" w14:textId="77777777" w:rsidR="00A8351A" w:rsidRPr="00B45FFB" w:rsidRDefault="00A8351A" w:rsidP="00F32FE7">
                  <w:pPr>
                    <w:jc w:val="center"/>
                    <w:rPr>
                      <w:rFonts w:ascii="Calibri" w:hAnsi="Calibri" w:cs="Calibri"/>
                      <w:b/>
                      <w:bCs/>
                      <w:color w:val="000000"/>
                      <w:lang w:val="es-CR" w:eastAsia="es-CR"/>
                    </w:rPr>
                  </w:pPr>
                  <w:proofErr w:type="spellStart"/>
                  <w:r w:rsidRPr="00B45FFB">
                    <w:rPr>
                      <w:rFonts w:ascii="Calibri" w:hAnsi="Calibri" w:cs="Calibri"/>
                      <w:b/>
                      <w:bCs/>
                      <w:color w:val="000000"/>
                      <w:lang w:val="en-US" w:eastAsia="es-CR"/>
                    </w:rPr>
                    <w:t>Requisito</w:t>
                  </w:r>
                  <w:proofErr w:type="spellEnd"/>
                </w:p>
              </w:tc>
              <w:tc>
                <w:tcPr>
                  <w:tcW w:w="0" w:type="auto"/>
                  <w:tcBorders>
                    <w:top w:val="nil"/>
                    <w:left w:val="nil"/>
                    <w:bottom w:val="single" w:sz="8" w:space="0" w:color="auto"/>
                    <w:right w:val="nil"/>
                  </w:tcBorders>
                  <w:shd w:val="clear" w:color="000000" w:fill="BDD7EE"/>
                  <w:noWrap/>
                  <w:vAlign w:val="center"/>
                  <w:hideMark/>
                </w:tcPr>
                <w:p w14:paraId="03451B3C"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 xml:space="preserve">% </w:t>
                  </w:r>
                  <w:proofErr w:type="spellStart"/>
                  <w:r w:rsidRPr="00B45FFB">
                    <w:rPr>
                      <w:rFonts w:ascii="Calibri" w:hAnsi="Calibri" w:cs="Calibri"/>
                      <w:b/>
                      <w:bCs/>
                      <w:color w:val="000000"/>
                      <w:lang w:val="en-US" w:eastAsia="es-CR"/>
                    </w:rPr>
                    <w:t>Mínimo</w:t>
                  </w:r>
                  <w:proofErr w:type="spellEnd"/>
                </w:p>
              </w:tc>
              <w:tc>
                <w:tcPr>
                  <w:tcW w:w="0" w:type="auto"/>
                  <w:tcBorders>
                    <w:top w:val="nil"/>
                    <w:left w:val="single" w:sz="8" w:space="0" w:color="auto"/>
                    <w:bottom w:val="single" w:sz="8" w:space="0" w:color="auto"/>
                    <w:right w:val="single" w:sz="8" w:space="0" w:color="auto"/>
                  </w:tcBorders>
                  <w:shd w:val="clear" w:color="000000" w:fill="BDD7EE"/>
                  <w:noWrap/>
                  <w:vAlign w:val="center"/>
                  <w:hideMark/>
                </w:tcPr>
                <w:p w14:paraId="0D328EBD"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 xml:space="preserve">% </w:t>
                  </w:r>
                  <w:proofErr w:type="spellStart"/>
                  <w:r w:rsidRPr="00B45FFB">
                    <w:rPr>
                      <w:rFonts w:ascii="Calibri" w:hAnsi="Calibri" w:cs="Calibri"/>
                      <w:b/>
                      <w:bCs/>
                      <w:color w:val="000000"/>
                      <w:lang w:val="en-US" w:eastAsia="es-CR"/>
                    </w:rPr>
                    <w:t>Máximo</w:t>
                  </w:r>
                  <w:proofErr w:type="spellEnd"/>
                </w:p>
              </w:tc>
            </w:tr>
            <w:tr w:rsidR="00A8351A" w:rsidRPr="00B45FFB" w14:paraId="30BCCB45" w14:textId="77777777" w:rsidTr="00F32FE7">
              <w:trPr>
                <w:trHeight w:val="1050"/>
              </w:trPr>
              <w:tc>
                <w:tcPr>
                  <w:tcW w:w="0" w:type="auto"/>
                  <w:tcBorders>
                    <w:top w:val="nil"/>
                    <w:left w:val="single" w:sz="8" w:space="0" w:color="auto"/>
                    <w:bottom w:val="single" w:sz="8" w:space="0" w:color="auto"/>
                    <w:right w:val="single" w:sz="8" w:space="0" w:color="auto"/>
                  </w:tcBorders>
                  <w:shd w:val="clear" w:color="000000" w:fill="D9D9D9"/>
                  <w:vAlign w:val="center"/>
                  <w:hideMark/>
                </w:tcPr>
                <w:p w14:paraId="307EDDBA" w14:textId="77777777" w:rsidR="00A8351A" w:rsidRPr="00B45FFB" w:rsidRDefault="00A8351A" w:rsidP="00F32FE7">
                  <w:pPr>
                    <w:jc w:val="center"/>
                    <w:rPr>
                      <w:rFonts w:ascii="Calibri" w:hAnsi="Calibri" w:cs="Calibri"/>
                      <w:b/>
                      <w:bCs/>
                      <w:color w:val="000000"/>
                      <w:lang w:val="es-CR" w:eastAsia="es-CR"/>
                    </w:rPr>
                  </w:pPr>
                  <w:proofErr w:type="spellStart"/>
                  <w:r w:rsidRPr="00B45FFB">
                    <w:rPr>
                      <w:rFonts w:ascii="Calibri" w:hAnsi="Calibri" w:cs="Calibri"/>
                      <w:b/>
                      <w:bCs/>
                      <w:color w:val="000000"/>
                      <w:lang w:val="en-US" w:eastAsia="es-CR"/>
                    </w:rPr>
                    <w:t>Descripción</w:t>
                  </w:r>
                  <w:proofErr w:type="spellEnd"/>
                  <w:r w:rsidRPr="00B45FFB">
                    <w:rPr>
                      <w:rFonts w:ascii="Calibri" w:hAnsi="Calibri" w:cs="Calibri"/>
                      <w:b/>
                      <w:bCs/>
                      <w:color w:val="000000"/>
                      <w:lang w:val="en-US" w:eastAsia="es-CR"/>
                    </w:rPr>
                    <w:t xml:space="preserve"> de </w:t>
                  </w:r>
                  <w:proofErr w:type="spellStart"/>
                  <w:r w:rsidRPr="00B45FFB">
                    <w:rPr>
                      <w:rFonts w:ascii="Calibri" w:hAnsi="Calibri" w:cs="Calibri"/>
                      <w:b/>
                      <w:bCs/>
                      <w:color w:val="000000"/>
                      <w:lang w:val="en-US" w:eastAsia="es-CR"/>
                    </w:rPr>
                    <w:t>Experiencia</w:t>
                  </w:r>
                  <w:proofErr w:type="spellEnd"/>
                  <w:r w:rsidRPr="00B45FFB">
                    <w:rPr>
                      <w:rFonts w:ascii="Calibri" w:hAnsi="Calibri" w:cs="Calibri"/>
                      <w:b/>
                      <w:bCs/>
                      <w:color w:val="000000"/>
                      <w:lang w:val="en-US" w:eastAsia="es-CR"/>
                    </w:rPr>
                    <w:t xml:space="preserve"> General</w:t>
                  </w:r>
                </w:p>
              </w:tc>
              <w:tc>
                <w:tcPr>
                  <w:tcW w:w="0" w:type="auto"/>
                  <w:tcBorders>
                    <w:top w:val="nil"/>
                    <w:left w:val="nil"/>
                    <w:bottom w:val="single" w:sz="8" w:space="0" w:color="auto"/>
                    <w:right w:val="single" w:sz="8" w:space="0" w:color="auto"/>
                  </w:tcBorders>
                  <w:shd w:val="clear" w:color="000000" w:fill="D9D9D9"/>
                  <w:vAlign w:val="center"/>
                  <w:hideMark/>
                </w:tcPr>
                <w:p w14:paraId="0E0D0064" w14:textId="77777777" w:rsidR="00A8351A" w:rsidRPr="00B45FFB" w:rsidRDefault="00A8351A" w:rsidP="00F32FE7">
                  <w:pPr>
                    <w:jc w:val="center"/>
                    <w:rPr>
                      <w:rFonts w:ascii="Calibri" w:hAnsi="Calibri" w:cs="Calibri"/>
                      <w:b/>
                      <w:bCs/>
                      <w:color w:val="000000"/>
                      <w:lang w:val="es-CR" w:eastAsia="es-CR"/>
                    </w:rPr>
                  </w:pPr>
                  <w:proofErr w:type="spellStart"/>
                  <w:r w:rsidRPr="00B45FFB">
                    <w:rPr>
                      <w:rFonts w:ascii="Calibri" w:hAnsi="Calibri" w:cs="Calibri"/>
                      <w:b/>
                      <w:bCs/>
                      <w:color w:val="000000"/>
                      <w:lang w:val="en-US" w:eastAsia="es-CR"/>
                    </w:rPr>
                    <w:t>Años</w:t>
                  </w:r>
                  <w:proofErr w:type="spellEnd"/>
                  <w:r w:rsidRPr="00B45FFB">
                    <w:rPr>
                      <w:rFonts w:ascii="Calibri" w:hAnsi="Calibri" w:cs="Calibri"/>
                      <w:b/>
                      <w:bCs/>
                      <w:color w:val="000000"/>
                      <w:lang w:val="en-US" w:eastAsia="es-CR"/>
                    </w:rPr>
                    <w:t xml:space="preserve"> de </w:t>
                  </w:r>
                  <w:proofErr w:type="spellStart"/>
                  <w:r w:rsidRPr="00B45FFB">
                    <w:rPr>
                      <w:rFonts w:ascii="Calibri" w:hAnsi="Calibri" w:cs="Calibri"/>
                      <w:b/>
                      <w:bCs/>
                      <w:color w:val="000000"/>
                      <w:lang w:val="en-US" w:eastAsia="es-CR"/>
                    </w:rPr>
                    <w:t>Experiencia</w:t>
                  </w:r>
                  <w:proofErr w:type="spellEnd"/>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23D4AB4F" w14:textId="77777777" w:rsidR="00A8351A" w:rsidRPr="00B45FFB" w:rsidRDefault="00A8351A" w:rsidP="00F32FE7">
                  <w:pPr>
                    <w:jc w:val="center"/>
                    <w:rPr>
                      <w:rFonts w:ascii="Calibri" w:hAnsi="Calibri" w:cs="Calibri"/>
                      <w:b/>
                      <w:bCs/>
                      <w:color w:val="000000"/>
                      <w:lang w:val="es-CR" w:eastAsia="es-CR"/>
                    </w:rPr>
                  </w:pPr>
                  <w:proofErr w:type="spellStart"/>
                  <w:r w:rsidRPr="00B45FFB">
                    <w:rPr>
                      <w:rFonts w:ascii="Calibri" w:hAnsi="Calibri" w:cs="Calibri"/>
                      <w:b/>
                      <w:bCs/>
                      <w:color w:val="000000"/>
                      <w:lang w:val="en-US" w:eastAsia="es-CR"/>
                    </w:rPr>
                    <w:t>Porcentaje</w:t>
                  </w:r>
                  <w:proofErr w:type="spellEnd"/>
                  <w:r w:rsidRPr="00B45FFB">
                    <w:rPr>
                      <w:rFonts w:ascii="Calibri" w:hAnsi="Calibri" w:cs="Calibri"/>
                      <w:b/>
                      <w:bCs/>
                      <w:color w:val="000000"/>
                      <w:lang w:val="en-US" w:eastAsia="es-CR"/>
                    </w:rPr>
                    <w:t xml:space="preserve"> </w:t>
                  </w:r>
                  <w:proofErr w:type="spellStart"/>
                  <w:r w:rsidRPr="00B45FFB">
                    <w:rPr>
                      <w:rFonts w:ascii="Calibri" w:hAnsi="Calibri" w:cs="Calibri"/>
                      <w:b/>
                      <w:bCs/>
                      <w:color w:val="000000"/>
                      <w:lang w:val="en-US" w:eastAsia="es-CR"/>
                    </w:rPr>
                    <w:t>Máximo</w:t>
                  </w:r>
                  <w:proofErr w:type="spellEnd"/>
                  <w:r w:rsidRPr="00B45FFB">
                    <w:rPr>
                      <w:rFonts w:ascii="Calibri" w:hAnsi="Calibri" w:cs="Calibri"/>
                      <w:b/>
                      <w:bCs/>
                      <w:color w:val="000000"/>
                      <w:lang w:val="en-US" w:eastAsia="es-CR"/>
                    </w:rPr>
                    <w:t xml:space="preserve"> 15</w:t>
                  </w:r>
                </w:p>
              </w:tc>
            </w:tr>
            <w:tr w:rsidR="00A8351A" w:rsidRPr="00B45FFB" w14:paraId="1F9B69F8" w14:textId="77777777" w:rsidTr="00F32FE7">
              <w:trPr>
                <w:trHeight w:val="4690"/>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55CEDA2D" w14:textId="77777777" w:rsidR="00A8351A" w:rsidRPr="00B45FFB" w:rsidRDefault="00A8351A" w:rsidP="00F32FE7">
                  <w:pPr>
                    <w:jc w:val="both"/>
                    <w:rPr>
                      <w:rFonts w:ascii="Calibri" w:hAnsi="Calibri" w:cs="Calibri"/>
                      <w:color w:val="000000"/>
                      <w:lang w:val="es-CR" w:eastAsia="es-CR"/>
                    </w:rPr>
                  </w:pPr>
                  <w:r w:rsidRPr="00B45FFB">
                    <w:rPr>
                      <w:rFonts w:ascii="Calibri" w:hAnsi="Calibri" w:cs="Calibri"/>
                      <w:color w:val="000000"/>
                      <w:lang w:val="es-HN" w:eastAsia="es-CR"/>
                    </w:rPr>
                    <w:t>Para la cuantificación de los Años de Experiencia, se evaluará con relación al trabajo, todos los servicios de consultoría realizados por la empresa desde su fundación hasta la fecha.</w:t>
                  </w:r>
                </w:p>
              </w:tc>
              <w:tc>
                <w:tcPr>
                  <w:tcW w:w="0" w:type="auto"/>
                  <w:tcBorders>
                    <w:top w:val="nil"/>
                    <w:left w:val="nil"/>
                    <w:bottom w:val="nil"/>
                    <w:right w:val="single" w:sz="8" w:space="0" w:color="auto"/>
                  </w:tcBorders>
                  <w:shd w:val="clear" w:color="auto" w:fill="auto"/>
                  <w:vAlign w:val="center"/>
                  <w:hideMark/>
                </w:tcPr>
                <w:p w14:paraId="7B94CE74" w14:textId="77777777"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HN" w:eastAsia="es-CR"/>
                    </w:rPr>
                    <w:t>a.  Mayor a 5 años (15 %)                                                            b. Entre 2 a 5 años (10%)                                                            c. Menor de 2 años (5 %)</w:t>
                  </w:r>
                </w:p>
              </w:tc>
              <w:tc>
                <w:tcPr>
                  <w:tcW w:w="0" w:type="auto"/>
                  <w:tcBorders>
                    <w:top w:val="nil"/>
                    <w:left w:val="nil"/>
                    <w:bottom w:val="single" w:sz="8" w:space="0" w:color="auto"/>
                    <w:right w:val="single" w:sz="8" w:space="0" w:color="auto"/>
                  </w:tcBorders>
                  <w:shd w:val="clear" w:color="auto" w:fill="auto"/>
                  <w:noWrap/>
                  <w:vAlign w:val="center"/>
                  <w:hideMark/>
                </w:tcPr>
                <w:p w14:paraId="16C13DBE" w14:textId="77777777"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HN" w:eastAsia="es-CR"/>
                    </w:rPr>
                    <w:t> </w:t>
                  </w:r>
                </w:p>
              </w:tc>
              <w:tc>
                <w:tcPr>
                  <w:tcW w:w="0" w:type="auto"/>
                  <w:tcBorders>
                    <w:top w:val="nil"/>
                    <w:left w:val="nil"/>
                    <w:bottom w:val="nil"/>
                    <w:right w:val="single" w:sz="8" w:space="0" w:color="auto"/>
                  </w:tcBorders>
                  <w:shd w:val="clear" w:color="auto" w:fill="auto"/>
                  <w:noWrap/>
                  <w:vAlign w:val="center"/>
                  <w:hideMark/>
                </w:tcPr>
                <w:p w14:paraId="0E6A5068" w14:textId="77777777"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CR" w:eastAsia="es-CR"/>
                    </w:rPr>
                    <w:t> </w:t>
                  </w:r>
                </w:p>
              </w:tc>
            </w:tr>
            <w:tr w:rsidR="00A8351A" w:rsidRPr="00B45FFB" w14:paraId="5AD1671B" w14:textId="77777777" w:rsidTr="00F32FE7">
              <w:trPr>
                <w:trHeight w:val="320"/>
              </w:trPr>
              <w:tc>
                <w:tcPr>
                  <w:tcW w:w="0" w:type="auto"/>
                  <w:gridSpan w:val="2"/>
                  <w:tcBorders>
                    <w:top w:val="nil"/>
                    <w:left w:val="single" w:sz="8" w:space="0" w:color="auto"/>
                    <w:bottom w:val="single" w:sz="8" w:space="0" w:color="auto"/>
                    <w:right w:val="single" w:sz="8" w:space="0" w:color="000000"/>
                  </w:tcBorders>
                  <w:shd w:val="clear" w:color="000000" w:fill="BDD7EE"/>
                  <w:noWrap/>
                  <w:vAlign w:val="center"/>
                  <w:hideMark/>
                </w:tcPr>
                <w:p w14:paraId="283D0DCF" w14:textId="77777777" w:rsidR="00A8351A" w:rsidRPr="00B45FFB" w:rsidRDefault="00A8351A" w:rsidP="00F32FE7">
                  <w:pPr>
                    <w:jc w:val="center"/>
                    <w:rPr>
                      <w:rFonts w:ascii="Calibri" w:hAnsi="Calibri" w:cs="Calibri"/>
                      <w:b/>
                      <w:bCs/>
                      <w:color w:val="000000"/>
                      <w:sz w:val="24"/>
                      <w:szCs w:val="24"/>
                      <w:lang w:val="es-CR" w:eastAsia="es-CR"/>
                    </w:rPr>
                  </w:pPr>
                  <w:r w:rsidRPr="00B45FFB">
                    <w:rPr>
                      <w:rFonts w:ascii="Calibri" w:hAnsi="Calibri" w:cs="Calibri"/>
                      <w:b/>
                      <w:bCs/>
                      <w:color w:val="000000"/>
                      <w:sz w:val="24"/>
                      <w:szCs w:val="24"/>
                      <w:lang w:val="es-HN" w:eastAsia="es-CR"/>
                    </w:rPr>
                    <w:t>Experiencia en supervisión de obras Específicas.</w:t>
                  </w:r>
                </w:p>
              </w:tc>
              <w:tc>
                <w:tcPr>
                  <w:tcW w:w="0" w:type="auto"/>
                  <w:gridSpan w:val="2"/>
                  <w:tcBorders>
                    <w:top w:val="nil"/>
                    <w:left w:val="nil"/>
                    <w:bottom w:val="single" w:sz="8" w:space="0" w:color="auto"/>
                    <w:right w:val="single" w:sz="8" w:space="0" w:color="000000"/>
                  </w:tcBorders>
                  <w:shd w:val="clear" w:color="000000" w:fill="BDD7EE"/>
                  <w:noWrap/>
                  <w:vAlign w:val="center"/>
                  <w:hideMark/>
                </w:tcPr>
                <w:p w14:paraId="49479950"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CRITERIOS DE EVALUACIÓN</w:t>
                  </w:r>
                </w:p>
              </w:tc>
            </w:tr>
            <w:tr w:rsidR="00A8351A" w:rsidRPr="00B45FFB" w14:paraId="20EBC3DA" w14:textId="77777777" w:rsidTr="00F32FE7">
              <w:trPr>
                <w:trHeight w:val="300"/>
              </w:trPr>
              <w:tc>
                <w:tcPr>
                  <w:tcW w:w="0" w:type="auto"/>
                  <w:tcBorders>
                    <w:top w:val="nil"/>
                    <w:left w:val="single" w:sz="8" w:space="0" w:color="auto"/>
                    <w:bottom w:val="single" w:sz="8" w:space="0" w:color="auto"/>
                    <w:right w:val="single" w:sz="8" w:space="0" w:color="auto"/>
                  </w:tcBorders>
                  <w:shd w:val="clear" w:color="000000" w:fill="BDD7EE"/>
                  <w:noWrap/>
                  <w:vAlign w:val="center"/>
                  <w:hideMark/>
                </w:tcPr>
                <w:p w14:paraId="2E6D56DE"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Criterios Técnicos</w:t>
                  </w:r>
                </w:p>
              </w:tc>
              <w:tc>
                <w:tcPr>
                  <w:tcW w:w="0" w:type="auto"/>
                  <w:tcBorders>
                    <w:top w:val="nil"/>
                    <w:left w:val="nil"/>
                    <w:bottom w:val="single" w:sz="8" w:space="0" w:color="auto"/>
                    <w:right w:val="single" w:sz="8" w:space="0" w:color="auto"/>
                  </w:tcBorders>
                  <w:shd w:val="clear" w:color="000000" w:fill="BDD7EE"/>
                  <w:noWrap/>
                  <w:vAlign w:val="center"/>
                  <w:hideMark/>
                </w:tcPr>
                <w:p w14:paraId="33AA573E"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Requisito</w:t>
                  </w:r>
                </w:p>
              </w:tc>
              <w:tc>
                <w:tcPr>
                  <w:tcW w:w="0" w:type="auto"/>
                  <w:tcBorders>
                    <w:top w:val="nil"/>
                    <w:left w:val="nil"/>
                    <w:bottom w:val="single" w:sz="8" w:space="0" w:color="auto"/>
                    <w:right w:val="nil"/>
                  </w:tcBorders>
                  <w:shd w:val="clear" w:color="000000" w:fill="BDD7EE"/>
                  <w:noWrap/>
                  <w:vAlign w:val="center"/>
                  <w:hideMark/>
                </w:tcPr>
                <w:p w14:paraId="28E1C223"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 Mínimo</w:t>
                  </w:r>
                </w:p>
              </w:tc>
              <w:tc>
                <w:tcPr>
                  <w:tcW w:w="0" w:type="auto"/>
                  <w:tcBorders>
                    <w:top w:val="nil"/>
                    <w:left w:val="single" w:sz="8" w:space="0" w:color="auto"/>
                    <w:bottom w:val="single" w:sz="8" w:space="0" w:color="auto"/>
                    <w:right w:val="single" w:sz="8" w:space="0" w:color="auto"/>
                  </w:tcBorders>
                  <w:shd w:val="clear" w:color="000000" w:fill="BDD7EE"/>
                  <w:noWrap/>
                  <w:vAlign w:val="center"/>
                  <w:hideMark/>
                </w:tcPr>
                <w:p w14:paraId="77E17FAB"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 Máximo</w:t>
                  </w:r>
                </w:p>
              </w:tc>
            </w:tr>
            <w:tr w:rsidR="00A8351A" w:rsidRPr="00B45FFB" w14:paraId="6D43AE72" w14:textId="77777777" w:rsidTr="00F32FE7">
              <w:trPr>
                <w:trHeight w:val="1050"/>
              </w:trPr>
              <w:tc>
                <w:tcPr>
                  <w:tcW w:w="0" w:type="auto"/>
                  <w:tcBorders>
                    <w:top w:val="nil"/>
                    <w:left w:val="single" w:sz="8" w:space="0" w:color="auto"/>
                    <w:bottom w:val="single" w:sz="8" w:space="0" w:color="auto"/>
                    <w:right w:val="single" w:sz="8" w:space="0" w:color="auto"/>
                  </w:tcBorders>
                  <w:shd w:val="clear" w:color="000000" w:fill="D9D9D9"/>
                  <w:vAlign w:val="center"/>
                  <w:hideMark/>
                </w:tcPr>
                <w:p w14:paraId="0FC53812"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Descripción de Experiencia Específica</w:t>
                  </w:r>
                </w:p>
              </w:tc>
              <w:tc>
                <w:tcPr>
                  <w:tcW w:w="0" w:type="auto"/>
                  <w:tcBorders>
                    <w:top w:val="nil"/>
                    <w:left w:val="nil"/>
                    <w:bottom w:val="single" w:sz="8" w:space="0" w:color="auto"/>
                    <w:right w:val="single" w:sz="8" w:space="0" w:color="auto"/>
                  </w:tcBorders>
                  <w:shd w:val="clear" w:color="000000" w:fill="D9D9D9"/>
                  <w:vAlign w:val="center"/>
                  <w:hideMark/>
                </w:tcPr>
                <w:p w14:paraId="1C04D505" w14:textId="77777777" w:rsidR="00A8351A" w:rsidRPr="00B45FFB" w:rsidRDefault="00A8351A" w:rsidP="00F32FE7">
                  <w:pPr>
                    <w:jc w:val="center"/>
                    <w:rPr>
                      <w:rFonts w:ascii="Calibri" w:hAnsi="Calibri" w:cs="Calibri"/>
                      <w:b/>
                      <w:bCs/>
                      <w:color w:val="000000"/>
                      <w:lang w:val="es-CR" w:eastAsia="es-CR"/>
                    </w:rPr>
                  </w:pPr>
                  <w:proofErr w:type="spellStart"/>
                  <w:r w:rsidRPr="00B45FFB">
                    <w:rPr>
                      <w:rFonts w:ascii="Calibri" w:hAnsi="Calibri" w:cs="Calibri"/>
                      <w:b/>
                      <w:bCs/>
                      <w:color w:val="000000"/>
                      <w:lang w:val="en-US" w:eastAsia="es-CR"/>
                    </w:rPr>
                    <w:t>Cantidad</w:t>
                  </w:r>
                  <w:proofErr w:type="spellEnd"/>
                  <w:r w:rsidRPr="00B45FFB">
                    <w:rPr>
                      <w:rFonts w:ascii="Calibri" w:hAnsi="Calibri" w:cs="Calibri"/>
                      <w:b/>
                      <w:bCs/>
                      <w:color w:val="000000"/>
                      <w:lang w:val="en-US" w:eastAsia="es-CR"/>
                    </w:rPr>
                    <w:t xml:space="preserve"> de </w:t>
                  </w:r>
                  <w:proofErr w:type="spellStart"/>
                  <w:r w:rsidRPr="00B45FFB">
                    <w:rPr>
                      <w:rFonts w:ascii="Calibri" w:hAnsi="Calibri" w:cs="Calibri"/>
                      <w:b/>
                      <w:bCs/>
                      <w:color w:val="000000"/>
                      <w:lang w:val="en-US" w:eastAsia="es-CR"/>
                    </w:rPr>
                    <w:t>proyectos</w:t>
                  </w:r>
                  <w:proofErr w:type="spellEnd"/>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006CE96D" w14:textId="77777777" w:rsidR="00A8351A" w:rsidRPr="00B45FFB" w:rsidRDefault="00A8351A" w:rsidP="00F32FE7">
                  <w:pPr>
                    <w:jc w:val="center"/>
                    <w:rPr>
                      <w:rFonts w:ascii="Calibri" w:hAnsi="Calibri" w:cs="Calibri"/>
                      <w:b/>
                      <w:bCs/>
                      <w:color w:val="000000"/>
                      <w:lang w:val="es-CR" w:eastAsia="es-CR"/>
                    </w:rPr>
                  </w:pPr>
                  <w:proofErr w:type="spellStart"/>
                  <w:r w:rsidRPr="00B45FFB">
                    <w:rPr>
                      <w:rFonts w:ascii="Calibri" w:hAnsi="Calibri" w:cs="Calibri"/>
                      <w:b/>
                      <w:bCs/>
                      <w:color w:val="000000"/>
                      <w:lang w:val="en-US" w:eastAsia="es-CR"/>
                    </w:rPr>
                    <w:t>Porcentaje</w:t>
                  </w:r>
                  <w:proofErr w:type="spellEnd"/>
                  <w:r w:rsidRPr="00B45FFB">
                    <w:rPr>
                      <w:rFonts w:ascii="Calibri" w:hAnsi="Calibri" w:cs="Calibri"/>
                      <w:b/>
                      <w:bCs/>
                      <w:color w:val="000000"/>
                      <w:lang w:val="en-US" w:eastAsia="es-CR"/>
                    </w:rPr>
                    <w:t xml:space="preserve"> </w:t>
                  </w:r>
                  <w:proofErr w:type="spellStart"/>
                  <w:r w:rsidRPr="00B45FFB">
                    <w:rPr>
                      <w:rFonts w:ascii="Calibri" w:hAnsi="Calibri" w:cs="Calibri"/>
                      <w:b/>
                      <w:bCs/>
                      <w:color w:val="000000"/>
                      <w:lang w:val="en-US" w:eastAsia="es-CR"/>
                    </w:rPr>
                    <w:t>Máximo</w:t>
                  </w:r>
                  <w:proofErr w:type="spellEnd"/>
                  <w:r w:rsidRPr="00B45FFB">
                    <w:rPr>
                      <w:rFonts w:ascii="Calibri" w:hAnsi="Calibri" w:cs="Calibri"/>
                      <w:b/>
                      <w:bCs/>
                      <w:color w:val="000000"/>
                      <w:lang w:val="en-US" w:eastAsia="es-CR"/>
                    </w:rPr>
                    <w:t xml:space="preserve"> 20</w:t>
                  </w:r>
                </w:p>
              </w:tc>
            </w:tr>
            <w:tr w:rsidR="00A8351A" w:rsidRPr="00B45FFB" w14:paraId="45F7EE8E" w14:textId="77777777" w:rsidTr="00F32FE7">
              <w:trPr>
                <w:trHeight w:val="156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8883FED" w14:textId="5AD52B03"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HN" w:eastAsia="es-CR"/>
                    </w:rPr>
                    <w:lastRenderedPageBreak/>
                    <w:t xml:space="preserve">Experiencia especifica en la Supervisión de Mantenimiento en la red vial </w:t>
                  </w:r>
                  <w:r w:rsidR="006657E3">
                    <w:rPr>
                      <w:rFonts w:ascii="Calibri" w:hAnsi="Calibri" w:cs="Calibri"/>
                      <w:color w:val="000000"/>
                      <w:lang w:val="es-HN" w:eastAsia="es-CR"/>
                    </w:rPr>
                    <w:t xml:space="preserve">no </w:t>
                  </w:r>
                  <w:r w:rsidRPr="00B45FFB">
                    <w:rPr>
                      <w:rFonts w:ascii="Calibri" w:hAnsi="Calibri" w:cs="Calibri"/>
                      <w:color w:val="000000"/>
                      <w:lang w:val="es-HN" w:eastAsia="es-CR"/>
                    </w:rPr>
                    <w:t>pavimentada</w:t>
                  </w:r>
                </w:p>
              </w:tc>
              <w:tc>
                <w:tcPr>
                  <w:tcW w:w="0" w:type="auto"/>
                  <w:tcBorders>
                    <w:top w:val="nil"/>
                    <w:left w:val="nil"/>
                    <w:bottom w:val="nil"/>
                    <w:right w:val="single" w:sz="8" w:space="0" w:color="auto"/>
                  </w:tcBorders>
                  <w:shd w:val="clear" w:color="auto" w:fill="auto"/>
                  <w:vAlign w:val="center"/>
                  <w:hideMark/>
                </w:tcPr>
                <w:p w14:paraId="7E095DDB" w14:textId="2F1D3EA0" w:rsidR="00A8351A" w:rsidRPr="00B45FFB" w:rsidRDefault="00A8351A" w:rsidP="00F32FE7">
                  <w:pPr>
                    <w:rPr>
                      <w:rFonts w:ascii="Calibri" w:hAnsi="Calibri" w:cs="Calibri"/>
                      <w:b/>
                      <w:bCs/>
                      <w:color w:val="000000"/>
                      <w:lang w:val="es-CR" w:eastAsia="es-CR"/>
                    </w:rPr>
                  </w:pPr>
                  <w:r w:rsidRPr="00B45FFB">
                    <w:rPr>
                      <w:rFonts w:ascii="Calibri" w:hAnsi="Calibri" w:cs="Calibri"/>
                      <w:b/>
                      <w:bCs/>
                      <w:color w:val="000000"/>
                      <w:lang w:val="es-HN" w:eastAsia="es-CR"/>
                    </w:rPr>
                    <w:t>A.</w:t>
                  </w:r>
                  <w:r w:rsidRPr="00B45FFB">
                    <w:rPr>
                      <w:rFonts w:ascii="Calibri" w:hAnsi="Calibri" w:cs="Calibri"/>
                      <w:color w:val="000000"/>
                      <w:lang w:val="es-HN" w:eastAsia="es-CR"/>
                    </w:rPr>
                    <w:t xml:space="preserve"> Más de 3 proyectos de la Red Vial </w:t>
                  </w:r>
                  <w:r w:rsidR="006657E3">
                    <w:rPr>
                      <w:rFonts w:ascii="Calibri" w:hAnsi="Calibri" w:cs="Calibri"/>
                      <w:color w:val="000000"/>
                      <w:lang w:val="es-HN" w:eastAsia="es-CR"/>
                    </w:rPr>
                    <w:t xml:space="preserve">No </w:t>
                  </w:r>
                  <w:r w:rsidRPr="00B45FFB">
                    <w:rPr>
                      <w:rFonts w:ascii="Calibri" w:hAnsi="Calibri" w:cs="Calibri"/>
                      <w:color w:val="000000"/>
                      <w:lang w:val="es-HN" w:eastAsia="es-CR"/>
                    </w:rPr>
                    <w:t xml:space="preserve">Pavimentada </w:t>
                  </w:r>
                  <w:r w:rsidRPr="00B45FFB">
                    <w:rPr>
                      <w:rFonts w:ascii="Calibri" w:hAnsi="Calibri" w:cs="Calibri"/>
                      <w:b/>
                      <w:bCs/>
                      <w:color w:val="000000"/>
                      <w:lang w:val="es-HN" w:eastAsia="es-CR"/>
                    </w:rPr>
                    <w:t>(20%)                                                  B.</w:t>
                  </w:r>
                  <w:r w:rsidRPr="00B45FFB">
                    <w:rPr>
                      <w:rFonts w:ascii="Calibri" w:hAnsi="Calibri" w:cs="Calibri"/>
                      <w:color w:val="000000"/>
                      <w:lang w:val="es-HN" w:eastAsia="es-CR"/>
                    </w:rPr>
                    <w:t xml:space="preserve"> Entre 2 a 3 proyectos de la Red Vial </w:t>
                  </w:r>
                  <w:r w:rsidR="006657E3">
                    <w:rPr>
                      <w:rFonts w:ascii="Calibri" w:hAnsi="Calibri" w:cs="Calibri"/>
                      <w:color w:val="000000"/>
                      <w:lang w:val="es-HN" w:eastAsia="es-CR"/>
                    </w:rPr>
                    <w:t xml:space="preserve">No </w:t>
                  </w:r>
                  <w:r w:rsidRPr="00B45FFB">
                    <w:rPr>
                      <w:rFonts w:ascii="Calibri" w:hAnsi="Calibri" w:cs="Calibri"/>
                      <w:color w:val="000000"/>
                      <w:lang w:val="es-HN" w:eastAsia="es-CR"/>
                    </w:rPr>
                    <w:t xml:space="preserve">Pavimentada </w:t>
                  </w:r>
                  <w:r w:rsidRPr="00B45FFB">
                    <w:rPr>
                      <w:rFonts w:ascii="Calibri" w:hAnsi="Calibri" w:cs="Calibri"/>
                      <w:b/>
                      <w:bCs/>
                      <w:color w:val="000000"/>
                      <w:lang w:val="es-HN" w:eastAsia="es-CR"/>
                    </w:rPr>
                    <w:t>(10%)</w:t>
                  </w:r>
                  <w:r w:rsidRPr="00B45FFB">
                    <w:rPr>
                      <w:rFonts w:ascii="Calibri" w:hAnsi="Calibri" w:cs="Calibri"/>
                      <w:color w:val="000000"/>
                      <w:lang w:val="es-HN" w:eastAsia="es-CR"/>
                    </w:rPr>
                    <w:t xml:space="preserve">                              </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486296F0" w14:textId="77777777"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HN" w:eastAsia="es-CR"/>
                    </w:rPr>
                    <w:t> </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0945631C" w14:textId="77777777"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CR" w:eastAsia="es-CR"/>
                    </w:rPr>
                    <w:t> </w:t>
                  </w:r>
                </w:p>
              </w:tc>
            </w:tr>
            <w:tr w:rsidR="00A8351A" w:rsidRPr="00B45FFB" w14:paraId="60299952" w14:textId="77777777" w:rsidTr="00F32FE7">
              <w:trPr>
                <w:trHeight w:val="790"/>
              </w:trPr>
              <w:tc>
                <w:tcPr>
                  <w:tcW w:w="0" w:type="auto"/>
                  <w:vMerge/>
                  <w:tcBorders>
                    <w:top w:val="nil"/>
                    <w:left w:val="single" w:sz="8" w:space="0" w:color="auto"/>
                    <w:bottom w:val="single" w:sz="8" w:space="0" w:color="000000"/>
                    <w:right w:val="single" w:sz="8" w:space="0" w:color="auto"/>
                  </w:tcBorders>
                  <w:vAlign w:val="center"/>
                  <w:hideMark/>
                </w:tcPr>
                <w:p w14:paraId="53879F11" w14:textId="77777777" w:rsidR="00A8351A" w:rsidRPr="00B45FFB" w:rsidRDefault="00A8351A" w:rsidP="00F32FE7">
                  <w:pPr>
                    <w:rPr>
                      <w:rFonts w:ascii="Calibri" w:hAnsi="Calibri" w:cs="Calibri"/>
                      <w:color w:val="000000"/>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14:paraId="14EE3515" w14:textId="44FC51C6" w:rsidR="00A8351A" w:rsidRPr="00B45FFB" w:rsidRDefault="00A8351A" w:rsidP="006657E3">
                  <w:pPr>
                    <w:rPr>
                      <w:rFonts w:ascii="Calibri" w:hAnsi="Calibri" w:cs="Calibri"/>
                      <w:b/>
                      <w:bCs/>
                      <w:color w:val="000000"/>
                      <w:lang w:val="es-CR" w:eastAsia="es-CR"/>
                    </w:rPr>
                  </w:pPr>
                  <w:r w:rsidRPr="00B45FFB">
                    <w:rPr>
                      <w:rFonts w:ascii="Calibri" w:hAnsi="Calibri" w:cs="Calibri"/>
                      <w:b/>
                      <w:bCs/>
                      <w:color w:val="000000"/>
                      <w:lang w:val="es-HN" w:eastAsia="es-CR"/>
                    </w:rPr>
                    <w:t>C.</w:t>
                  </w:r>
                  <w:r w:rsidRPr="00B45FFB">
                    <w:rPr>
                      <w:rFonts w:ascii="Calibri" w:hAnsi="Calibri" w:cs="Calibri"/>
                      <w:color w:val="000000"/>
                      <w:lang w:val="es-HN" w:eastAsia="es-CR"/>
                    </w:rPr>
                    <w:t xml:space="preserve"> Menor de 2 proyectos de la Red Vial </w:t>
                  </w:r>
                  <w:r w:rsidR="006657E3">
                    <w:rPr>
                      <w:rFonts w:ascii="Calibri" w:hAnsi="Calibri" w:cs="Calibri"/>
                      <w:color w:val="000000"/>
                      <w:lang w:val="es-HN" w:eastAsia="es-CR"/>
                    </w:rPr>
                    <w:t xml:space="preserve">No </w:t>
                  </w:r>
                  <w:r w:rsidRPr="00B45FFB">
                    <w:rPr>
                      <w:rFonts w:ascii="Calibri" w:hAnsi="Calibri" w:cs="Calibri"/>
                      <w:color w:val="000000"/>
                      <w:lang w:val="es-HN" w:eastAsia="es-CR"/>
                    </w:rPr>
                    <w:t xml:space="preserve">Pavimentada </w:t>
                  </w:r>
                  <w:r w:rsidRPr="00B45FFB">
                    <w:rPr>
                      <w:rFonts w:ascii="Calibri" w:hAnsi="Calibri" w:cs="Calibri"/>
                      <w:b/>
                      <w:bCs/>
                      <w:color w:val="000000"/>
                      <w:lang w:val="es-HN" w:eastAsia="es-CR"/>
                    </w:rPr>
                    <w:t>(5%)</w:t>
                  </w:r>
                </w:p>
              </w:tc>
              <w:tc>
                <w:tcPr>
                  <w:tcW w:w="0" w:type="auto"/>
                  <w:vMerge/>
                  <w:tcBorders>
                    <w:top w:val="nil"/>
                    <w:left w:val="single" w:sz="8" w:space="0" w:color="auto"/>
                    <w:bottom w:val="single" w:sz="8" w:space="0" w:color="000000"/>
                    <w:right w:val="single" w:sz="8" w:space="0" w:color="auto"/>
                  </w:tcBorders>
                  <w:vAlign w:val="center"/>
                  <w:hideMark/>
                </w:tcPr>
                <w:p w14:paraId="11771B4F" w14:textId="77777777" w:rsidR="00A8351A" w:rsidRPr="00B45FFB" w:rsidRDefault="00A8351A" w:rsidP="00F32FE7">
                  <w:pPr>
                    <w:rPr>
                      <w:rFonts w:ascii="Calibri" w:hAnsi="Calibri" w:cs="Calibri"/>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215F4D6A" w14:textId="77777777" w:rsidR="00A8351A" w:rsidRPr="00B45FFB" w:rsidRDefault="00A8351A" w:rsidP="00F32FE7">
                  <w:pPr>
                    <w:rPr>
                      <w:rFonts w:ascii="Calibri" w:hAnsi="Calibri" w:cs="Calibri"/>
                      <w:color w:val="000000"/>
                      <w:lang w:val="es-CR" w:eastAsia="es-CR"/>
                    </w:rPr>
                  </w:pPr>
                </w:p>
              </w:tc>
            </w:tr>
            <w:tr w:rsidR="00A8351A" w:rsidRPr="00B45FFB" w14:paraId="6AFD875A" w14:textId="77777777" w:rsidTr="00F32FE7">
              <w:trPr>
                <w:trHeight w:val="300"/>
              </w:trPr>
              <w:tc>
                <w:tcPr>
                  <w:tcW w:w="0" w:type="auto"/>
                  <w:gridSpan w:val="2"/>
                  <w:tcBorders>
                    <w:top w:val="single" w:sz="8" w:space="0" w:color="auto"/>
                    <w:left w:val="single" w:sz="8" w:space="0" w:color="auto"/>
                    <w:bottom w:val="single" w:sz="8" w:space="0" w:color="auto"/>
                    <w:right w:val="single" w:sz="8" w:space="0" w:color="000000"/>
                  </w:tcBorders>
                  <w:shd w:val="clear" w:color="000000" w:fill="BDD7EE"/>
                  <w:vAlign w:val="center"/>
                  <w:hideMark/>
                </w:tcPr>
                <w:p w14:paraId="36EBD95F" w14:textId="77777777" w:rsidR="00A8351A" w:rsidRPr="00B45FFB" w:rsidRDefault="00A8351A" w:rsidP="00F32FE7">
                  <w:pPr>
                    <w:jc w:val="right"/>
                    <w:rPr>
                      <w:rFonts w:ascii="Calibri" w:hAnsi="Calibri" w:cs="Calibri"/>
                      <w:b/>
                      <w:bCs/>
                      <w:color w:val="000000"/>
                      <w:lang w:val="es-CR" w:eastAsia="es-CR"/>
                    </w:rPr>
                  </w:pPr>
                  <w:r w:rsidRPr="00B45FFB">
                    <w:rPr>
                      <w:rFonts w:ascii="Calibri" w:hAnsi="Calibri" w:cs="Calibri"/>
                      <w:b/>
                      <w:bCs/>
                      <w:color w:val="000000"/>
                      <w:lang w:val="es-CR" w:eastAsia="es-CR"/>
                    </w:rPr>
                    <w:t>Sub Total</w:t>
                  </w:r>
                </w:p>
              </w:tc>
              <w:tc>
                <w:tcPr>
                  <w:tcW w:w="0" w:type="auto"/>
                  <w:tcBorders>
                    <w:top w:val="nil"/>
                    <w:left w:val="nil"/>
                    <w:bottom w:val="single" w:sz="8" w:space="0" w:color="auto"/>
                    <w:right w:val="single" w:sz="8" w:space="0" w:color="auto"/>
                  </w:tcBorders>
                  <w:shd w:val="clear" w:color="000000" w:fill="BDD7EE"/>
                  <w:vAlign w:val="center"/>
                  <w:hideMark/>
                </w:tcPr>
                <w:p w14:paraId="10FEF1A6"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 </w:t>
                  </w:r>
                </w:p>
              </w:tc>
              <w:tc>
                <w:tcPr>
                  <w:tcW w:w="0" w:type="auto"/>
                  <w:tcBorders>
                    <w:top w:val="nil"/>
                    <w:left w:val="nil"/>
                    <w:bottom w:val="single" w:sz="8" w:space="0" w:color="auto"/>
                    <w:right w:val="single" w:sz="8" w:space="0" w:color="auto"/>
                  </w:tcBorders>
                  <w:shd w:val="clear" w:color="000000" w:fill="BDD7EE"/>
                  <w:vAlign w:val="center"/>
                  <w:hideMark/>
                </w:tcPr>
                <w:p w14:paraId="1F892282"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 </w:t>
                  </w:r>
                </w:p>
              </w:tc>
            </w:tr>
          </w:tbl>
          <w:p w14:paraId="37B9D51C" w14:textId="77777777" w:rsidR="00A8351A" w:rsidRDefault="00A8351A" w:rsidP="00412082">
            <w:pPr>
              <w:rPr>
                <w:rFonts w:ascii="Cambria" w:hAnsi="Cambria" w:cs="Arial"/>
                <w:b/>
                <w:sz w:val="22"/>
                <w:szCs w:val="22"/>
                <w:u w:val="single"/>
                <w:lang w:val="es-HN"/>
              </w:rPr>
            </w:pPr>
          </w:p>
          <w:p w14:paraId="0B680C6D" w14:textId="77777777" w:rsidR="00A8351A" w:rsidRDefault="00A8351A" w:rsidP="00412082">
            <w:pPr>
              <w:rPr>
                <w:rFonts w:ascii="Cambria" w:hAnsi="Cambria" w:cs="Arial"/>
                <w:b/>
                <w:sz w:val="22"/>
                <w:szCs w:val="22"/>
                <w:u w:val="single"/>
                <w:lang w:val="es-HN"/>
              </w:rPr>
            </w:pPr>
          </w:p>
          <w:tbl>
            <w:tblPr>
              <w:tblW w:w="0" w:type="auto"/>
              <w:tblCellMar>
                <w:left w:w="70" w:type="dxa"/>
                <w:right w:w="70" w:type="dxa"/>
              </w:tblCellMar>
              <w:tblLook w:val="04A0" w:firstRow="1" w:lastRow="0" w:firstColumn="1" w:lastColumn="0" w:noHBand="0" w:noVBand="1"/>
            </w:tblPr>
            <w:tblGrid>
              <w:gridCol w:w="1565"/>
              <w:gridCol w:w="2095"/>
              <w:gridCol w:w="2736"/>
              <w:gridCol w:w="990"/>
              <w:gridCol w:w="1025"/>
            </w:tblGrid>
            <w:tr w:rsidR="00A8351A" w:rsidRPr="007060B5" w14:paraId="516992BF" w14:textId="77777777" w:rsidTr="00F32FE7">
              <w:trPr>
                <w:trHeight w:val="380"/>
              </w:trPr>
              <w:tc>
                <w:tcPr>
                  <w:tcW w:w="0" w:type="auto"/>
                  <w:gridSpan w:val="5"/>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1737C412" w14:textId="77777777" w:rsidR="00A8351A" w:rsidRPr="007060B5" w:rsidRDefault="00A8351A" w:rsidP="00F32FE7">
                  <w:pPr>
                    <w:jc w:val="center"/>
                    <w:rPr>
                      <w:rFonts w:ascii="Calibri" w:hAnsi="Calibri" w:cs="Calibri"/>
                      <w:b/>
                      <w:bCs/>
                      <w:color w:val="000000"/>
                      <w:sz w:val="28"/>
                      <w:szCs w:val="28"/>
                      <w:lang w:val="es-CR" w:eastAsia="es-CR"/>
                    </w:rPr>
                  </w:pPr>
                  <w:r w:rsidRPr="007060B5">
                    <w:rPr>
                      <w:rFonts w:ascii="Calibri" w:hAnsi="Calibri" w:cs="Calibri"/>
                      <w:b/>
                      <w:bCs/>
                      <w:color w:val="000000"/>
                      <w:sz w:val="28"/>
                      <w:szCs w:val="28"/>
                      <w:lang w:val="en-US" w:eastAsia="es-CR"/>
                    </w:rPr>
                    <w:t>Personal Clave</w:t>
                  </w:r>
                </w:p>
              </w:tc>
            </w:tr>
            <w:tr w:rsidR="00A8351A" w:rsidRPr="007060B5" w14:paraId="6BC3ED8B" w14:textId="77777777" w:rsidTr="00F32FE7">
              <w:trPr>
                <w:trHeight w:val="300"/>
              </w:trPr>
              <w:tc>
                <w:tcPr>
                  <w:tcW w:w="0" w:type="auto"/>
                  <w:tcBorders>
                    <w:top w:val="nil"/>
                    <w:left w:val="single" w:sz="8" w:space="0" w:color="auto"/>
                    <w:bottom w:val="nil"/>
                    <w:right w:val="single" w:sz="8" w:space="0" w:color="auto"/>
                  </w:tcBorders>
                  <w:shd w:val="clear" w:color="000000" w:fill="BDD7EE"/>
                  <w:noWrap/>
                  <w:vAlign w:val="center"/>
                  <w:hideMark/>
                </w:tcPr>
                <w:p w14:paraId="5A2F89AB"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Cargo</w:t>
                  </w:r>
                </w:p>
              </w:tc>
              <w:tc>
                <w:tcPr>
                  <w:tcW w:w="0" w:type="auto"/>
                  <w:tcBorders>
                    <w:top w:val="nil"/>
                    <w:left w:val="nil"/>
                    <w:bottom w:val="nil"/>
                    <w:right w:val="single" w:sz="8" w:space="0" w:color="auto"/>
                  </w:tcBorders>
                  <w:shd w:val="clear" w:color="000000" w:fill="BDD7EE"/>
                  <w:noWrap/>
                  <w:vAlign w:val="center"/>
                  <w:hideMark/>
                </w:tcPr>
                <w:p w14:paraId="6CC14E9E"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Descripción</w:t>
                  </w:r>
                  <w:proofErr w:type="spellEnd"/>
                </w:p>
              </w:tc>
              <w:tc>
                <w:tcPr>
                  <w:tcW w:w="0" w:type="auto"/>
                  <w:tcBorders>
                    <w:top w:val="nil"/>
                    <w:left w:val="nil"/>
                    <w:bottom w:val="single" w:sz="8" w:space="0" w:color="auto"/>
                    <w:right w:val="single" w:sz="8" w:space="0" w:color="auto"/>
                  </w:tcBorders>
                  <w:shd w:val="clear" w:color="000000" w:fill="BDD7EE"/>
                  <w:noWrap/>
                  <w:vAlign w:val="center"/>
                  <w:hideMark/>
                </w:tcPr>
                <w:p w14:paraId="4EF1FA02" w14:textId="77777777" w:rsidR="00A8351A" w:rsidRPr="007060B5" w:rsidRDefault="00A8351A" w:rsidP="00F32FE7">
                  <w:pPr>
                    <w:rPr>
                      <w:rFonts w:ascii="Calibri" w:hAnsi="Calibri" w:cs="Calibri"/>
                      <w:b/>
                      <w:bCs/>
                      <w:color w:val="000000"/>
                      <w:lang w:val="es-CR" w:eastAsia="es-CR"/>
                    </w:rPr>
                  </w:pPr>
                  <w:proofErr w:type="spellStart"/>
                  <w:r w:rsidRPr="007060B5">
                    <w:rPr>
                      <w:rFonts w:ascii="Calibri" w:hAnsi="Calibri" w:cs="Calibri"/>
                      <w:b/>
                      <w:bCs/>
                      <w:color w:val="000000"/>
                      <w:lang w:val="en-US" w:eastAsia="es-CR"/>
                    </w:rPr>
                    <w:t>Criterio</w:t>
                  </w:r>
                  <w:proofErr w:type="spellEnd"/>
                  <w:r w:rsidRPr="007060B5">
                    <w:rPr>
                      <w:rFonts w:ascii="Calibri" w:hAnsi="Calibri" w:cs="Calibri"/>
                      <w:b/>
                      <w:bCs/>
                      <w:color w:val="000000"/>
                      <w:lang w:val="en-US" w:eastAsia="es-CR"/>
                    </w:rPr>
                    <w:t xml:space="preserve"> de </w:t>
                  </w:r>
                  <w:proofErr w:type="spellStart"/>
                  <w:r w:rsidRPr="007060B5">
                    <w:rPr>
                      <w:rFonts w:ascii="Calibri" w:hAnsi="Calibri" w:cs="Calibri"/>
                      <w:b/>
                      <w:bCs/>
                      <w:color w:val="000000"/>
                      <w:lang w:val="en-US" w:eastAsia="es-CR"/>
                    </w:rPr>
                    <w:t>Evaluación</w:t>
                  </w:r>
                  <w:proofErr w:type="spellEnd"/>
                </w:p>
              </w:tc>
              <w:tc>
                <w:tcPr>
                  <w:tcW w:w="0" w:type="auto"/>
                  <w:tcBorders>
                    <w:top w:val="nil"/>
                    <w:left w:val="nil"/>
                    <w:bottom w:val="single" w:sz="8" w:space="0" w:color="auto"/>
                    <w:right w:val="nil"/>
                  </w:tcBorders>
                  <w:shd w:val="clear" w:color="000000" w:fill="BDD7EE"/>
                  <w:noWrap/>
                  <w:vAlign w:val="center"/>
                  <w:hideMark/>
                </w:tcPr>
                <w:p w14:paraId="34110D3F"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 xml:space="preserve">% </w:t>
                  </w:r>
                  <w:proofErr w:type="spellStart"/>
                  <w:r w:rsidRPr="007060B5">
                    <w:rPr>
                      <w:rFonts w:ascii="Calibri" w:hAnsi="Calibri" w:cs="Calibri"/>
                      <w:b/>
                      <w:bCs/>
                      <w:color w:val="000000"/>
                      <w:lang w:val="en-US" w:eastAsia="es-CR"/>
                    </w:rPr>
                    <w:t>Mínimo</w:t>
                  </w:r>
                  <w:proofErr w:type="spellEnd"/>
                </w:p>
              </w:tc>
              <w:tc>
                <w:tcPr>
                  <w:tcW w:w="0" w:type="auto"/>
                  <w:tcBorders>
                    <w:top w:val="nil"/>
                    <w:left w:val="single" w:sz="8" w:space="0" w:color="auto"/>
                    <w:bottom w:val="single" w:sz="8" w:space="0" w:color="auto"/>
                    <w:right w:val="single" w:sz="8" w:space="0" w:color="auto"/>
                  </w:tcBorders>
                  <w:shd w:val="clear" w:color="000000" w:fill="BDD7EE"/>
                  <w:noWrap/>
                  <w:vAlign w:val="center"/>
                  <w:hideMark/>
                </w:tcPr>
                <w:p w14:paraId="0D3600A8"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 xml:space="preserve">% </w:t>
                  </w:r>
                  <w:proofErr w:type="spellStart"/>
                  <w:r w:rsidRPr="007060B5">
                    <w:rPr>
                      <w:rFonts w:ascii="Calibri" w:hAnsi="Calibri" w:cs="Calibri"/>
                      <w:b/>
                      <w:bCs/>
                      <w:color w:val="000000"/>
                      <w:lang w:val="en-US" w:eastAsia="es-CR"/>
                    </w:rPr>
                    <w:t>Máximo</w:t>
                  </w:r>
                  <w:proofErr w:type="spellEnd"/>
                </w:p>
              </w:tc>
            </w:tr>
            <w:tr w:rsidR="00A8351A" w:rsidRPr="007060B5" w14:paraId="4A6FBF14" w14:textId="77777777" w:rsidTr="00F32FE7">
              <w:trPr>
                <w:trHeight w:val="53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67CD665" w14:textId="77777777" w:rsidR="00A8351A" w:rsidRPr="007060B5" w:rsidRDefault="00A8351A" w:rsidP="00F32FE7">
                  <w:pPr>
                    <w:jc w:val="both"/>
                    <w:rPr>
                      <w:rFonts w:ascii="Calibri" w:hAnsi="Calibri" w:cs="Calibri"/>
                      <w:b/>
                      <w:bCs/>
                      <w:color w:val="000000"/>
                      <w:lang w:val="es-CR" w:eastAsia="es-CR"/>
                    </w:rPr>
                  </w:pPr>
                  <w:r w:rsidRPr="007060B5">
                    <w:rPr>
                      <w:rFonts w:ascii="Calibri" w:hAnsi="Calibri" w:cs="Calibri"/>
                      <w:b/>
                      <w:bCs/>
                      <w:color w:val="000000"/>
                      <w:lang w:val="es-HN" w:eastAsia="es-CR"/>
                    </w:rPr>
                    <w:t xml:space="preserve">Gerente de </w:t>
                  </w:r>
                  <w:proofErr w:type="gramStart"/>
                  <w:r w:rsidRPr="007060B5">
                    <w:rPr>
                      <w:rFonts w:ascii="Calibri" w:hAnsi="Calibri" w:cs="Calibri"/>
                      <w:b/>
                      <w:bCs/>
                      <w:color w:val="000000"/>
                      <w:lang w:val="es-HN" w:eastAsia="es-CR"/>
                    </w:rPr>
                    <w:t>proyecto..</w:t>
                  </w:r>
                  <w:proofErr w:type="gramEnd"/>
                  <w:r w:rsidRPr="007060B5">
                    <w:rPr>
                      <w:rFonts w:ascii="Calibri" w:hAnsi="Calibri" w:cs="Calibri"/>
                      <w:b/>
                      <w:bCs/>
                      <w:color w:val="000000"/>
                      <w:lang w:val="es-HN" w:eastAsia="es-CR"/>
                    </w:rPr>
                    <w:t xml:space="preserve"> (Ingeniero Civil, Ing. Vial, Ing. De Caminos u otro afín) </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E39C5EC" w14:textId="77777777" w:rsidR="00A8351A" w:rsidRPr="007060B5" w:rsidRDefault="00A8351A" w:rsidP="00F32FE7">
                  <w:pPr>
                    <w:jc w:val="both"/>
                    <w:rPr>
                      <w:rFonts w:ascii="Calibri" w:hAnsi="Calibri" w:cs="Calibri"/>
                      <w:b/>
                      <w:bCs/>
                      <w:color w:val="000000"/>
                      <w:lang w:val="es-CR" w:eastAsia="es-CR"/>
                    </w:rPr>
                  </w:pPr>
                  <w:r w:rsidRPr="007060B5">
                    <w:rPr>
                      <w:rFonts w:ascii="Calibri" w:hAnsi="Calibri" w:cs="Calibri"/>
                      <w:b/>
                      <w:bCs/>
                      <w:color w:val="000000"/>
                      <w:lang w:val="es-HN" w:eastAsia="es-CR"/>
                    </w:rPr>
                    <w:t>Experiencia General</w:t>
                  </w:r>
                  <w:r w:rsidRPr="007060B5">
                    <w:rPr>
                      <w:rFonts w:ascii="Calibri" w:hAnsi="Calibri" w:cs="Calibri"/>
                      <w:color w:val="000000"/>
                      <w:lang w:val="es-HN" w:eastAsia="es-CR"/>
                    </w:rPr>
                    <w:t>: Experiencia en obras de infraestructura en general contados a partir de la obtención del título universitario</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96AB16B"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xml:space="preserve"> </w:t>
                  </w:r>
                  <w:r w:rsidRPr="007060B5">
                    <w:rPr>
                      <w:rFonts w:ascii="Calibri" w:hAnsi="Calibri" w:cs="Calibri"/>
                      <w:b/>
                      <w:bCs/>
                      <w:color w:val="000000"/>
                      <w:lang w:val="es-CR" w:eastAsia="es-CR"/>
                    </w:rPr>
                    <w:t>A.</w:t>
                  </w:r>
                  <w:r w:rsidRPr="007060B5">
                    <w:rPr>
                      <w:rFonts w:ascii="Calibri" w:hAnsi="Calibri" w:cs="Calibri"/>
                      <w:color w:val="000000"/>
                      <w:lang w:val="es-CR" w:eastAsia="es-CR"/>
                    </w:rPr>
                    <w:t xml:space="preserve"> Mayor a 5 años </w:t>
                  </w:r>
                  <w:r w:rsidRPr="007060B5">
                    <w:rPr>
                      <w:rFonts w:ascii="Calibri" w:hAnsi="Calibri" w:cs="Calibri"/>
                      <w:b/>
                      <w:bCs/>
                      <w:color w:val="000000"/>
                      <w:lang w:val="es-CR" w:eastAsia="es-CR"/>
                    </w:rPr>
                    <w:t>(10%)                                                                                                                                        B.</w:t>
                  </w:r>
                  <w:r w:rsidRPr="007060B5">
                    <w:rPr>
                      <w:rFonts w:ascii="Calibri" w:hAnsi="Calibri" w:cs="Calibri"/>
                      <w:color w:val="000000"/>
                      <w:lang w:val="es-CR" w:eastAsia="es-CR"/>
                    </w:rPr>
                    <w:t xml:space="preserve"> Entre 2 a 5 años</w:t>
                  </w:r>
                  <w:r w:rsidRPr="007060B5">
                    <w:rPr>
                      <w:rFonts w:ascii="Calibri" w:hAnsi="Calibri" w:cs="Calibri"/>
                      <w:b/>
                      <w:bCs/>
                      <w:color w:val="000000"/>
                      <w:lang w:val="es-CR" w:eastAsia="es-CR"/>
                    </w:rPr>
                    <w:t xml:space="preserve"> (6%)                                                                  C. Me</w:t>
                  </w:r>
                  <w:r w:rsidRPr="007060B5">
                    <w:rPr>
                      <w:rFonts w:ascii="Calibri" w:hAnsi="Calibri" w:cs="Calibri"/>
                      <w:color w:val="000000"/>
                      <w:lang w:val="es-CR" w:eastAsia="es-CR"/>
                    </w:rPr>
                    <w:t xml:space="preserve">nor de 2 años </w:t>
                  </w:r>
                  <w:r w:rsidRPr="007060B5">
                    <w:rPr>
                      <w:rFonts w:ascii="Calibri" w:hAnsi="Calibri" w:cs="Calibri"/>
                      <w:b/>
                      <w:bCs/>
                      <w:color w:val="000000"/>
                      <w:lang w:val="es-CR" w:eastAsia="es-CR"/>
                    </w:rPr>
                    <w:t>(3%)</w:t>
                  </w:r>
                </w:p>
              </w:tc>
              <w:tc>
                <w:tcPr>
                  <w:tcW w:w="0" w:type="auto"/>
                  <w:gridSpan w:val="2"/>
                  <w:tcBorders>
                    <w:top w:val="single" w:sz="8" w:space="0" w:color="auto"/>
                    <w:left w:val="nil"/>
                    <w:bottom w:val="single" w:sz="8" w:space="0" w:color="auto"/>
                    <w:right w:val="single" w:sz="8" w:space="0" w:color="000000"/>
                  </w:tcBorders>
                  <w:shd w:val="clear" w:color="000000" w:fill="BFBFBF"/>
                  <w:noWrap/>
                  <w:vAlign w:val="center"/>
                  <w:hideMark/>
                </w:tcPr>
                <w:p w14:paraId="6D254909"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Porcentaje</w:t>
                  </w:r>
                  <w:proofErr w:type="spellEnd"/>
                  <w:r w:rsidRPr="007060B5">
                    <w:rPr>
                      <w:rFonts w:ascii="Calibri" w:hAnsi="Calibri" w:cs="Calibri"/>
                      <w:b/>
                      <w:bCs/>
                      <w:color w:val="000000"/>
                      <w:lang w:val="en-US" w:eastAsia="es-CR"/>
                    </w:rPr>
                    <w:t xml:space="preserve"> </w:t>
                  </w:r>
                  <w:proofErr w:type="spellStart"/>
                  <w:r w:rsidRPr="007060B5">
                    <w:rPr>
                      <w:rFonts w:ascii="Calibri" w:hAnsi="Calibri" w:cs="Calibri"/>
                      <w:b/>
                      <w:bCs/>
                      <w:color w:val="000000"/>
                      <w:lang w:val="en-US" w:eastAsia="es-CR"/>
                    </w:rPr>
                    <w:t>Máximo</w:t>
                  </w:r>
                  <w:proofErr w:type="spellEnd"/>
                  <w:r w:rsidRPr="007060B5">
                    <w:rPr>
                      <w:rFonts w:ascii="Calibri" w:hAnsi="Calibri" w:cs="Calibri"/>
                      <w:b/>
                      <w:bCs/>
                      <w:color w:val="000000"/>
                      <w:lang w:val="en-US" w:eastAsia="es-CR"/>
                    </w:rPr>
                    <w:t xml:space="preserve"> 10</w:t>
                  </w:r>
                </w:p>
              </w:tc>
            </w:tr>
            <w:tr w:rsidR="00A8351A" w:rsidRPr="007060B5" w14:paraId="6368916B" w14:textId="77777777" w:rsidTr="00F32FE7">
              <w:trPr>
                <w:trHeight w:val="204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C022FD1" w14:textId="77777777" w:rsidR="00A8351A" w:rsidRPr="007060B5" w:rsidRDefault="00A8351A" w:rsidP="00F32FE7">
                  <w:pPr>
                    <w:rPr>
                      <w:rFonts w:ascii="Calibri" w:hAnsi="Calibri" w:cs="Calibri"/>
                      <w:b/>
                      <w:bCs/>
                      <w:color w:val="000000"/>
                      <w:lang w:val="es-CR" w:eastAsia="es-CR"/>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AF13EB1" w14:textId="77777777" w:rsidR="00A8351A" w:rsidRPr="007060B5" w:rsidRDefault="00A8351A" w:rsidP="00F32FE7">
                  <w:pPr>
                    <w:rPr>
                      <w:rFonts w:ascii="Calibri" w:hAnsi="Calibri" w:cs="Calibri"/>
                      <w:b/>
                      <w:bCs/>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53FED701" w14:textId="77777777" w:rsidR="00A8351A" w:rsidRPr="007060B5" w:rsidRDefault="00A8351A" w:rsidP="00F32FE7">
                  <w:pPr>
                    <w:rPr>
                      <w:rFonts w:ascii="Calibri" w:hAnsi="Calibri" w:cs="Calibri"/>
                      <w:color w:val="000000"/>
                      <w:lang w:val="es-CR" w:eastAsia="es-CR"/>
                    </w:rPr>
                  </w:pPr>
                </w:p>
              </w:tc>
              <w:tc>
                <w:tcPr>
                  <w:tcW w:w="0" w:type="auto"/>
                  <w:tcBorders>
                    <w:top w:val="nil"/>
                    <w:left w:val="nil"/>
                    <w:bottom w:val="single" w:sz="8" w:space="0" w:color="auto"/>
                    <w:right w:val="nil"/>
                  </w:tcBorders>
                  <w:shd w:val="clear" w:color="000000" w:fill="FFFFFF"/>
                  <w:noWrap/>
                  <w:vAlign w:val="center"/>
                  <w:hideMark/>
                </w:tcPr>
                <w:p w14:paraId="728B1EDF" w14:textId="77777777" w:rsidR="00A8351A" w:rsidRPr="007060B5" w:rsidRDefault="00A8351A" w:rsidP="00F32FE7">
                  <w:pPr>
                    <w:rPr>
                      <w:rFonts w:ascii="Calibri" w:hAnsi="Calibri" w:cs="Calibri"/>
                      <w:b/>
                      <w:bCs/>
                      <w:color w:val="000000"/>
                      <w:lang w:val="es-CR" w:eastAsia="es-CR"/>
                    </w:rPr>
                  </w:pPr>
                  <w:r w:rsidRPr="007060B5">
                    <w:rPr>
                      <w:rFonts w:ascii="Calibri" w:hAnsi="Calibri" w:cs="Calibri"/>
                      <w:b/>
                      <w:bCs/>
                      <w:color w:val="000000"/>
                      <w:lang w:val="es-CR" w:eastAsia="es-CR"/>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5E2C4539"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4124D0CF" w14:textId="77777777" w:rsidTr="00F32FE7">
              <w:trPr>
                <w:trHeight w:val="44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D9F9D6C" w14:textId="77777777" w:rsidR="00A8351A" w:rsidRPr="007060B5" w:rsidRDefault="00A8351A" w:rsidP="00F32FE7">
                  <w:pPr>
                    <w:rPr>
                      <w:rFonts w:ascii="Calibri" w:hAnsi="Calibri" w:cs="Calibri"/>
                      <w:b/>
                      <w:bCs/>
                      <w:color w:val="000000"/>
                      <w:lang w:val="es-CR" w:eastAsia="es-CR"/>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F671320" w14:textId="77777777" w:rsidR="00A8351A" w:rsidRPr="007060B5" w:rsidRDefault="00A8351A" w:rsidP="00F32FE7">
                  <w:pPr>
                    <w:jc w:val="both"/>
                    <w:rPr>
                      <w:rFonts w:ascii="Calibri" w:hAnsi="Calibri" w:cs="Calibri"/>
                      <w:b/>
                      <w:bCs/>
                      <w:color w:val="000000"/>
                      <w:lang w:val="es-CR" w:eastAsia="es-CR"/>
                    </w:rPr>
                  </w:pPr>
                  <w:r w:rsidRPr="007060B5">
                    <w:rPr>
                      <w:rFonts w:ascii="Calibri" w:hAnsi="Calibri" w:cs="Calibri"/>
                      <w:b/>
                      <w:bCs/>
                      <w:color w:val="000000"/>
                      <w:lang w:val="es-HN" w:eastAsia="es-CR"/>
                    </w:rPr>
                    <w:t>Experiencia Específica requerida.</w:t>
                  </w:r>
                  <w:r w:rsidRPr="007060B5">
                    <w:rPr>
                      <w:rFonts w:ascii="Calibri" w:hAnsi="Calibri" w:cs="Calibri"/>
                      <w:color w:val="000000"/>
                      <w:lang w:val="es-HN" w:eastAsia="es-CR"/>
                    </w:rPr>
                    <w:t xml:space="preserve"> 1.Experiencia en actividades de gerencia y administración de contratos de proyectos de infraestructura.</w:t>
                  </w:r>
                </w:p>
              </w:tc>
              <w:tc>
                <w:tcPr>
                  <w:tcW w:w="0" w:type="auto"/>
                  <w:tcBorders>
                    <w:top w:val="nil"/>
                    <w:left w:val="nil"/>
                    <w:bottom w:val="single" w:sz="8" w:space="0" w:color="auto"/>
                    <w:right w:val="single" w:sz="8" w:space="0" w:color="auto"/>
                  </w:tcBorders>
                  <w:shd w:val="clear" w:color="000000" w:fill="D9D9D9"/>
                  <w:noWrap/>
                  <w:vAlign w:val="center"/>
                  <w:hideMark/>
                </w:tcPr>
                <w:p w14:paraId="205572C4"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Criterio</w:t>
                  </w:r>
                  <w:proofErr w:type="spellEnd"/>
                  <w:r w:rsidRPr="007060B5">
                    <w:rPr>
                      <w:rFonts w:ascii="Calibri" w:hAnsi="Calibri" w:cs="Calibri"/>
                      <w:b/>
                      <w:bCs/>
                      <w:color w:val="000000"/>
                      <w:lang w:val="en-US" w:eastAsia="es-CR"/>
                    </w:rPr>
                    <w:t xml:space="preserve"> de </w:t>
                  </w:r>
                  <w:proofErr w:type="spellStart"/>
                  <w:r w:rsidRPr="007060B5">
                    <w:rPr>
                      <w:rFonts w:ascii="Calibri" w:hAnsi="Calibri" w:cs="Calibri"/>
                      <w:b/>
                      <w:bCs/>
                      <w:color w:val="000000"/>
                      <w:lang w:val="en-US" w:eastAsia="es-CR"/>
                    </w:rPr>
                    <w:t>Evaluación</w:t>
                  </w:r>
                  <w:proofErr w:type="spellEnd"/>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09208F44"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Porcentaje</w:t>
                  </w:r>
                  <w:proofErr w:type="spellEnd"/>
                  <w:r w:rsidRPr="007060B5">
                    <w:rPr>
                      <w:rFonts w:ascii="Calibri" w:hAnsi="Calibri" w:cs="Calibri"/>
                      <w:b/>
                      <w:bCs/>
                      <w:color w:val="000000"/>
                      <w:lang w:val="en-US" w:eastAsia="es-CR"/>
                    </w:rPr>
                    <w:t xml:space="preserve"> </w:t>
                  </w:r>
                  <w:proofErr w:type="spellStart"/>
                  <w:r w:rsidRPr="007060B5">
                    <w:rPr>
                      <w:rFonts w:ascii="Calibri" w:hAnsi="Calibri" w:cs="Calibri"/>
                      <w:b/>
                      <w:bCs/>
                      <w:color w:val="000000"/>
                      <w:lang w:val="en-US" w:eastAsia="es-CR"/>
                    </w:rPr>
                    <w:t>Máximo</w:t>
                  </w:r>
                  <w:proofErr w:type="spellEnd"/>
                  <w:r w:rsidRPr="007060B5">
                    <w:rPr>
                      <w:rFonts w:ascii="Calibri" w:hAnsi="Calibri" w:cs="Calibri"/>
                      <w:b/>
                      <w:bCs/>
                      <w:color w:val="000000"/>
                      <w:lang w:val="en-US" w:eastAsia="es-CR"/>
                    </w:rPr>
                    <w:t xml:space="preserve"> 10</w:t>
                  </w:r>
                </w:p>
              </w:tc>
            </w:tr>
            <w:tr w:rsidR="00A8351A" w:rsidRPr="007060B5" w14:paraId="0FB616E9" w14:textId="77777777" w:rsidTr="00F32FE7">
              <w:trPr>
                <w:trHeight w:val="231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C6B7C60" w14:textId="77777777" w:rsidR="00A8351A" w:rsidRPr="007060B5" w:rsidRDefault="00A8351A" w:rsidP="00F32FE7">
                  <w:pPr>
                    <w:rPr>
                      <w:rFonts w:ascii="Calibri" w:hAnsi="Calibri" w:cs="Calibri"/>
                      <w:b/>
                      <w:bCs/>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028F4D4A" w14:textId="77777777" w:rsidR="00A8351A" w:rsidRPr="007060B5" w:rsidRDefault="00A8351A" w:rsidP="00F32FE7">
                  <w:pPr>
                    <w:rPr>
                      <w:rFonts w:ascii="Calibri" w:hAnsi="Calibri" w:cs="Calibri"/>
                      <w:b/>
                      <w:bCs/>
                      <w:color w:val="000000"/>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14:paraId="4E94BE43"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s-HN" w:eastAsia="es-CR"/>
                    </w:rPr>
                    <w:t>A.</w:t>
                  </w:r>
                  <w:r w:rsidRPr="007060B5">
                    <w:rPr>
                      <w:rFonts w:ascii="Calibri" w:hAnsi="Calibri" w:cs="Calibri"/>
                      <w:color w:val="000000"/>
                      <w:lang w:val="es-HN" w:eastAsia="es-CR"/>
                    </w:rPr>
                    <w:t xml:space="preserve"> Más de 3 proyectos </w:t>
                  </w:r>
                  <w:r w:rsidRPr="007060B5">
                    <w:rPr>
                      <w:rFonts w:ascii="Calibri" w:hAnsi="Calibri" w:cs="Calibri"/>
                      <w:b/>
                      <w:bCs/>
                      <w:color w:val="000000"/>
                      <w:lang w:val="es-HN" w:eastAsia="es-CR"/>
                    </w:rPr>
                    <w:t>(10 %)</w:t>
                  </w:r>
                  <w:r w:rsidRPr="007060B5">
                    <w:rPr>
                      <w:rFonts w:ascii="Calibri" w:hAnsi="Calibri" w:cs="Calibri"/>
                      <w:color w:val="000000"/>
                      <w:lang w:val="es-HN" w:eastAsia="es-CR"/>
                    </w:rPr>
                    <w:t xml:space="preserve">                                                  </w:t>
                  </w:r>
                  <w:r w:rsidRPr="007060B5">
                    <w:rPr>
                      <w:rFonts w:ascii="Calibri" w:hAnsi="Calibri" w:cs="Calibri"/>
                      <w:b/>
                      <w:bCs/>
                      <w:color w:val="000000"/>
                      <w:lang w:val="es-HN" w:eastAsia="es-CR"/>
                    </w:rPr>
                    <w:t>B.</w:t>
                  </w:r>
                  <w:r w:rsidRPr="007060B5">
                    <w:rPr>
                      <w:rFonts w:ascii="Calibri" w:hAnsi="Calibri" w:cs="Calibri"/>
                      <w:color w:val="000000"/>
                      <w:lang w:val="es-HN" w:eastAsia="es-CR"/>
                    </w:rPr>
                    <w:t xml:space="preserve"> Entre 2 a 3 proyectos </w:t>
                  </w:r>
                  <w:r w:rsidRPr="007060B5">
                    <w:rPr>
                      <w:rFonts w:ascii="Calibri" w:hAnsi="Calibri" w:cs="Calibri"/>
                      <w:b/>
                      <w:bCs/>
                      <w:color w:val="000000"/>
                      <w:lang w:val="es-HN" w:eastAsia="es-CR"/>
                    </w:rPr>
                    <w:t>(7 %)</w:t>
                  </w:r>
                  <w:r w:rsidRPr="007060B5">
                    <w:rPr>
                      <w:rFonts w:ascii="Calibri" w:hAnsi="Calibri" w:cs="Calibri"/>
                      <w:color w:val="000000"/>
                      <w:lang w:val="es-HN" w:eastAsia="es-CR"/>
                    </w:rPr>
                    <w:t xml:space="preserve">                                                       </w:t>
                  </w:r>
                  <w:r w:rsidRPr="007060B5">
                    <w:rPr>
                      <w:rFonts w:ascii="Calibri" w:hAnsi="Calibri" w:cs="Calibri"/>
                      <w:b/>
                      <w:bCs/>
                      <w:color w:val="000000"/>
                      <w:lang w:val="es-HN" w:eastAsia="es-CR"/>
                    </w:rPr>
                    <w:t>C.</w:t>
                  </w:r>
                  <w:r w:rsidRPr="007060B5">
                    <w:rPr>
                      <w:rFonts w:ascii="Calibri" w:hAnsi="Calibri" w:cs="Calibri"/>
                      <w:color w:val="000000"/>
                      <w:lang w:val="es-HN" w:eastAsia="es-CR"/>
                    </w:rPr>
                    <w:t xml:space="preserve"> Menor de 2 proyectos </w:t>
                  </w:r>
                  <w:r w:rsidRPr="007060B5">
                    <w:rPr>
                      <w:rFonts w:ascii="Calibri" w:hAnsi="Calibri" w:cs="Calibri"/>
                      <w:b/>
                      <w:bCs/>
                      <w:color w:val="000000"/>
                      <w:lang w:val="es-HN" w:eastAsia="es-CR"/>
                    </w:rPr>
                    <w:t>(3%)</w:t>
                  </w:r>
                </w:p>
              </w:tc>
              <w:tc>
                <w:tcPr>
                  <w:tcW w:w="0" w:type="auto"/>
                  <w:tcBorders>
                    <w:top w:val="nil"/>
                    <w:left w:val="nil"/>
                    <w:bottom w:val="single" w:sz="8" w:space="0" w:color="auto"/>
                    <w:right w:val="single" w:sz="8" w:space="0" w:color="auto"/>
                  </w:tcBorders>
                  <w:shd w:val="clear" w:color="auto" w:fill="auto"/>
                  <w:noWrap/>
                  <w:vAlign w:val="center"/>
                  <w:hideMark/>
                </w:tcPr>
                <w:p w14:paraId="3B53FAE4"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tcBorders>
                    <w:top w:val="nil"/>
                    <w:left w:val="nil"/>
                    <w:bottom w:val="single" w:sz="8" w:space="0" w:color="auto"/>
                    <w:right w:val="single" w:sz="8" w:space="0" w:color="auto"/>
                  </w:tcBorders>
                  <w:shd w:val="clear" w:color="auto" w:fill="auto"/>
                  <w:noWrap/>
                  <w:vAlign w:val="center"/>
                  <w:hideMark/>
                </w:tcPr>
                <w:p w14:paraId="1FCCD28C"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0EA0A674" w14:textId="77777777" w:rsidTr="00F32FE7">
              <w:trPr>
                <w:trHeight w:val="30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7999826"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s-HN" w:eastAsia="es-CR"/>
                    </w:rPr>
                    <w:t xml:space="preserve">Ingeniero Residente A un 100% del tiempo del proyecto (Jefe de Proyecto) (Ingeniero Civil, </w:t>
                  </w:r>
                  <w:r w:rsidRPr="007060B5">
                    <w:rPr>
                      <w:rFonts w:ascii="Calibri" w:hAnsi="Calibri" w:cs="Calibri"/>
                      <w:b/>
                      <w:bCs/>
                      <w:color w:val="000000"/>
                      <w:lang w:val="es-HN" w:eastAsia="es-CR"/>
                    </w:rPr>
                    <w:lastRenderedPageBreak/>
                    <w:t>Ing. Vial, Ing. De Caminos u otro afín)</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A6EC9CA"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lastRenderedPageBreak/>
                    <w:t xml:space="preserve">Experiencia general  a partir de la obtención del título universitario </w:t>
                  </w:r>
                </w:p>
              </w:tc>
              <w:tc>
                <w:tcPr>
                  <w:tcW w:w="0" w:type="auto"/>
                  <w:tcBorders>
                    <w:top w:val="nil"/>
                    <w:left w:val="nil"/>
                    <w:bottom w:val="single" w:sz="8" w:space="0" w:color="auto"/>
                    <w:right w:val="single" w:sz="8" w:space="0" w:color="auto"/>
                  </w:tcBorders>
                  <w:shd w:val="clear" w:color="000000" w:fill="D9D9D9"/>
                  <w:noWrap/>
                  <w:vAlign w:val="center"/>
                  <w:hideMark/>
                </w:tcPr>
                <w:p w14:paraId="47401802"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Criterio</w:t>
                  </w:r>
                  <w:proofErr w:type="spellEnd"/>
                  <w:r w:rsidRPr="007060B5">
                    <w:rPr>
                      <w:rFonts w:ascii="Calibri" w:hAnsi="Calibri" w:cs="Calibri"/>
                      <w:b/>
                      <w:bCs/>
                      <w:color w:val="000000"/>
                      <w:lang w:val="en-US" w:eastAsia="es-CR"/>
                    </w:rPr>
                    <w:t xml:space="preserve"> de </w:t>
                  </w:r>
                  <w:proofErr w:type="spellStart"/>
                  <w:r w:rsidRPr="007060B5">
                    <w:rPr>
                      <w:rFonts w:ascii="Calibri" w:hAnsi="Calibri" w:cs="Calibri"/>
                      <w:b/>
                      <w:bCs/>
                      <w:color w:val="000000"/>
                      <w:lang w:val="en-US" w:eastAsia="es-CR"/>
                    </w:rPr>
                    <w:t>Evaluación</w:t>
                  </w:r>
                  <w:proofErr w:type="spellEnd"/>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00E5E577"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Porcentaje</w:t>
                  </w:r>
                  <w:proofErr w:type="spellEnd"/>
                  <w:r w:rsidRPr="007060B5">
                    <w:rPr>
                      <w:rFonts w:ascii="Calibri" w:hAnsi="Calibri" w:cs="Calibri"/>
                      <w:b/>
                      <w:bCs/>
                      <w:color w:val="000000"/>
                      <w:lang w:val="en-US" w:eastAsia="es-CR"/>
                    </w:rPr>
                    <w:t xml:space="preserve"> </w:t>
                  </w:r>
                  <w:proofErr w:type="spellStart"/>
                  <w:r w:rsidRPr="007060B5">
                    <w:rPr>
                      <w:rFonts w:ascii="Calibri" w:hAnsi="Calibri" w:cs="Calibri"/>
                      <w:b/>
                      <w:bCs/>
                      <w:color w:val="000000"/>
                      <w:lang w:val="en-US" w:eastAsia="es-CR"/>
                    </w:rPr>
                    <w:t>Máximo</w:t>
                  </w:r>
                  <w:proofErr w:type="spellEnd"/>
                  <w:r w:rsidRPr="007060B5">
                    <w:rPr>
                      <w:rFonts w:ascii="Calibri" w:hAnsi="Calibri" w:cs="Calibri"/>
                      <w:b/>
                      <w:bCs/>
                      <w:color w:val="000000"/>
                      <w:lang w:val="en-US" w:eastAsia="es-CR"/>
                    </w:rPr>
                    <w:t xml:space="preserve"> 15</w:t>
                  </w:r>
                </w:p>
              </w:tc>
            </w:tr>
            <w:tr w:rsidR="00A8351A" w:rsidRPr="007060B5" w14:paraId="0F6A2E24" w14:textId="77777777" w:rsidTr="00F32FE7">
              <w:trPr>
                <w:trHeight w:val="1460"/>
              </w:trPr>
              <w:tc>
                <w:tcPr>
                  <w:tcW w:w="0" w:type="auto"/>
                  <w:vMerge/>
                  <w:tcBorders>
                    <w:top w:val="nil"/>
                    <w:left w:val="single" w:sz="8" w:space="0" w:color="auto"/>
                    <w:bottom w:val="single" w:sz="8" w:space="0" w:color="000000"/>
                    <w:right w:val="single" w:sz="8" w:space="0" w:color="auto"/>
                  </w:tcBorders>
                  <w:vAlign w:val="center"/>
                  <w:hideMark/>
                </w:tcPr>
                <w:p w14:paraId="441E67AA" w14:textId="77777777" w:rsidR="00A8351A" w:rsidRPr="007060B5" w:rsidRDefault="00A8351A" w:rsidP="00F32FE7">
                  <w:pPr>
                    <w:rPr>
                      <w:rFonts w:ascii="Calibri" w:hAnsi="Calibri" w:cs="Calibri"/>
                      <w:b/>
                      <w:bCs/>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5D7BBA96" w14:textId="77777777" w:rsidR="00A8351A" w:rsidRPr="007060B5" w:rsidRDefault="00A8351A" w:rsidP="00F32FE7">
                  <w:pPr>
                    <w:rPr>
                      <w:rFonts w:ascii="Calibri" w:hAnsi="Calibri" w:cs="Calibri"/>
                      <w:color w:val="000000"/>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14:paraId="6EB1FC22"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 xml:space="preserve"> A. Mayor a 5 años (15%)                                                                                                                                         B. Entre 2 a 5 años (10%)                                                                 C. Menor de 2 años (5%)</w:t>
                  </w:r>
                </w:p>
              </w:tc>
              <w:tc>
                <w:tcPr>
                  <w:tcW w:w="0" w:type="auto"/>
                  <w:tcBorders>
                    <w:top w:val="nil"/>
                    <w:left w:val="nil"/>
                    <w:bottom w:val="nil"/>
                    <w:right w:val="single" w:sz="8" w:space="0" w:color="auto"/>
                  </w:tcBorders>
                  <w:shd w:val="clear" w:color="auto" w:fill="auto"/>
                  <w:noWrap/>
                  <w:vAlign w:val="center"/>
                  <w:hideMark/>
                </w:tcPr>
                <w:p w14:paraId="3D2296EB"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tcBorders>
                    <w:top w:val="nil"/>
                    <w:left w:val="nil"/>
                    <w:bottom w:val="single" w:sz="8" w:space="0" w:color="auto"/>
                    <w:right w:val="single" w:sz="8" w:space="0" w:color="auto"/>
                  </w:tcBorders>
                  <w:shd w:val="clear" w:color="auto" w:fill="auto"/>
                  <w:noWrap/>
                  <w:vAlign w:val="center"/>
                  <w:hideMark/>
                </w:tcPr>
                <w:p w14:paraId="730484DE"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0E0F02DC" w14:textId="77777777" w:rsidTr="00F32FE7">
              <w:trPr>
                <w:trHeight w:val="700"/>
              </w:trPr>
              <w:tc>
                <w:tcPr>
                  <w:tcW w:w="0" w:type="auto"/>
                  <w:vMerge/>
                  <w:tcBorders>
                    <w:top w:val="nil"/>
                    <w:left w:val="single" w:sz="8" w:space="0" w:color="auto"/>
                    <w:bottom w:val="single" w:sz="8" w:space="0" w:color="000000"/>
                    <w:right w:val="single" w:sz="8" w:space="0" w:color="auto"/>
                  </w:tcBorders>
                  <w:vAlign w:val="center"/>
                  <w:hideMark/>
                </w:tcPr>
                <w:p w14:paraId="7778C75C" w14:textId="77777777" w:rsidR="00A8351A" w:rsidRPr="007060B5" w:rsidRDefault="00A8351A" w:rsidP="00F32FE7">
                  <w:pPr>
                    <w:rPr>
                      <w:rFonts w:ascii="Calibri" w:hAnsi="Calibri" w:cs="Calibri"/>
                      <w:b/>
                      <w:bCs/>
                      <w:color w:val="000000"/>
                      <w:lang w:val="es-CR" w:eastAsia="es-CR"/>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F84FBAC"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1. Experiencia específica comprobada en el cargo de Ingeniero Residente de Supervisión o Superintendente en proyectos de infraestructura.</w:t>
                  </w:r>
                </w:p>
              </w:tc>
              <w:tc>
                <w:tcPr>
                  <w:tcW w:w="0" w:type="auto"/>
                  <w:tcBorders>
                    <w:top w:val="nil"/>
                    <w:left w:val="nil"/>
                    <w:bottom w:val="single" w:sz="8" w:space="0" w:color="auto"/>
                    <w:right w:val="single" w:sz="8" w:space="0" w:color="auto"/>
                  </w:tcBorders>
                  <w:shd w:val="clear" w:color="000000" w:fill="D9D9D9"/>
                  <w:noWrap/>
                  <w:vAlign w:val="center"/>
                  <w:hideMark/>
                </w:tcPr>
                <w:p w14:paraId="5BB7DB03"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Criterio</w:t>
                  </w:r>
                  <w:proofErr w:type="spellEnd"/>
                  <w:r w:rsidRPr="007060B5">
                    <w:rPr>
                      <w:rFonts w:ascii="Calibri" w:hAnsi="Calibri" w:cs="Calibri"/>
                      <w:b/>
                      <w:bCs/>
                      <w:color w:val="000000"/>
                      <w:lang w:val="en-US" w:eastAsia="es-CR"/>
                    </w:rPr>
                    <w:t xml:space="preserve"> de </w:t>
                  </w:r>
                  <w:proofErr w:type="spellStart"/>
                  <w:r w:rsidRPr="007060B5">
                    <w:rPr>
                      <w:rFonts w:ascii="Calibri" w:hAnsi="Calibri" w:cs="Calibri"/>
                      <w:b/>
                      <w:bCs/>
                      <w:color w:val="000000"/>
                      <w:lang w:val="en-US" w:eastAsia="es-CR"/>
                    </w:rPr>
                    <w:t>Evaluación</w:t>
                  </w:r>
                  <w:proofErr w:type="spellEnd"/>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3759E0BA"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Porcentaje</w:t>
                  </w:r>
                  <w:proofErr w:type="spellEnd"/>
                  <w:r w:rsidRPr="007060B5">
                    <w:rPr>
                      <w:rFonts w:ascii="Calibri" w:hAnsi="Calibri" w:cs="Calibri"/>
                      <w:b/>
                      <w:bCs/>
                      <w:color w:val="000000"/>
                      <w:lang w:val="en-US" w:eastAsia="es-CR"/>
                    </w:rPr>
                    <w:t xml:space="preserve"> </w:t>
                  </w:r>
                  <w:proofErr w:type="spellStart"/>
                  <w:r w:rsidRPr="007060B5">
                    <w:rPr>
                      <w:rFonts w:ascii="Calibri" w:hAnsi="Calibri" w:cs="Calibri"/>
                      <w:b/>
                      <w:bCs/>
                      <w:color w:val="000000"/>
                      <w:lang w:val="en-US" w:eastAsia="es-CR"/>
                    </w:rPr>
                    <w:t>Máximo</w:t>
                  </w:r>
                  <w:proofErr w:type="spellEnd"/>
                  <w:r w:rsidRPr="007060B5">
                    <w:rPr>
                      <w:rFonts w:ascii="Calibri" w:hAnsi="Calibri" w:cs="Calibri"/>
                      <w:b/>
                      <w:bCs/>
                      <w:color w:val="000000"/>
                      <w:lang w:val="en-US" w:eastAsia="es-CR"/>
                    </w:rPr>
                    <w:t xml:space="preserve"> 15</w:t>
                  </w:r>
                </w:p>
              </w:tc>
            </w:tr>
            <w:tr w:rsidR="00A8351A" w:rsidRPr="007060B5" w14:paraId="7818E501" w14:textId="77777777" w:rsidTr="00F32FE7">
              <w:trPr>
                <w:trHeight w:val="1570"/>
              </w:trPr>
              <w:tc>
                <w:tcPr>
                  <w:tcW w:w="0" w:type="auto"/>
                  <w:vMerge/>
                  <w:tcBorders>
                    <w:top w:val="nil"/>
                    <w:left w:val="single" w:sz="8" w:space="0" w:color="auto"/>
                    <w:bottom w:val="single" w:sz="8" w:space="0" w:color="000000"/>
                    <w:right w:val="single" w:sz="8" w:space="0" w:color="auto"/>
                  </w:tcBorders>
                  <w:vAlign w:val="center"/>
                  <w:hideMark/>
                </w:tcPr>
                <w:p w14:paraId="70ED69BE" w14:textId="77777777" w:rsidR="00A8351A" w:rsidRPr="007060B5" w:rsidRDefault="00A8351A" w:rsidP="00F32FE7">
                  <w:pPr>
                    <w:rPr>
                      <w:rFonts w:ascii="Calibri" w:hAnsi="Calibri" w:cs="Calibri"/>
                      <w:b/>
                      <w:bCs/>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5EFE8439" w14:textId="77777777" w:rsidR="00A8351A" w:rsidRPr="007060B5" w:rsidRDefault="00A8351A" w:rsidP="00F32FE7">
                  <w:pPr>
                    <w:rPr>
                      <w:rFonts w:ascii="Calibri" w:hAnsi="Calibri" w:cs="Calibri"/>
                      <w:color w:val="000000"/>
                      <w:lang w:val="es-CR" w:eastAsia="es-CR"/>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523759E"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A. Más de 3 proyectos (15 %)                                                  B. Entre 2 a 3 proyectos (10 %)                                                   C. Menor de 2 proyectos (5%)</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1C64125B"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4620EC5F"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5306C124" w14:textId="77777777" w:rsidTr="00F32FE7">
              <w:trPr>
                <w:trHeight w:val="590"/>
              </w:trPr>
              <w:tc>
                <w:tcPr>
                  <w:tcW w:w="0" w:type="auto"/>
                  <w:vMerge/>
                  <w:tcBorders>
                    <w:top w:val="nil"/>
                    <w:left w:val="single" w:sz="8" w:space="0" w:color="auto"/>
                    <w:bottom w:val="single" w:sz="8" w:space="0" w:color="000000"/>
                    <w:right w:val="single" w:sz="8" w:space="0" w:color="auto"/>
                  </w:tcBorders>
                  <w:vAlign w:val="center"/>
                  <w:hideMark/>
                </w:tcPr>
                <w:p w14:paraId="6E16582A" w14:textId="77777777" w:rsidR="00A8351A" w:rsidRPr="007060B5" w:rsidRDefault="00A8351A" w:rsidP="00F32FE7">
                  <w:pPr>
                    <w:rPr>
                      <w:rFonts w:ascii="Calibri" w:hAnsi="Calibri" w:cs="Calibri"/>
                      <w:b/>
                      <w:bCs/>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6A412663" w14:textId="77777777" w:rsidR="00A8351A" w:rsidRPr="007060B5" w:rsidRDefault="00A8351A" w:rsidP="00F32FE7">
                  <w:pPr>
                    <w:rPr>
                      <w:rFonts w:ascii="Calibri" w:hAnsi="Calibri" w:cs="Calibri"/>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606A89CA" w14:textId="77777777" w:rsidR="00A8351A" w:rsidRPr="007060B5" w:rsidRDefault="00A8351A" w:rsidP="00F32FE7">
                  <w:pPr>
                    <w:rPr>
                      <w:rFonts w:ascii="Calibri" w:hAnsi="Calibri" w:cs="Calibri"/>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723504D0" w14:textId="77777777" w:rsidR="00A8351A" w:rsidRPr="007060B5" w:rsidRDefault="00A8351A" w:rsidP="00F32FE7">
                  <w:pPr>
                    <w:rPr>
                      <w:rFonts w:ascii="Calibri" w:hAnsi="Calibri" w:cs="Calibri"/>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7706981E" w14:textId="77777777" w:rsidR="00A8351A" w:rsidRPr="007060B5" w:rsidRDefault="00A8351A" w:rsidP="00F32FE7">
                  <w:pPr>
                    <w:rPr>
                      <w:rFonts w:ascii="Calibri" w:hAnsi="Calibri" w:cs="Calibri"/>
                      <w:color w:val="000000"/>
                      <w:lang w:val="es-CR" w:eastAsia="es-CR"/>
                    </w:rPr>
                  </w:pPr>
                </w:p>
              </w:tc>
            </w:tr>
          </w:tbl>
          <w:p w14:paraId="31B15C02" w14:textId="77777777" w:rsidR="00A8351A" w:rsidRDefault="00A8351A" w:rsidP="00412082">
            <w:pPr>
              <w:rPr>
                <w:rFonts w:ascii="Cambria" w:hAnsi="Cambria" w:cs="Arial"/>
                <w:b/>
                <w:sz w:val="22"/>
                <w:szCs w:val="22"/>
                <w:u w:val="single"/>
              </w:rPr>
            </w:pPr>
          </w:p>
          <w:p w14:paraId="452C60DD" w14:textId="77777777" w:rsidR="00A8351A" w:rsidRDefault="00A8351A" w:rsidP="00412082">
            <w:pPr>
              <w:rPr>
                <w:rFonts w:ascii="Cambria" w:hAnsi="Cambria" w:cs="Arial"/>
                <w:b/>
                <w:sz w:val="22"/>
                <w:szCs w:val="22"/>
                <w:u w:val="single"/>
              </w:rPr>
            </w:pPr>
          </w:p>
          <w:p w14:paraId="528CCF82" w14:textId="77777777" w:rsidR="00A8351A" w:rsidRDefault="00A8351A" w:rsidP="00412082">
            <w:pPr>
              <w:rPr>
                <w:rFonts w:ascii="Cambria" w:hAnsi="Cambria" w:cs="Arial"/>
                <w:b/>
                <w:sz w:val="22"/>
                <w:szCs w:val="22"/>
                <w:u w:val="single"/>
              </w:rPr>
            </w:pPr>
          </w:p>
          <w:p w14:paraId="7F01842A" w14:textId="77777777" w:rsidR="00A8351A" w:rsidRDefault="00A8351A" w:rsidP="00412082">
            <w:pPr>
              <w:rPr>
                <w:rFonts w:ascii="Cambria" w:hAnsi="Cambria" w:cs="Arial"/>
                <w:b/>
                <w:sz w:val="22"/>
                <w:szCs w:val="22"/>
                <w:u w:val="single"/>
              </w:rPr>
            </w:pPr>
          </w:p>
          <w:tbl>
            <w:tblPr>
              <w:tblW w:w="0" w:type="auto"/>
              <w:tblCellMar>
                <w:left w:w="70" w:type="dxa"/>
                <w:right w:w="70" w:type="dxa"/>
              </w:tblCellMar>
              <w:tblLook w:val="04A0" w:firstRow="1" w:lastRow="0" w:firstColumn="1" w:lastColumn="0" w:noHBand="0" w:noVBand="1"/>
            </w:tblPr>
            <w:tblGrid>
              <w:gridCol w:w="2093"/>
              <w:gridCol w:w="3896"/>
              <w:gridCol w:w="1188"/>
              <w:gridCol w:w="1230"/>
            </w:tblGrid>
            <w:tr w:rsidR="00A8351A" w:rsidRPr="007060B5" w14:paraId="4C5A1760" w14:textId="77777777" w:rsidTr="00F32FE7">
              <w:trPr>
                <w:trHeight w:val="320"/>
              </w:trPr>
              <w:tc>
                <w:tcPr>
                  <w:tcW w:w="0" w:type="auto"/>
                  <w:gridSpan w:val="2"/>
                  <w:tcBorders>
                    <w:top w:val="single" w:sz="8" w:space="0" w:color="auto"/>
                    <w:left w:val="single" w:sz="8" w:space="0" w:color="auto"/>
                    <w:bottom w:val="single" w:sz="8" w:space="0" w:color="auto"/>
                    <w:right w:val="single" w:sz="8" w:space="0" w:color="000000"/>
                  </w:tcBorders>
                  <w:shd w:val="clear" w:color="000000" w:fill="BDD7EE"/>
                  <w:noWrap/>
                  <w:vAlign w:val="center"/>
                  <w:hideMark/>
                </w:tcPr>
                <w:p w14:paraId="7868D330" w14:textId="77777777" w:rsidR="00A8351A" w:rsidRPr="007060B5" w:rsidRDefault="00A8351A" w:rsidP="00F32FE7">
                  <w:pPr>
                    <w:jc w:val="center"/>
                    <w:rPr>
                      <w:rFonts w:ascii="Calibri" w:hAnsi="Calibri" w:cs="Calibri"/>
                      <w:b/>
                      <w:bCs/>
                      <w:color w:val="000000"/>
                      <w:sz w:val="24"/>
                      <w:szCs w:val="24"/>
                      <w:lang w:val="es-CR" w:eastAsia="es-CR"/>
                    </w:rPr>
                  </w:pPr>
                  <w:proofErr w:type="spellStart"/>
                  <w:r w:rsidRPr="007060B5">
                    <w:rPr>
                      <w:rFonts w:ascii="Calibri" w:hAnsi="Calibri" w:cs="Calibri"/>
                      <w:b/>
                      <w:bCs/>
                      <w:color w:val="000000"/>
                      <w:sz w:val="24"/>
                      <w:szCs w:val="24"/>
                      <w:lang w:val="en-US" w:eastAsia="es-CR"/>
                    </w:rPr>
                    <w:t>Declaraciones</w:t>
                  </w:r>
                  <w:proofErr w:type="spellEnd"/>
                  <w:r w:rsidRPr="007060B5">
                    <w:rPr>
                      <w:rFonts w:ascii="Calibri" w:hAnsi="Calibri" w:cs="Calibri"/>
                      <w:b/>
                      <w:bCs/>
                      <w:color w:val="000000"/>
                      <w:sz w:val="24"/>
                      <w:szCs w:val="24"/>
                      <w:lang w:val="en-US" w:eastAsia="es-CR"/>
                    </w:rPr>
                    <w:t xml:space="preserve"> </w:t>
                  </w:r>
                  <w:proofErr w:type="spellStart"/>
                  <w:r w:rsidRPr="007060B5">
                    <w:rPr>
                      <w:rFonts w:ascii="Calibri" w:hAnsi="Calibri" w:cs="Calibri"/>
                      <w:b/>
                      <w:bCs/>
                      <w:color w:val="000000"/>
                      <w:sz w:val="24"/>
                      <w:szCs w:val="24"/>
                      <w:lang w:val="en-US" w:eastAsia="es-CR"/>
                    </w:rPr>
                    <w:t>Descriptivas</w:t>
                  </w:r>
                  <w:proofErr w:type="spellEnd"/>
                </w:p>
              </w:tc>
              <w:tc>
                <w:tcPr>
                  <w:tcW w:w="0" w:type="auto"/>
                  <w:gridSpan w:val="2"/>
                  <w:tcBorders>
                    <w:top w:val="single" w:sz="8" w:space="0" w:color="auto"/>
                    <w:left w:val="nil"/>
                    <w:bottom w:val="single" w:sz="8" w:space="0" w:color="auto"/>
                    <w:right w:val="single" w:sz="8" w:space="0" w:color="000000"/>
                  </w:tcBorders>
                  <w:shd w:val="clear" w:color="000000" w:fill="BDD7EE"/>
                  <w:noWrap/>
                  <w:vAlign w:val="center"/>
                  <w:hideMark/>
                </w:tcPr>
                <w:p w14:paraId="687ADC16"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CRITERIOS DE EVALUACIÓN</w:t>
                  </w:r>
                </w:p>
              </w:tc>
            </w:tr>
            <w:tr w:rsidR="00A8351A" w:rsidRPr="007060B5" w14:paraId="532C3A46" w14:textId="77777777" w:rsidTr="00F32FE7">
              <w:trPr>
                <w:trHeight w:val="300"/>
              </w:trPr>
              <w:tc>
                <w:tcPr>
                  <w:tcW w:w="0" w:type="auto"/>
                  <w:vMerge w:val="restart"/>
                  <w:tcBorders>
                    <w:top w:val="nil"/>
                    <w:left w:val="single" w:sz="8" w:space="0" w:color="auto"/>
                    <w:bottom w:val="single" w:sz="8" w:space="0" w:color="000000"/>
                    <w:right w:val="single" w:sz="8" w:space="0" w:color="000000"/>
                  </w:tcBorders>
                  <w:shd w:val="clear" w:color="000000" w:fill="BDD7EE"/>
                  <w:noWrap/>
                  <w:vAlign w:val="center"/>
                  <w:hideMark/>
                </w:tcPr>
                <w:p w14:paraId="373FA07B"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Criterios</w:t>
                  </w:r>
                  <w:proofErr w:type="spellEnd"/>
                  <w:r w:rsidRPr="007060B5">
                    <w:rPr>
                      <w:rFonts w:ascii="Calibri" w:hAnsi="Calibri" w:cs="Calibri"/>
                      <w:b/>
                      <w:bCs/>
                      <w:color w:val="000000"/>
                      <w:lang w:val="en-US" w:eastAsia="es-CR"/>
                    </w:rPr>
                    <w:t xml:space="preserve"> </w:t>
                  </w:r>
                  <w:proofErr w:type="spellStart"/>
                  <w:r w:rsidRPr="007060B5">
                    <w:rPr>
                      <w:rFonts w:ascii="Calibri" w:hAnsi="Calibri" w:cs="Calibri"/>
                      <w:b/>
                      <w:bCs/>
                      <w:color w:val="000000"/>
                      <w:lang w:val="en-US" w:eastAsia="es-CR"/>
                    </w:rPr>
                    <w:t>Técnicos</w:t>
                  </w:r>
                  <w:proofErr w:type="spellEnd"/>
                </w:p>
              </w:tc>
              <w:tc>
                <w:tcPr>
                  <w:tcW w:w="0" w:type="auto"/>
                  <w:tcBorders>
                    <w:top w:val="nil"/>
                    <w:left w:val="nil"/>
                    <w:bottom w:val="nil"/>
                    <w:right w:val="single" w:sz="8" w:space="0" w:color="auto"/>
                  </w:tcBorders>
                  <w:shd w:val="clear" w:color="000000" w:fill="BDD7EE"/>
                  <w:noWrap/>
                  <w:vAlign w:val="center"/>
                  <w:hideMark/>
                </w:tcPr>
                <w:p w14:paraId="1EFC6A06"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Requisito</w:t>
                  </w:r>
                  <w:proofErr w:type="spellEnd"/>
                </w:p>
              </w:tc>
              <w:tc>
                <w:tcPr>
                  <w:tcW w:w="0" w:type="auto"/>
                  <w:tcBorders>
                    <w:top w:val="nil"/>
                    <w:left w:val="nil"/>
                    <w:bottom w:val="nil"/>
                    <w:right w:val="nil"/>
                  </w:tcBorders>
                  <w:shd w:val="clear" w:color="000000" w:fill="BDD7EE"/>
                  <w:noWrap/>
                  <w:vAlign w:val="center"/>
                  <w:hideMark/>
                </w:tcPr>
                <w:p w14:paraId="547C2BC4"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 xml:space="preserve">% </w:t>
                  </w:r>
                  <w:proofErr w:type="spellStart"/>
                  <w:r w:rsidRPr="007060B5">
                    <w:rPr>
                      <w:rFonts w:ascii="Calibri" w:hAnsi="Calibri" w:cs="Calibri"/>
                      <w:b/>
                      <w:bCs/>
                      <w:color w:val="000000"/>
                      <w:lang w:val="en-US" w:eastAsia="es-CR"/>
                    </w:rPr>
                    <w:t>Mínimo</w:t>
                  </w:r>
                  <w:proofErr w:type="spellEnd"/>
                </w:p>
              </w:tc>
              <w:tc>
                <w:tcPr>
                  <w:tcW w:w="0" w:type="auto"/>
                  <w:tcBorders>
                    <w:top w:val="nil"/>
                    <w:left w:val="single" w:sz="8" w:space="0" w:color="auto"/>
                    <w:bottom w:val="nil"/>
                    <w:right w:val="single" w:sz="8" w:space="0" w:color="auto"/>
                  </w:tcBorders>
                  <w:shd w:val="clear" w:color="000000" w:fill="BDD7EE"/>
                  <w:noWrap/>
                  <w:vAlign w:val="center"/>
                  <w:hideMark/>
                </w:tcPr>
                <w:p w14:paraId="3AA7D1E6"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 xml:space="preserve">% </w:t>
                  </w:r>
                  <w:proofErr w:type="spellStart"/>
                  <w:r w:rsidRPr="007060B5">
                    <w:rPr>
                      <w:rFonts w:ascii="Calibri" w:hAnsi="Calibri" w:cs="Calibri"/>
                      <w:b/>
                      <w:bCs/>
                      <w:color w:val="000000"/>
                      <w:lang w:val="en-US" w:eastAsia="es-CR"/>
                    </w:rPr>
                    <w:t>Máximo</w:t>
                  </w:r>
                  <w:proofErr w:type="spellEnd"/>
                </w:p>
              </w:tc>
            </w:tr>
            <w:tr w:rsidR="00A8351A" w:rsidRPr="007060B5" w14:paraId="5F1F9CDC" w14:textId="77777777" w:rsidTr="00F32FE7">
              <w:trPr>
                <w:trHeight w:val="300"/>
              </w:trPr>
              <w:tc>
                <w:tcPr>
                  <w:tcW w:w="0" w:type="auto"/>
                  <w:vMerge/>
                  <w:tcBorders>
                    <w:top w:val="nil"/>
                    <w:left w:val="single" w:sz="8" w:space="0" w:color="auto"/>
                    <w:bottom w:val="single" w:sz="8" w:space="0" w:color="000000"/>
                    <w:right w:val="single" w:sz="8" w:space="0" w:color="000000"/>
                  </w:tcBorders>
                  <w:vAlign w:val="center"/>
                  <w:hideMark/>
                </w:tcPr>
                <w:p w14:paraId="62C46179" w14:textId="77777777" w:rsidR="00A8351A" w:rsidRPr="007060B5" w:rsidRDefault="00A8351A" w:rsidP="00F32FE7">
                  <w:pPr>
                    <w:rPr>
                      <w:rFonts w:ascii="Calibri" w:hAnsi="Calibri" w:cs="Calibri"/>
                      <w:b/>
                      <w:bCs/>
                      <w:color w:val="000000"/>
                      <w:lang w:val="es-CR" w:eastAsia="es-CR"/>
                    </w:rPr>
                  </w:pPr>
                </w:p>
              </w:tc>
              <w:tc>
                <w:tcPr>
                  <w:tcW w:w="0" w:type="auto"/>
                  <w:tcBorders>
                    <w:top w:val="single" w:sz="8" w:space="0" w:color="auto"/>
                    <w:left w:val="nil"/>
                    <w:bottom w:val="single" w:sz="8" w:space="0" w:color="auto"/>
                    <w:right w:val="single" w:sz="8" w:space="0" w:color="auto"/>
                  </w:tcBorders>
                  <w:shd w:val="clear" w:color="000000" w:fill="D9D9D9"/>
                  <w:noWrap/>
                  <w:vAlign w:val="center"/>
                  <w:hideMark/>
                </w:tcPr>
                <w:p w14:paraId="22DC5B31"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Criterio</w:t>
                  </w:r>
                  <w:proofErr w:type="spellEnd"/>
                  <w:r w:rsidRPr="007060B5">
                    <w:rPr>
                      <w:rFonts w:ascii="Calibri" w:hAnsi="Calibri" w:cs="Calibri"/>
                      <w:b/>
                      <w:bCs/>
                      <w:color w:val="000000"/>
                      <w:lang w:val="en-US" w:eastAsia="es-CR"/>
                    </w:rPr>
                    <w:t xml:space="preserve"> de </w:t>
                  </w:r>
                  <w:proofErr w:type="spellStart"/>
                  <w:r w:rsidRPr="007060B5">
                    <w:rPr>
                      <w:rFonts w:ascii="Calibri" w:hAnsi="Calibri" w:cs="Calibri"/>
                      <w:b/>
                      <w:bCs/>
                      <w:color w:val="000000"/>
                      <w:lang w:val="en-US" w:eastAsia="es-CR"/>
                    </w:rPr>
                    <w:t>Evaluación</w:t>
                  </w:r>
                  <w:proofErr w:type="spellEnd"/>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7AA3206B"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Porcentaje</w:t>
                  </w:r>
                  <w:proofErr w:type="spellEnd"/>
                  <w:r w:rsidRPr="007060B5">
                    <w:rPr>
                      <w:rFonts w:ascii="Calibri" w:hAnsi="Calibri" w:cs="Calibri"/>
                      <w:b/>
                      <w:bCs/>
                      <w:color w:val="000000"/>
                      <w:lang w:val="en-US" w:eastAsia="es-CR"/>
                    </w:rPr>
                    <w:t xml:space="preserve"> </w:t>
                  </w:r>
                  <w:proofErr w:type="spellStart"/>
                  <w:r w:rsidRPr="007060B5">
                    <w:rPr>
                      <w:rFonts w:ascii="Calibri" w:hAnsi="Calibri" w:cs="Calibri"/>
                      <w:b/>
                      <w:bCs/>
                      <w:color w:val="000000"/>
                      <w:lang w:val="en-US" w:eastAsia="es-CR"/>
                    </w:rPr>
                    <w:t>Máximo</w:t>
                  </w:r>
                  <w:proofErr w:type="spellEnd"/>
                  <w:r w:rsidRPr="007060B5">
                    <w:rPr>
                      <w:rFonts w:ascii="Calibri" w:hAnsi="Calibri" w:cs="Calibri"/>
                      <w:b/>
                      <w:bCs/>
                      <w:color w:val="000000"/>
                      <w:lang w:val="en-US" w:eastAsia="es-CR"/>
                    </w:rPr>
                    <w:t xml:space="preserve"> 15</w:t>
                  </w:r>
                </w:p>
              </w:tc>
            </w:tr>
            <w:tr w:rsidR="00A8351A" w:rsidRPr="007060B5" w14:paraId="52A2D5D8" w14:textId="77777777" w:rsidTr="00F32FE7">
              <w:trPr>
                <w:trHeight w:val="1050"/>
              </w:trPr>
              <w:tc>
                <w:tcPr>
                  <w:tcW w:w="0" w:type="auto"/>
                  <w:tcBorders>
                    <w:top w:val="nil"/>
                    <w:left w:val="single" w:sz="8" w:space="0" w:color="auto"/>
                    <w:bottom w:val="single" w:sz="8" w:space="0" w:color="auto"/>
                    <w:right w:val="single" w:sz="8" w:space="0" w:color="000000"/>
                  </w:tcBorders>
                  <w:shd w:val="clear" w:color="auto" w:fill="auto"/>
                  <w:vAlign w:val="center"/>
                  <w:hideMark/>
                </w:tcPr>
                <w:p w14:paraId="5AD184A7" w14:textId="77777777" w:rsidR="00A8351A" w:rsidRPr="007060B5" w:rsidRDefault="00A8351A" w:rsidP="00F32FE7">
                  <w:pPr>
                    <w:jc w:val="center"/>
                    <w:rPr>
                      <w:rFonts w:ascii="Calibri" w:hAnsi="Calibri" w:cs="Calibri"/>
                      <w:color w:val="000000"/>
                      <w:lang w:val="es-CR" w:eastAsia="es-CR"/>
                    </w:rPr>
                  </w:pPr>
                  <w:proofErr w:type="spellStart"/>
                  <w:r w:rsidRPr="007060B5">
                    <w:rPr>
                      <w:rFonts w:ascii="Calibri" w:hAnsi="Calibri" w:cs="Calibri"/>
                      <w:color w:val="000000"/>
                      <w:lang w:val="en-US" w:eastAsia="es-CR"/>
                    </w:rPr>
                    <w:t>Metodología</w:t>
                  </w:r>
                  <w:proofErr w:type="spellEnd"/>
                  <w:r w:rsidRPr="007060B5">
                    <w:rPr>
                      <w:rFonts w:ascii="Calibri" w:hAnsi="Calibri" w:cs="Calibri"/>
                      <w:color w:val="000000"/>
                      <w:lang w:val="en-US" w:eastAsia="es-CR"/>
                    </w:rPr>
                    <w:t xml:space="preserve"> de </w:t>
                  </w:r>
                  <w:proofErr w:type="spellStart"/>
                  <w:r w:rsidRPr="007060B5">
                    <w:rPr>
                      <w:rFonts w:ascii="Calibri" w:hAnsi="Calibri" w:cs="Calibri"/>
                      <w:color w:val="000000"/>
                      <w:lang w:val="en-US" w:eastAsia="es-CR"/>
                    </w:rPr>
                    <w:t>Trabajo</w:t>
                  </w:r>
                  <w:proofErr w:type="spellEnd"/>
                </w:p>
              </w:tc>
              <w:tc>
                <w:tcPr>
                  <w:tcW w:w="0" w:type="auto"/>
                  <w:tcBorders>
                    <w:top w:val="nil"/>
                    <w:left w:val="nil"/>
                    <w:bottom w:val="single" w:sz="8" w:space="0" w:color="auto"/>
                    <w:right w:val="single" w:sz="8" w:space="0" w:color="000000"/>
                  </w:tcBorders>
                  <w:shd w:val="clear" w:color="auto" w:fill="auto"/>
                  <w:vAlign w:val="center"/>
                  <w:hideMark/>
                </w:tcPr>
                <w:p w14:paraId="32DAE79D"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xml:space="preserve">Presentó/No Presentó conforme al TEC-4 (5%)                                                                                                                                       </w:t>
                  </w:r>
                </w:p>
              </w:tc>
              <w:tc>
                <w:tcPr>
                  <w:tcW w:w="0" w:type="auto"/>
                  <w:tcBorders>
                    <w:top w:val="nil"/>
                    <w:left w:val="nil"/>
                    <w:bottom w:val="single" w:sz="8" w:space="0" w:color="auto"/>
                    <w:right w:val="single" w:sz="8" w:space="0" w:color="auto"/>
                  </w:tcBorders>
                  <w:shd w:val="clear" w:color="auto" w:fill="auto"/>
                  <w:noWrap/>
                  <w:vAlign w:val="center"/>
                  <w:hideMark/>
                </w:tcPr>
                <w:p w14:paraId="12F44FEC"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tcBorders>
                    <w:top w:val="nil"/>
                    <w:left w:val="nil"/>
                    <w:bottom w:val="single" w:sz="8" w:space="0" w:color="auto"/>
                    <w:right w:val="single" w:sz="8" w:space="0" w:color="auto"/>
                  </w:tcBorders>
                  <w:shd w:val="clear" w:color="auto" w:fill="auto"/>
                  <w:noWrap/>
                  <w:vAlign w:val="center"/>
                  <w:hideMark/>
                </w:tcPr>
                <w:p w14:paraId="41AADB10"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70B300A0" w14:textId="77777777" w:rsidTr="00F32FE7">
              <w:trPr>
                <w:trHeight w:val="1050"/>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4BF2A1ED"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n-US" w:eastAsia="es-CR"/>
                    </w:rPr>
                    <w:t xml:space="preserve">Plan de </w:t>
                  </w:r>
                  <w:proofErr w:type="spellStart"/>
                  <w:r w:rsidRPr="007060B5">
                    <w:rPr>
                      <w:rFonts w:ascii="Calibri" w:hAnsi="Calibri" w:cs="Calibri"/>
                      <w:color w:val="000000"/>
                      <w:lang w:val="en-US" w:eastAsia="es-CR"/>
                    </w:rPr>
                    <w:t>Trabajo</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363ACE80"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 xml:space="preserve">Presentó/No Presentó conforme al TEC-4(5%)                                                                                                                                       </w:t>
                  </w:r>
                </w:p>
              </w:tc>
              <w:tc>
                <w:tcPr>
                  <w:tcW w:w="0" w:type="auto"/>
                  <w:tcBorders>
                    <w:top w:val="nil"/>
                    <w:left w:val="nil"/>
                    <w:bottom w:val="single" w:sz="8" w:space="0" w:color="auto"/>
                    <w:right w:val="single" w:sz="8" w:space="0" w:color="auto"/>
                  </w:tcBorders>
                  <w:shd w:val="clear" w:color="000000" w:fill="FFFFFF"/>
                  <w:noWrap/>
                  <w:vAlign w:val="center"/>
                  <w:hideMark/>
                </w:tcPr>
                <w:p w14:paraId="0910D055"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6514F976"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16484334" w14:textId="77777777" w:rsidTr="00F32FE7">
              <w:trPr>
                <w:trHeight w:val="1050"/>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1E2BF562" w14:textId="77777777" w:rsidR="00A8351A" w:rsidRPr="007060B5" w:rsidRDefault="00A8351A" w:rsidP="00F32FE7">
                  <w:pPr>
                    <w:jc w:val="center"/>
                    <w:rPr>
                      <w:rFonts w:ascii="Calibri" w:hAnsi="Calibri" w:cs="Calibri"/>
                      <w:color w:val="000000"/>
                      <w:lang w:val="es-CR" w:eastAsia="es-CR"/>
                    </w:rPr>
                  </w:pPr>
                  <w:proofErr w:type="spellStart"/>
                  <w:r w:rsidRPr="007060B5">
                    <w:rPr>
                      <w:rFonts w:ascii="Calibri" w:hAnsi="Calibri" w:cs="Calibri"/>
                      <w:color w:val="000000"/>
                      <w:lang w:val="en-US" w:eastAsia="es-CR"/>
                    </w:rPr>
                    <w:t>Organigrama</w:t>
                  </w:r>
                  <w:proofErr w:type="spellEnd"/>
                  <w:r w:rsidRPr="007060B5">
                    <w:rPr>
                      <w:rFonts w:ascii="Calibri" w:hAnsi="Calibri" w:cs="Calibri"/>
                      <w:color w:val="000000"/>
                      <w:lang w:val="en-US" w:eastAsia="es-CR"/>
                    </w:rPr>
                    <w:t xml:space="preserve"> </w:t>
                  </w:r>
                </w:p>
              </w:tc>
              <w:tc>
                <w:tcPr>
                  <w:tcW w:w="0" w:type="auto"/>
                  <w:tcBorders>
                    <w:top w:val="nil"/>
                    <w:left w:val="nil"/>
                    <w:bottom w:val="single" w:sz="8" w:space="0" w:color="auto"/>
                    <w:right w:val="single" w:sz="8" w:space="0" w:color="auto"/>
                  </w:tcBorders>
                  <w:shd w:val="clear" w:color="000000" w:fill="FFFFFF"/>
                  <w:vAlign w:val="center"/>
                  <w:hideMark/>
                </w:tcPr>
                <w:p w14:paraId="177182CD"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 xml:space="preserve">Presentó/No Presentó conforme al TEC-4(5%)                                                                                                                                       </w:t>
                  </w:r>
                </w:p>
              </w:tc>
              <w:tc>
                <w:tcPr>
                  <w:tcW w:w="0" w:type="auto"/>
                  <w:tcBorders>
                    <w:top w:val="nil"/>
                    <w:left w:val="nil"/>
                    <w:bottom w:val="single" w:sz="8" w:space="0" w:color="auto"/>
                    <w:right w:val="single" w:sz="8" w:space="0" w:color="auto"/>
                  </w:tcBorders>
                  <w:shd w:val="clear" w:color="000000" w:fill="FFFFFF"/>
                  <w:noWrap/>
                  <w:vAlign w:val="center"/>
                  <w:hideMark/>
                </w:tcPr>
                <w:p w14:paraId="78B3AFE9"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20707BC0"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3FDE38C2" w14:textId="77777777" w:rsidTr="00F32FE7">
              <w:trPr>
                <w:trHeight w:val="300"/>
              </w:trPr>
              <w:tc>
                <w:tcPr>
                  <w:tcW w:w="0" w:type="auto"/>
                  <w:gridSpan w:val="2"/>
                  <w:tcBorders>
                    <w:top w:val="single" w:sz="8" w:space="0" w:color="auto"/>
                    <w:left w:val="single" w:sz="8" w:space="0" w:color="auto"/>
                    <w:bottom w:val="single" w:sz="8" w:space="0" w:color="auto"/>
                    <w:right w:val="single" w:sz="8" w:space="0" w:color="000000"/>
                  </w:tcBorders>
                  <w:shd w:val="clear" w:color="000000" w:fill="BDD7EE"/>
                  <w:vAlign w:val="center"/>
                  <w:hideMark/>
                </w:tcPr>
                <w:p w14:paraId="6D46DC2F" w14:textId="77777777" w:rsidR="00A8351A" w:rsidRPr="007060B5" w:rsidRDefault="00A8351A" w:rsidP="00F32FE7">
                  <w:pPr>
                    <w:jc w:val="right"/>
                    <w:rPr>
                      <w:rFonts w:ascii="Calibri" w:hAnsi="Calibri" w:cs="Calibri"/>
                      <w:b/>
                      <w:bCs/>
                      <w:color w:val="000000"/>
                      <w:lang w:val="es-CR" w:eastAsia="es-CR"/>
                    </w:rPr>
                  </w:pPr>
                  <w:r w:rsidRPr="00506790">
                    <w:rPr>
                      <w:rFonts w:ascii="Calibri" w:hAnsi="Calibri" w:cs="Calibri"/>
                      <w:b/>
                      <w:bCs/>
                      <w:color w:val="000000"/>
                      <w:lang w:val="es-HN" w:eastAsia="es-CR"/>
                    </w:rPr>
                    <w:t>Sub Total</w:t>
                  </w:r>
                </w:p>
              </w:tc>
              <w:tc>
                <w:tcPr>
                  <w:tcW w:w="0" w:type="auto"/>
                  <w:tcBorders>
                    <w:top w:val="nil"/>
                    <w:left w:val="nil"/>
                    <w:bottom w:val="single" w:sz="8" w:space="0" w:color="auto"/>
                    <w:right w:val="single" w:sz="8" w:space="0" w:color="auto"/>
                  </w:tcBorders>
                  <w:shd w:val="clear" w:color="000000" w:fill="BDD7EE"/>
                  <w:vAlign w:val="center"/>
                  <w:hideMark/>
                </w:tcPr>
                <w:p w14:paraId="5279DD0D" w14:textId="77777777" w:rsidR="00A8351A" w:rsidRPr="007060B5" w:rsidRDefault="00A8351A" w:rsidP="00F32FE7">
                  <w:pPr>
                    <w:jc w:val="center"/>
                    <w:rPr>
                      <w:rFonts w:ascii="Calibri" w:hAnsi="Calibri" w:cs="Calibri"/>
                      <w:b/>
                      <w:bCs/>
                      <w:color w:val="000000"/>
                      <w:lang w:val="es-CR" w:eastAsia="es-CR"/>
                    </w:rPr>
                  </w:pPr>
                  <w:r w:rsidRPr="00506790">
                    <w:rPr>
                      <w:rFonts w:ascii="Calibri" w:hAnsi="Calibri" w:cs="Calibri"/>
                      <w:b/>
                      <w:bCs/>
                      <w:color w:val="000000"/>
                      <w:lang w:val="es-HN" w:eastAsia="es-CR"/>
                    </w:rPr>
                    <w:t> </w:t>
                  </w:r>
                </w:p>
              </w:tc>
              <w:tc>
                <w:tcPr>
                  <w:tcW w:w="0" w:type="auto"/>
                  <w:tcBorders>
                    <w:top w:val="nil"/>
                    <w:left w:val="nil"/>
                    <w:bottom w:val="single" w:sz="8" w:space="0" w:color="auto"/>
                    <w:right w:val="single" w:sz="8" w:space="0" w:color="auto"/>
                  </w:tcBorders>
                  <w:shd w:val="clear" w:color="000000" w:fill="BDD7EE"/>
                  <w:vAlign w:val="center"/>
                  <w:hideMark/>
                </w:tcPr>
                <w:p w14:paraId="28221DCE" w14:textId="77777777" w:rsidR="00A8351A" w:rsidRPr="007060B5" w:rsidRDefault="00A8351A" w:rsidP="00F32FE7">
                  <w:pPr>
                    <w:jc w:val="center"/>
                    <w:rPr>
                      <w:rFonts w:ascii="Calibri" w:hAnsi="Calibri" w:cs="Calibri"/>
                      <w:b/>
                      <w:bCs/>
                      <w:color w:val="000000"/>
                      <w:lang w:val="es-CR" w:eastAsia="es-CR"/>
                    </w:rPr>
                  </w:pPr>
                  <w:r w:rsidRPr="00506790">
                    <w:rPr>
                      <w:rFonts w:ascii="Calibri" w:hAnsi="Calibri" w:cs="Calibri"/>
                      <w:b/>
                      <w:bCs/>
                      <w:color w:val="000000"/>
                      <w:lang w:val="es-HN" w:eastAsia="es-CR"/>
                    </w:rPr>
                    <w:t> </w:t>
                  </w:r>
                </w:p>
              </w:tc>
            </w:tr>
            <w:tr w:rsidR="00A8351A" w:rsidRPr="007060B5" w14:paraId="60906B06" w14:textId="77777777" w:rsidTr="00F32FE7">
              <w:trPr>
                <w:trHeight w:val="300"/>
              </w:trPr>
              <w:tc>
                <w:tcPr>
                  <w:tcW w:w="0" w:type="auto"/>
                  <w:gridSpan w:val="2"/>
                  <w:tcBorders>
                    <w:top w:val="single" w:sz="8" w:space="0" w:color="auto"/>
                    <w:left w:val="single" w:sz="8" w:space="0" w:color="auto"/>
                    <w:bottom w:val="single" w:sz="8" w:space="0" w:color="auto"/>
                    <w:right w:val="single" w:sz="8" w:space="0" w:color="000000"/>
                  </w:tcBorders>
                  <w:shd w:val="clear" w:color="000000" w:fill="BDD7EE"/>
                  <w:vAlign w:val="center"/>
                  <w:hideMark/>
                </w:tcPr>
                <w:p w14:paraId="4B344AE9" w14:textId="77777777" w:rsidR="00A8351A" w:rsidRPr="007060B5" w:rsidRDefault="00A8351A" w:rsidP="00F32FE7">
                  <w:pPr>
                    <w:jc w:val="center"/>
                    <w:rPr>
                      <w:rFonts w:ascii="Calibri" w:hAnsi="Calibri" w:cs="Calibri"/>
                      <w:b/>
                      <w:bCs/>
                      <w:color w:val="000000"/>
                      <w:lang w:val="es-CR" w:eastAsia="es-CR"/>
                    </w:rPr>
                  </w:pPr>
                  <w:r w:rsidRPr="00506790">
                    <w:rPr>
                      <w:rFonts w:ascii="Calibri" w:hAnsi="Calibri" w:cs="Calibri"/>
                      <w:b/>
                      <w:bCs/>
                      <w:color w:val="000000"/>
                      <w:lang w:val="es-HN" w:eastAsia="es-CR"/>
                    </w:rPr>
                    <w:t>TOTAL:</w:t>
                  </w:r>
                </w:p>
              </w:tc>
              <w:tc>
                <w:tcPr>
                  <w:tcW w:w="0" w:type="auto"/>
                  <w:tcBorders>
                    <w:top w:val="nil"/>
                    <w:left w:val="nil"/>
                    <w:bottom w:val="single" w:sz="8" w:space="0" w:color="auto"/>
                    <w:right w:val="single" w:sz="8" w:space="0" w:color="auto"/>
                  </w:tcBorders>
                  <w:shd w:val="clear" w:color="000000" w:fill="BDD7EE"/>
                  <w:vAlign w:val="center"/>
                  <w:hideMark/>
                </w:tcPr>
                <w:p w14:paraId="302A9DB8" w14:textId="77777777" w:rsidR="00A8351A" w:rsidRPr="007060B5" w:rsidRDefault="00A8351A" w:rsidP="00F32FE7">
                  <w:pPr>
                    <w:jc w:val="center"/>
                    <w:rPr>
                      <w:rFonts w:ascii="Calibri" w:hAnsi="Calibri" w:cs="Calibri"/>
                      <w:b/>
                      <w:bCs/>
                      <w:color w:val="000000"/>
                      <w:lang w:val="es-CR" w:eastAsia="es-CR"/>
                    </w:rPr>
                  </w:pPr>
                  <w:r w:rsidRPr="00506790">
                    <w:rPr>
                      <w:rFonts w:ascii="Calibri" w:hAnsi="Calibri" w:cs="Calibri"/>
                      <w:b/>
                      <w:bCs/>
                      <w:color w:val="000000"/>
                      <w:lang w:val="es-HN" w:eastAsia="es-CR"/>
                    </w:rPr>
                    <w:t> </w:t>
                  </w:r>
                </w:p>
              </w:tc>
              <w:tc>
                <w:tcPr>
                  <w:tcW w:w="0" w:type="auto"/>
                  <w:tcBorders>
                    <w:top w:val="nil"/>
                    <w:left w:val="nil"/>
                    <w:bottom w:val="single" w:sz="8" w:space="0" w:color="auto"/>
                    <w:right w:val="single" w:sz="8" w:space="0" w:color="auto"/>
                  </w:tcBorders>
                  <w:shd w:val="clear" w:color="000000" w:fill="BDD7EE"/>
                  <w:vAlign w:val="center"/>
                  <w:hideMark/>
                </w:tcPr>
                <w:p w14:paraId="6DF163D9" w14:textId="77777777" w:rsidR="00A8351A" w:rsidRPr="007060B5" w:rsidRDefault="00A8351A" w:rsidP="00F32FE7">
                  <w:pPr>
                    <w:jc w:val="center"/>
                    <w:rPr>
                      <w:rFonts w:ascii="Calibri" w:hAnsi="Calibri" w:cs="Calibri"/>
                      <w:b/>
                      <w:bCs/>
                      <w:color w:val="000000"/>
                      <w:lang w:val="es-CR" w:eastAsia="es-CR"/>
                    </w:rPr>
                  </w:pPr>
                  <w:r w:rsidRPr="00506790">
                    <w:rPr>
                      <w:rFonts w:ascii="Calibri" w:hAnsi="Calibri" w:cs="Calibri"/>
                      <w:b/>
                      <w:bCs/>
                      <w:color w:val="000000"/>
                      <w:lang w:val="es-HN" w:eastAsia="es-CR"/>
                    </w:rPr>
                    <w:t> </w:t>
                  </w:r>
                </w:p>
              </w:tc>
            </w:tr>
          </w:tbl>
          <w:p w14:paraId="78384C92" w14:textId="77777777" w:rsidR="00A8351A" w:rsidRPr="00A8351A" w:rsidRDefault="00A8351A" w:rsidP="00412082">
            <w:pPr>
              <w:rPr>
                <w:rFonts w:ascii="Cambria" w:hAnsi="Cambria" w:cs="Arial"/>
                <w:b/>
                <w:sz w:val="22"/>
                <w:szCs w:val="22"/>
                <w:u w:val="single"/>
              </w:rPr>
            </w:pPr>
          </w:p>
          <w:p w14:paraId="0C37E7F8" w14:textId="54A691BF" w:rsidR="00412082" w:rsidRPr="001D0ACF" w:rsidRDefault="001D0ACF" w:rsidP="00412082">
            <w:pPr>
              <w:rPr>
                <w:rFonts w:asciiTheme="majorHAnsi" w:eastAsia="Calibri" w:hAnsiTheme="majorHAnsi" w:cs="Arial"/>
                <w:b/>
                <w:iCs/>
                <w:sz w:val="22"/>
                <w:szCs w:val="22"/>
                <w:lang w:val="es-HN" w:eastAsia="en-US"/>
              </w:rPr>
            </w:pPr>
            <w:r>
              <w:rPr>
                <w:rFonts w:asciiTheme="majorHAnsi" w:eastAsia="Calibri" w:hAnsiTheme="majorHAnsi" w:cs="Arial"/>
                <w:b/>
                <w:iCs/>
                <w:sz w:val="22"/>
                <w:szCs w:val="22"/>
                <w:lang w:val="es-HN" w:eastAsia="en-US"/>
              </w:rPr>
              <w:t>E</w:t>
            </w:r>
            <w:r w:rsidRPr="001D0ACF">
              <w:rPr>
                <w:rFonts w:asciiTheme="majorHAnsi" w:eastAsia="Calibri" w:hAnsiTheme="majorHAnsi" w:cs="Arial"/>
                <w:b/>
                <w:iCs/>
                <w:sz w:val="22"/>
                <w:szCs w:val="22"/>
                <w:lang w:val="es-HN" w:eastAsia="en-US"/>
              </w:rPr>
              <w:t xml:space="preserve">l puntaje mínimo a obtener por el Oferente será de </w:t>
            </w:r>
            <w:r w:rsidR="00A8351A">
              <w:rPr>
                <w:rFonts w:asciiTheme="majorHAnsi" w:eastAsia="Calibri" w:hAnsiTheme="majorHAnsi" w:cs="Arial"/>
                <w:b/>
                <w:iCs/>
                <w:sz w:val="22"/>
                <w:szCs w:val="22"/>
                <w:lang w:val="es-HN" w:eastAsia="en-US"/>
              </w:rPr>
              <w:t>65</w:t>
            </w:r>
            <w:r w:rsidRPr="001D0ACF">
              <w:rPr>
                <w:rFonts w:asciiTheme="majorHAnsi" w:eastAsia="Calibri" w:hAnsiTheme="majorHAnsi" w:cs="Arial"/>
                <w:b/>
                <w:iCs/>
                <w:sz w:val="22"/>
                <w:szCs w:val="22"/>
                <w:lang w:val="es-HN" w:eastAsia="en-US"/>
              </w:rPr>
              <w:t xml:space="preserve"> puntos</w:t>
            </w:r>
          </w:p>
          <w:p w14:paraId="577CB18D" w14:textId="77777777" w:rsidR="001D0ACF" w:rsidRDefault="001D0ACF" w:rsidP="00412082">
            <w:pPr>
              <w:rPr>
                <w:rFonts w:ascii="Cambria" w:hAnsi="Cambria" w:cs="Arial"/>
                <w:b/>
                <w:sz w:val="22"/>
                <w:szCs w:val="22"/>
                <w:u w:val="single"/>
                <w:lang w:val="es-HN"/>
              </w:rPr>
            </w:pPr>
          </w:p>
          <w:p w14:paraId="0639A403" w14:textId="58A54FF9" w:rsidR="006026B7" w:rsidRPr="003B634D" w:rsidRDefault="006026B7" w:rsidP="008970A3">
            <w:pPr>
              <w:tabs>
                <w:tab w:val="left" w:pos="-3119"/>
                <w:tab w:val="left" w:pos="-1440"/>
                <w:tab w:val="left" w:pos="0"/>
              </w:tabs>
              <w:suppressAutoHyphens/>
              <w:jc w:val="both"/>
              <w:rPr>
                <w:rFonts w:ascii="Cambria" w:hAnsi="Cambria" w:cs="Arial"/>
                <w:b/>
                <w:bCs/>
                <w:spacing w:val="-3"/>
                <w:sz w:val="22"/>
                <w:szCs w:val="22"/>
                <w:lang w:val="es-ES_tradnl"/>
              </w:rPr>
            </w:pPr>
            <w:r w:rsidRPr="003B634D">
              <w:rPr>
                <w:rFonts w:ascii="Cambria" w:hAnsi="Cambria" w:cs="Arial"/>
                <w:b/>
                <w:bCs/>
                <w:spacing w:val="-3"/>
                <w:sz w:val="22"/>
                <w:szCs w:val="22"/>
                <w:lang w:val="es-ES_tradnl"/>
              </w:rPr>
              <w:t xml:space="preserve">**Los Especialistas solicitados en el cuadro precedente no limitan a la </w:t>
            </w:r>
            <w:r w:rsidR="008970A3">
              <w:rPr>
                <w:rFonts w:ascii="Cambria" w:hAnsi="Cambria" w:cs="Arial"/>
                <w:b/>
                <w:bCs/>
                <w:spacing w:val="-3"/>
                <w:sz w:val="22"/>
                <w:szCs w:val="22"/>
                <w:lang w:val="es-ES_tradnl"/>
              </w:rPr>
              <w:t>Secretaría</w:t>
            </w:r>
            <w:r w:rsidRPr="003B634D">
              <w:rPr>
                <w:rFonts w:ascii="Cambria" w:hAnsi="Cambria" w:cs="Arial"/>
                <w:b/>
                <w:bCs/>
                <w:spacing w:val="-3"/>
                <w:sz w:val="22"/>
                <w:szCs w:val="22"/>
                <w:lang w:val="es-ES_tradnl"/>
              </w:rPr>
              <w:t xml:space="preserve"> que solicite otro tipo de especialista según se requiera en el proyecto.</w:t>
            </w:r>
          </w:p>
          <w:p w14:paraId="6C55ADAD" w14:textId="77777777" w:rsidR="006026B7" w:rsidRPr="003B634D" w:rsidRDefault="006026B7" w:rsidP="006026B7">
            <w:pPr>
              <w:tabs>
                <w:tab w:val="left" w:pos="-3119"/>
                <w:tab w:val="left" w:pos="-1440"/>
                <w:tab w:val="left" w:pos="0"/>
              </w:tabs>
              <w:suppressAutoHyphens/>
              <w:ind w:right="-306"/>
              <w:jc w:val="both"/>
              <w:rPr>
                <w:rFonts w:ascii="Cambria" w:hAnsi="Cambria" w:cs="Arial"/>
                <w:b/>
                <w:bCs/>
                <w:spacing w:val="-3"/>
                <w:sz w:val="22"/>
                <w:szCs w:val="22"/>
                <w:lang w:val="es-ES_tradnl"/>
              </w:rPr>
            </w:pPr>
          </w:p>
          <w:p w14:paraId="2DF4B498" w14:textId="7BDAB8AA" w:rsidR="006026B7" w:rsidRDefault="006026B7" w:rsidP="002B2C02">
            <w:pPr>
              <w:numPr>
                <w:ilvl w:val="0"/>
                <w:numId w:val="14"/>
              </w:numPr>
              <w:autoSpaceDE w:val="0"/>
              <w:autoSpaceDN w:val="0"/>
              <w:adjustRightInd w:val="0"/>
              <w:spacing w:after="34"/>
              <w:jc w:val="both"/>
              <w:rPr>
                <w:rFonts w:ascii="Cambria" w:hAnsi="Cambria" w:cs="Arial"/>
                <w:color w:val="000000"/>
                <w:sz w:val="22"/>
                <w:szCs w:val="22"/>
              </w:rPr>
            </w:pPr>
            <w:r w:rsidRPr="003B634D">
              <w:rPr>
                <w:rFonts w:ascii="Cambria" w:hAnsi="Cambria" w:cs="Arial"/>
                <w:b/>
                <w:bCs/>
                <w:color w:val="000000"/>
                <w:sz w:val="22"/>
                <w:szCs w:val="22"/>
              </w:rPr>
              <w:t>Proyecto Similar</w:t>
            </w:r>
            <w:r w:rsidRPr="003B634D">
              <w:rPr>
                <w:rFonts w:ascii="Cambria" w:hAnsi="Cambria" w:cs="Arial"/>
                <w:color w:val="000000"/>
                <w:sz w:val="22"/>
                <w:szCs w:val="22"/>
              </w:rPr>
              <w:t xml:space="preserve">. - Para efectos de evaluación se considerará que son proyectos similares aquellos que guardan similitud en el tipo de trabajo involucrado de acuerdo a los Términos de Referencia, según el área de especialidad o cargo del profesional que se esté evaluando. </w:t>
            </w:r>
          </w:p>
          <w:p w14:paraId="2DC2A6FB" w14:textId="77777777" w:rsidR="00223488" w:rsidRDefault="00223488" w:rsidP="002B2C02">
            <w:pPr>
              <w:numPr>
                <w:ilvl w:val="0"/>
                <w:numId w:val="14"/>
              </w:numPr>
              <w:autoSpaceDE w:val="0"/>
              <w:autoSpaceDN w:val="0"/>
              <w:adjustRightInd w:val="0"/>
              <w:jc w:val="both"/>
              <w:rPr>
                <w:rFonts w:ascii="Cambria" w:hAnsi="Cambria" w:cs="Arial"/>
                <w:b/>
                <w:sz w:val="22"/>
                <w:szCs w:val="22"/>
              </w:rPr>
            </w:pPr>
            <w:r w:rsidRPr="00223488">
              <w:rPr>
                <w:rFonts w:ascii="Cambria" w:hAnsi="Cambria" w:cs="Arial"/>
                <w:b/>
                <w:bCs/>
                <w:color w:val="000000"/>
                <w:sz w:val="22"/>
                <w:szCs w:val="22"/>
              </w:rPr>
              <w:lastRenderedPageBreak/>
              <w:t>Presentar</w:t>
            </w:r>
            <w:r w:rsidRPr="00FB58B6">
              <w:rPr>
                <w:rFonts w:ascii="Cambria" w:hAnsi="Cambria" w:cs="Arial"/>
                <w:bCs/>
                <w:sz w:val="22"/>
                <w:szCs w:val="22"/>
              </w:rPr>
              <w:t xml:space="preserve"> Finiquitos o Contratos de Proyectos de consultoría, incluir Proyectos en ejecución actualmente.</w:t>
            </w:r>
          </w:p>
          <w:p w14:paraId="1FC0F0AE" w14:textId="77777777" w:rsidR="006026B7" w:rsidRPr="003B634D" w:rsidRDefault="006026B7" w:rsidP="002B2C02">
            <w:pPr>
              <w:numPr>
                <w:ilvl w:val="0"/>
                <w:numId w:val="14"/>
              </w:numPr>
              <w:autoSpaceDE w:val="0"/>
              <w:autoSpaceDN w:val="0"/>
              <w:adjustRightInd w:val="0"/>
              <w:spacing w:after="34"/>
              <w:jc w:val="both"/>
              <w:rPr>
                <w:rFonts w:ascii="Cambria" w:hAnsi="Cambria" w:cs="Arial"/>
                <w:color w:val="000000"/>
                <w:sz w:val="22"/>
                <w:szCs w:val="22"/>
              </w:rPr>
            </w:pPr>
            <w:r w:rsidRPr="003B634D">
              <w:rPr>
                <w:rFonts w:ascii="Cambria" w:hAnsi="Cambria" w:cs="Arial"/>
                <w:b/>
                <w:bCs/>
                <w:color w:val="000000"/>
                <w:sz w:val="22"/>
                <w:szCs w:val="22"/>
              </w:rPr>
              <w:t xml:space="preserve">Títulos y Cursos Recibidos: </w:t>
            </w:r>
            <w:r w:rsidRPr="003B634D">
              <w:rPr>
                <w:rFonts w:ascii="Cambria" w:hAnsi="Cambria" w:cs="Arial"/>
                <w:color w:val="000000"/>
                <w:sz w:val="22"/>
                <w:szCs w:val="22"/>
              </w:rPr>
              <w:t xml:space="preserve">Deben adjuntar las hojas de vida del personal, copia de los títulos obtenidos y evidencia de los cursos recibidos a fin de verificar los tiempos solicitados y de cada curso. </w:t>
            </w:r>
          </w:p>
          <w:p w14:paraId="47DE054C" w14:textId="3EE56DC9" w:rsidR="006026B7" w:rsidRDefault="006026B7" w:rsidP="002B2C02">
            <w:pPr>
              <w:numPr>
                <w:ilvl w:val="0"/>
                <w:numId w:val="14"/>
              </w:numPr>
              <w:autoSpaceDE w:val="0"/>
              <w:autoSpaceDN w:val="0"/>
              <w:adjustRightInd w:val="0"/>
              <w:jc w:val="both"/>
              <w:rPr>
                <w:rFonts w:ascii="Cambria" w:hAnsi="Cambria" w:cs="Arial"/>
                <w:color w:val="000000"/>
                <w:sz w:val="22"/>
                <w:szCs w:val="22"/>
              </w:rPr>
            </w:pPr>
            <w:r w:rsidRPr="003B634D">
              <w:rPr>
                <w:rFonts w:ascii="Cambria" w:hAnsi="Cambria" w:cs="Arial"/>
                <w:b/>
                <w:bCs/>
                <w:color w:val="000000"/>
                <w:sz w:val="22"/>
                <w:szCs w:val="22"/>
              </w:rPr>
              <w:t xml:space="preserve">Experiencia Profesional General Mínima: </w:t>
            </w:r>
            <w:r w:rsidRPr="003B634D">
              <w:rPr>
                <w:rFonts w:ascii="Cambria" w:hAnsi="Cambria" w:cs="Arial"/>
                <w:color w:val="000000"/>
                <w:sz w:val="22"/>
                <w:szCs w:val="22"/>
              </w:rPr>
              <w:t xml:space="preserve">Se refiere a los años de experiencia general que tienen el profesional propuesto, ejerciendo su carrera en cualquier área de su profesión, contados desde su año de graduación hasta la fecha en que se efectúe la evaluación. </w:t>
            </w:r>
          </w:p>
          <w:p w14:paraId="05BC8697" w14:textId="7EAAD5B0" w:rsidR="00223488" w:rsidRPr="00223488" w:rsidRDefault="00223488" w:rsidP="002B2C02">
            <w:pPr>
              <w:numPr>
                <w:ilvl w:val="0"/>
                <w:numId w:val="14"/>
              </w:numPr>
              <w:autoSpaceDE w:val="0"/>
              <w:autoSpaceDN w:val="0"/>
              <w:adjustRightInd w:val="0"/>
              <w:jc w:val="both"/>
              <w:rPr>
                <w:rFonts w:ascii="Cambria" w:hAnsi="Cambria" w:cs="Arial"/>
                <w:b/>
                <w:sz w:val="22"/>
                <w:szCs w:val="22"/>
              </w:rPr>
            </w:pPr>
            <w:r w:rsidRPr="00223488">
              <w:rPr>
                <w:rFonts w:ascii="Cambria" w:hAnsi="Cambria" w:cs="Arial"/>
                <w:b/>
                <w:bCs/>
                <w:color w:val="000000"/>
                <w:sz w:val="22"/>
                <w:szCs w:val="22"/>
              </w:rPr>
              <w:t>Disponibilidad de posesión o acceso a poseer Equipo</w:t>
            </w:r>
            <w:r>
              <w:rPr>
                <w:rFonts w:ascii="Cambria" w:hAnsi="Cambria" w:cs="Arial"/>
                <w:color w:val="000000"/>
                <w:sz w:val="22"/>
                <w:szCs w:val="22"/>
              </w:rPr>
              <w:t>:</w:t>
            </w:r>
            <w:r w:rsidRPr="00223488">
              <w:rPr>
                <w:rFonts w:ascii="Cambria" w:hAnsi="Cambria" w:cs="Arial"/>
                <w:color w:val="000000"/>
                <w:sz w:val="22"/>
                <w:szCs w:val="22"/>
              </w:rPr>
              <w:t xml:space="preserve"> el consultor deberá presentar documentación soporte para demostrar la posesión del equipo, así como material fotográfico del equipo descrito </w:t>
            </w:r>
          </w:p>
          <w:p w14:paraId="03A5EA0E" w14:textId="77777777" w:rsidR="00FB58B6" w:rsidRPr="003B634D" w:rsidRDefault="00FB58B6" w:rsidP="00FB58B6">
            <w:pPr>
              <w:jc w:val="both"/>
              <w:rPr>
                <w:rFonts w:ascii="Cambria" w:hAnsi="Cambria" w:cs="Arial"/>
                <w:b/>
                <w:sz w:val="22"/>
                <w:szCs w:val="22"/>
              </w:rPr>
            </w:pPr>
          </w:p>
          <w:p w14:paraId="1F2DD5BE" w14:textId="7AD4BEE4" w:rsidR="006026B7" w:rsidRPr="003B634D" w:rsidRDefault="006026B7" w:rsidP="00223488">
            <w:pPr>
              <w:jc w:val="both"/>
              <w:rPr>
                <w:rFonts w:ascii="Cambria" w:hAnsi="Cambria" w:cs="Arial"/>
                <w:b/>
                <w:sz w:val="22"/>
                <w:szCs w:val="22"/>
              </w:rPr>
            </w:pPr>
            <w:r w:rsidRPr="003B634D">
              <w:rPr>
                <w:rFonts w:ascii="Cambria" w:hAnsi="Cambria" w:cs="Arial"/>
                <w:b/>
                <w:sz w:val="22"/>
                <w:szCs w:val="22"/>
              </w:rPr>
              <w:t>Plan de trabajo, Metodología Programa y Enfoque Propuesto para el Proyecto</w:t>
            </w:r>
            <w:r w:rsidR="00223488">
              <w:rPr>
                <w:rFonts w:ascii="Cambria" w:hAnsi="Cambria" w:cs="Arial"/>
                <w:b/>
                <w:sz w:val="22"/>
                <w:szCs w:val="22"/>
              </w:rPr>
              <w:t>:</w:t>
            </w:r>
          </w:p>
          <w:p w14:paraId="3C6DA494" w14:textId="08C998EE" w:rsidR="006026B7" w:rsidRPr="003B634D" w:rsidRDefault="006026B7" w:rsidP="006026B7">
            <w:pPr>
              <w:ind w:left="360"/>
              <w:jc w:val="both"/>
              <w:rPr>
                <w:rFonts w:ascii="Cambria" w:hAnsi="Cambria" w:cs="Arial"/>
                <w:sz w:val="22"/>
                <w:szCs w:val="22"/>
              </w:rPr>
            </w:pPr>
          </w:p>
          <w:p w14:paraId="68878CB2" w14:textId="647C393C" w:rsidR="006026B7" w:rsidRDefault="006026B7" w:rsidP="002B2C02">
            <w:pPr>
              <w:numPr>
                <w:ilvl w:val="0"/>
                <w:numId w:val="14"/>
              </w:numPr>
              <w:autoSpaceDE w:val="0"/>
              <w:autoSpaceDN w:val="0"/>
              <w:adjustRightInd w:val="0"/>
              <w:jc w:val="both"/>
              <w:rPr>
                <w:rFonts w:ascii="Cambria" w:hAnsi="Cambria" w:cs="Arial"/>
                <w:sz w:val="22"/>
                <w:szCs w:val="22"/>
              </w:rPr>
            </w:pPr>
            <w:r w:rsidRPr="001167AB">
              <w:rPr>
                <w:rFonts w:ascii="Cambria" w:hAnsi="Cambria" w:cs="Arial"/>
                <w:b/>
                <w:bCs/>
                <w:color w:val="000000"/>
                <w:sz w:val="22"/>
                <w:szCs w:val="22"/>
              </w:rPr>
              <w:t>Metodología</w:t>
            </w:r>
            <w:r w:rsidRPr="001167AB">
              <w:rPr>
                <w:rFonts w:ascii="Cambria" w:hAnsi="Cambria" w:cs="Arial"/>
                <w:sz w:val="22"/>
                <w:szCs w:val="22"/>
              </w:rPr>
              <w:t>:</w:t>
            </w:r>
            <w:r w:rsidR="002F77BA" w:rsidRPr="001167AB">
              <w:rPr>
                <w:rFonts w:ascii="Cambria" w:hAnsi="Cambria" w:cs="Arial"/>
                <w:sz w:val="22"/>
                <w:szCs w:val="22"/>
              </w:rPr>
              <w:t xml:space="preserve"> El consultor deberá describir de una manera concisa y concreta la metodología necesaria que utilizará que demuestre su conocimiento del proyecto, de qué manera gestionará el tiempo y los costos del proyecto. Así mismo, describirá las actividades y la forma de presentación de sus informes. El consultor deberá indicar los controles de calidad aplicados en la supervisión del proyecto, mediante las pruebas de laboratorio respectivas para cada tipo de proyecto. </w:t>
            </w:r>
          </w:p>
          <w:p w14:paraId="0CACACDC" w14:textId="77777777" w:rsidR="001167AB" w:rsidRPr="001167AB" w:rsidRDefault="001167AB" w:rsidP="001167AB">
            <w:pPr>
              <w:ind w:left="720"/>
              <w:jc w:val="both"/>
              <w:rPr>
                <w:rFonts w:ascii="Cambria" w:hAnsi="Cambria" w:cs="Arial"/>
                <w:sz w:val="22"/>
                <w:szCs w:val="22"/>
              </w:rPr>
            </w:pPr>
          </w:p>
          <w:p w14:paraId="332D7D8E" w14:textId="4DD778D6" w:rsidR="006026B7" w:rsidRPr="003B634D" w:rsidRDefault="006026B7" w:rsidP="001167AB">
            <w:pPr>
              <w:ind w:left="720"/>
              <w:jc w:val="both"/>
              <w:rPr>
                <w:rFonts w:ascii="Cambria" w:hAnsi="Cambria" w:cs="Arial"/>
                <w:sz w:val="22"/>
                <w:szCs w:val="22"/>
              </w:rPr>
            </w:pPr>
            <w:r w:rsidRPr="003B634D">
              <w:rPr>
                <w:rFonts w:ascii="Cambria" w:hAnsi="Cambria" w:cs="Arial"/>
                <w:b/>
                <w:sz w:val="22"/>
                <w:szCs w:val="22"/>
              </w:rPr>
              <w:t>Conocimiento del proyecto</w:t>
            </w:r>
            <w:r w:rsidRPr="003B634D">
              <w:rPr>
                <w:rFonts w:ascii="Cambria" w:hAnsi="Cambria" w:cs="Arial"/>
                <w:sz w:val="22"/>
                <w:szCs w:val="22"/>
              </w:rPr>
              <w:t>: La empresa consultora invitada a presentar oferta, podrá obtener toda la información del proyecto y dicha información deberá ser analizada para poder enterarse en que consiste el proyecto.</w:t>
            </w:r>
          </w:p>
          <w:p w14:paraId="733671D8" w14:textId="77777777" w:rsidR="006026B7" w:rsidRPr="003B634D" w:rsidRDefault="006026B7" w:rsidP="006026B7">
            <w:pPr>
              <w:tabs>
                <w:tab w:val="left" w:pos="5978"/>
              </w:tabs>
              <w:ind w:left="720"/>
              <w:jc w:val="both"/>
              <w:rPr>
                <w:rFonts w:ascii="Cambria" w:hAnsi="Cambria" w:cs="Arial"/>
                <w:sz w:val="22"/>
                <w:szCs w:val="22"/>
              </w:rPr>
            </w:pPr>
            <w:r w:rsidRPr="003B634D">
              <w:rPr>
                <w:rFonts w:ascii="Cambria" w:hAnsi="Cambria" w:cs="Arial"/>
                <w:sz w:val="22"/>
                <w:szCs w:val="22"/>
              </w:rPr>
              <w:tab/>
            </w:r>
          </w:p>
          <w:p w14:paraId="0ABA73B1" w14:textId="77777777" w:rsidR="006026B7" w:rsidRPr="003B634D" w:rsidRDefault="006026B7" w:rsidP="001167AB">
            <w:pPr>
              <w:ind w:left="720"/>
              <w:jc w:val="both"/>
              <w:rPr>
                <w:rFonts w:ascii="Cambria" w:hAnsi="Cambria" w:cs="Arial"/>
                <w:sz w:val="22"/>
                <w:szCs w:val="22"/>
              </w:rPr>
            </w:pPr>
            <w:r w:rsidRPr="003B634D">
              <w:rPr>
                <w:rFonts w:ascii="Cambria" w:hAnsi="Cambria" w:cs="Arial"/>
                <w:b/>
                <w:sz w:val="22"/>
                <w:szCs w:val="22"/>
              </w:rPr>
              <w:t>Para el tiempo del proyecto:</w:t>
            </w:r>
            <w:r w:rsidRPr="003B634D">
              <w:rPr>
                <w:rFonts w:ascii="Cambria" w:hAnsi="Cambria" w:cs="Arial"/>
                <w:sz w:val="22"/>
                <w:szCs w:val="22"/>
              </w:rPr>
              <w:t xml:space="preserve"> Para este concepto la empresa consultora describirá las herramientas que utilizara para llevar a cabo los controles de tiempo efectivos y muertos durante la ejecución el proyecto, tanto para las actividades que desarrollara el Contratista y el Consultor.</w:t>
            </w:r>
          </w:p>
          <w:p w14:paraId="2DF50978" w14:textId="77777777" w:rsidR="006026B7" w:rsidRPr="003B634D" w:rsidRDefault="006026B7" w:rsidP="006026B7">
            <w:pPr>
              <w:ind w:left="360"/>
              <w:jc w:val="both"/>
              <w:rPr>
                <w:rFonts w:ascii="Cambria" w:hAnsi="Cambria" w:cs="Arial"/>
                <w:sz w:val="22"/>
                <w:szCs w:val="22"/>
              </w:rPr>
            </w:pPr>
          </w:p>
          <w:p w14:paraId="3C260F70" w14:textId="77777777" w:rsidR="006026B7" w:rsidRPr="003B634D" w:rsidRDefault="006026B7" w:rsidP="001167AB">
            <w:pPr>
              <w:ind w:left="720"/>
              <w:jc w:val="both"/>
              <w:rPr>
                <w:rFonts w:ascii="Cambria" w:hAnsi="Cambria" w:cs="Arial"/>
                <w:sz w:val="22"/>
                <w:szCs w:val="22"/>
              </w:rPr>
            </w:pPr>
            <w:r w:rsidRPr="003B634D">
              <w:rPr>
                <w:rFonts w:ascii="Cambria" w:hAnsi="Cambria" w:cs="Arial"/>
                <w:b/>
                <w:sz w:val="22"/>
                <w:szCs w:val="22"/>
              </w:rPr>
              <w:t>Informes:</w:t>
            </w:r>
            <w:r w:rsidRPr="003B634D">
              <w:rPr>
                <w:rFonts w:ascii="Cambria" w:hAnsi="Cambria" w:cs="Arial"/>
                <w:sz w:val="22"/>
                <w:szCs w:val="22"/>
              </w:rPr>
              <w:t xml:space="preserve"> Deberá la empresa consultora hacer una narración de aquellos conceptos que incluirán sus informes (mensual, final) para así poder determinar la calidad de los mismos, en relación a los formatos ya establecidos por la Dirección General de Carreteras.</w:t>
            </w:r>
          </w:p>
          <w:p w14:paraId="1B2B0F03" w14:textId="77777777" w:rsidR="006026B7" w:rsidRPr="003B634D" w:rsidRDefault="006026B7" w:rsidP="006026B7">
            <w:pPr>
              <w:jc w:val="both"/>
              <w:rPr>
                <w:rFonts w:ascii="Cambria" w:hAnsi="Cambria" w:cs="Arial"/>
                <w:sz w:val="24"/>
                <w:szCs w:val="24"/>
              </w:rPr>
            </w:pPr>
          </w:p>
          <w:p w14:paraId="5DEB98F7" w14:textId="6A9475B1" w:rsidR="006026B7" w:rsidRPr="001167AB" w:rsidRDefault="006026B7" w:rsidP="002B2C02">
            <w:pPr>
              <w:numPr>
                <w:ilvl w:val="0"/>
                <w:numId w:val="14"/>
              </w:numPr>
              <w:autoSpaceDE w:val="0"/>
              <w:autoSpaceDN w:val="0"/>
              <w:adjustRightInd w:val="0"/>
              <w:jc w:val="both"/>
              <w:rPr>
                <w:rFonts w:ascii="Cambria" w:hAnsi="Cambria" w:cs="Arial"/>
                <w:sz w:val="22"/>
                <w:szCs w:val="22"/>
              </w:rPr>
            </w:pPr>
            <w:r w:rsidRPr="001167AB">
              <w:rPr>
                <w:rFonts w:ascii="Cambria" w:hAnsi="Cambria" w:cs="Arial"/>
                <w:b/>
                <w:bCs/>
                <w:color w:val="000000"/>
                <w:sz w:val="22"/>
                <w:szCs w:val="22"/>
              </w:rPr>
              <w:t>Programa</w:t>
            </w:r>
            <w:r w:rsidRPr="001167AB">
              <w:rPr>
                <w:rFonts w:ascii="Cambria" w:hAnsi="Cambria" w:cs="Arial"/>
                <w:b/>
                <w:bCs/>
                <w:sz w:val="22"/>
                <w:szCs w:val="22"/>
              </w:rPr>
              <w:t xml:space="preserve"> y enfoque propuesto</w:t>
            </w:r>
            <w:r w:rsidR="001167AB" w:rsidRPr="001167AB">
              <w:rPr>
                <w:rFonts w:ascii="Cambria" w:hAnsi="Cambria" w:cs="Arial"/>
                <w:b/>
                <w:bCs/>
                <w:sz w:val="22"/>
                <w:szCs w:val="22"/>
              </w:rPr>
              <w:t xml:space="preserve">: </w:t>
            </w:r>
            <w:r w:rsidR="001167AB" w:rsidRPr="001167AB">
              <w:rPr>
                <w:rFonts w:ascii="Cambria" w:hAnsi="Cambria" w:cs="Arial"/>
              </w:rPr>
              <w:t>El</w:t>
            </w:r>
            <w:r w:rsidR="001167AB" w:rsidRPr="001167AB">
              <w:rPr>
                <w:rFonts w:ascii="Cambria" w:hAnsi="Cambria" w:cs="Arial"/>
                <w:b/>
                <w:bCs/>
              </w:rPr>
              <w:t xml:space="preserve"> </w:t>
            </w:r>
            <w:r w:rsidR="001167AB" w:rsidRPr="001167AB">
              <w:rPr>
                <w:rFonts w:ascii="Cambria" w:hAnsi="Cambria" w:cs="Arial"/>
              </w:rPr>
              <w:t>consultor deberá presentar un cronograma de trabajo y un resumen explicativo de como realizará su organización en el trabajo (cronograma de actividades, personal de trabajo y sus actividades dentro del proyecto, organigrama de trabajo, y otros documentos que el consultor estime necesarios).</w:t>
            </w:r>
          </w:p>
          <w:p w14:paraId="51F113A0" w14:textId="77777777" w:rsidR="001167AB" w:rsidRDefault="001167AB" w:rsidP="001167AB">
            <w:pPr>
              <w:pStyle w:val="Prrafodelista"/>
              <w:jc w:val="both"/>
              <w:rPr>
                <w:rFonts w:ascii="Cambria" w:eastAsia="Times New Roman" w:hAnsi="Cambria" w:cs="Arial"/>
                <w:lang w:eastAsia="es-ES"/>
              </w:rPr>
            </w:pPr>
          </w:p>
          <w:p w14:paraId="7A2BDD98" w14:textId="6E5B7A14" w:rsidR="006026B7" w:rsidRPr="003B634D" w:rsidRDefault="006026B7" w:rsidP="001167AB">
            <w:pPr>
              <w:pStyle w:val="Prrafodelista"/>
              <w:jc w:val="both"/>
              <w:rPr>
                <w:rFonts w:ascii="Cambria" w:hAnsi="Cambria" w:cs="Arial"/>
              </w:rPr>
            </w:pPr>
            <w:r w:rsidRPr="001167AB">
              <w:rPr>
                <w:rFonts w:ascii="Cambria" w:eastAsia="Times New Roman" w:hAnsi="Cambria" w:cs="Arial"/>
                <w:lang w:eastAsia="es-ES"/>
              </w:rPr>
              <w:t>Organización</w:t>
            </w:r>
            <w:r w:rsidRPr="003B634D">
              <w:rPr>
                <w:rFonts w:ascii="Cambria" w:hAnsi="Cambria" w:cs="Arial"/>
              </w:rPr>
              <w:t xml:space="preserve"> en el Trabajo</w:t>
            </w:r>
            <w:r w:rsidR="001167AB">
              <w:rPr>
                <w:rFonts w:ascii="Cambria" w:hAnsi="Cambria" w:cs="Arial"/>
              </w:rPr>
              <w:t>:</w:t>
            </w:r>
          </w:p>
          <w:p w14:paraId="760F4A1F" w14:textId="4E1D1C2A" w:rsidR="006026B7" w:rsidRPr="003B634D" w:rsidRDefault="006026B7" w:rsidP="006026B7">
            <w:pPr>
              <w:ind w:left="708"/>
              <w:jc w:val="both"/>
              <w:rPr>
                <w:rFonts w:ascii="Cambria" w:hAnsi="Cambria" w:cs="Arial"/>
                <w:sz w:val="22"/>
                <w:szCs w:val="22"/>
              </w:rPr>
            </w:pPr>
            <w:r w:rsidRPr="003B634D">
              <w:rPr>
                <w:rFonts w:ascii="Cambria" w:hAnsi="Cambria" w:cs="Arial"/>
                <w:b/>
                <w:sz w:val="22"/>
                <w:szCs w:val="22"/>
              </w:rPr>
              <w:lastRenderedPageBreak/>
              <w:t>Presentación:</w:t>
            </w:r>
            <w:r w:rsidRPr="003B634D">
              <w:rPr>
                <w:rFonts w:ascii="Cambria" w:hAnsi="Cambria" w:cs="Arial"/>
                <w:sz w:val="22"/>
                <w:szCs w:val="22"/>
              </w:rPr>
              <w:t xml:space="preserve"> </w:t>
            </w:r>
            <w:r w:rsidRPr="003B634D">
              <w:rPr>
                <w:rFonts w:ascii="Cambria" w:hAnsi="Cambria" w:cs="Arial"/>
                <w:sz w:val="22"/>
                <w:szCs w:val="22"/>
              </w:rPr>
              <w:tab/>
              <w:t xml:space="preserve">Se refiere a la organización de su empresa para llevar a cabo </w:t>
            </w:r>
            <w:r w:rsidR="00CF26C4">
              <w:rPr>
                <w:rFonts w:ascii="Cambria" w:hAnsi="Cambria" w:cs="Arial"/>
                <w:sz w:val="22"/>
                <w:szCs w:val="22"/>
              </w:rPr>
              <w:t>la supervisión</w:t>
            </w:r>
            <w:r w:rsidRPr="003B634D">
              <w:rPr>
                <w:rFonts w:ascii="Cambria" w:hAnsi="Cambria" w:cs="Arial"/>
                <w:sz w:val="22"/>
                <w:szCs w:val="22"/>
              </w:rPr>
              <w:t xml:space="preserve"> de la obra, el cual deberá ser presentado mediante un organigrama donde se consignen las funciones de cada miembro de su organización con sus nombres.</w:t>
            </w:r>
          </w:p>
          <w:p w14:paraId="439B8511" w14:textId="77777777" w:rsidR="006026B7" w:rsidRPr="003B634D" w:rsidRDefault="006026B7" w:rsidP="006026B7">
            <w:pPr>
              <w:ind w:left="708"/>
              <w:jc w:val="both"/>
              <w:rPr>
                <w:rFonts w:ascii="Cambria" w:hAnsi="Cambria" w:cs="Arial"/>
                <w:sz w:val="22"/>
                <w:szCs w:val="22"/>
              </w:rPr>
            </w:pPr>
          </w:p>
          <w:p w14:paraId="404CB61E" w14:textId="603B4F8C" w:rsidR="006026B7" w:rsidRPr="003B634D" w:rsidRDefault="006026B7" w:rsidP="006026B7">
            <w:pPr>
              <w:ind w:left="708"/>
              <w:jc w:val="both"/>
              <w:rPr>
                <w:rFonts w:ascii="Cambria" w:hAnsi="Cambria" w:cs="Arial"/>
                <w:sz w:val="22"/>
                <w:szCs w:val="22"/>
              </w:rPr>
            </w:pPr>
            <w:r w:rsidRPr="003B634D">
              <w:rPr>
                <w:rFonts w:ascii="Cambria" w:hAnsi="Cambria" w:cs="Arial"/>
                <w:b/>
                <w:sz w:val="22"/>
                <w:szCs w:val="22"/>
              </w:rPr>
              <w:t>Cronograma:</w:t>
            </w:r>
            <w:r w:rsidRPr="003B634D">
              <w:rPr>
                <w:rFonts w:ascii="Cambria" w:hAnsi="Cambria" w:cs="Arial"/>
                <w:sz w:val="22"/>
                <w:szCs w:val="22"/>
              </w:rPr>
              <w:t xml:space="preserve"> </w:t>
            </w:r>
            <w:r w:rsidRPr="003B634D">
              <w:rPr>
                <w:rFonts w:ascii="Cambria" w:hAnsi="Cambria" w:cs="Arial"/>
                <w:sz w:val="22"/>
                <w:szCs w:val="22"/>
              </w:rPr>
              <w:tab/>
              <w:t>Después de haber analizado todas las actividades del proyecto de acuerdo a la información suministrada por el contratante, deberá la empresa consultora (Proponente u Oferente) presentar su cronograma de ejecución.</w:t>
            </w:r>
          </w:p>
          <w:p w14:paraId="59F367AD" w14:textId="77777777" w:rsidR="006026B7" w:rsidRPr="003B634D" w:rsidRDefault="006026B7" w:rsidP="006026B7">
            <w:pPr>
              <w:jc w:val="both"/>
              <w:rPr>
                <w:rFonts w:ascii="Cambria" w:hAnsi="Cambria" w:cs="Arial"/>
                <w:sz w:val="22"/>
                <w:szCs w:val="22"/>
              </w:rPr>
            </w:pPr>
          </w:p>
          <w:p w14:paraId="69DD3C53" w14:textId="5E678B5E" w:rsidR="006026B7" w:rsidRPr="003B634D" w:rsidRDefault="006026B7" w:rsidP="006026B7">
            <w:pPr>
              <w:ind w:left="708"/>
              <w:jc w:val="both"/>
              <w:rPr>
                <w:rFonts w:ascii="Cambria" w:hAnsi="Cambria" w:cs="Arial"/>
                <w:sz w:val="22"/>
                <w:szCs w:val="22"/>
              </w:rPr>
            </w:pPr>
            <w:r w:rsidRPr="003B634D">
              <w:rPr>
                <w:rFonts w:ascii="Cambria" w:hAnsi="Cambria" w:cs="Arial"/>
                <w:b/>
                <w:sz w:val="22"/>
                <w:szCs w:val="22"/>
              </w:rPr>
              <w:t>Lógica:</w:t>
            </w:r>
            <w:r w:rsidRPr="003B634D">
              <w:rPr>
                <w:rFonts w:ascii="Cambria" w:hAnsi="Cambria" w:cs="Arial"/>
                <w:sz w:val="22"/>
                <w:szCs w:val="22"/>
              </w:rPr>
              <w:tab/>
              <w:t>Es determinante para establecer con claridad la experiencia de la empresa para obras de este orden y esta será el reflejo de los conceptos anteriores, es decir manteniendo secuencia e ínter relación.</w:t>
            </w:r>
          </w:p>
          <w:p w14:paraId="67602C3E" w14:textId="77777777" w:rsidR="006026B7" w:rsidRPr="003B634D" w:rsidRDefault="006026B7" w:rsidP="006026B7">
            <w:pPr>
              <w:ind w:left="2124" w:hanging="1764"/>
              <w:jc w:val="both"/>
              <w:rPr>
                <w:rFonts w:ascii="Cambria" w:hAnsi="Cambria" w:cs="Arial"/>
                <w:sz w:val="24"/>
                <w:szCs w:val="24"/>
              </w:rPr>
            </w:pPr>
          </w:p>
          <w:p w14:paraId="6F8E3C88" w14:textId="6F3F0CF5" w:rsidR="006026B7" w:rsidRPr="003B634D" w:rsidRDefault="006026B7" w:rsidP="001167AB">
            <w:pPr>
              <w:ind w:left="720"/>
              <w:jc w:val="both"/>
              <w:rPr>
                <w:rFonts w:ascii="Cambria" w:hAnsi="Cambria" w:cs="Arial"/>
                <w:sz w:val="22"/>
                <w:szCs w:val="22"/>
              </w:rPr>
            </w:pPr>
            <w:r w:rsidRPr="003B634D">
              <w:rPr>
                <w:rFonts w:ascii="Cambria" w:hAnsi="Cambria" w:cs="Arial"/>
                <w:b/>
                <w:sz w:val="22"/>
                <w:szCs w:val="22"/>
              </w:rPr>
              <w:t>Calendario de Trabajo</w:t>
            </w:r>
            <w:r w:rsidRPr="003B634D">
              <w:rPr>
                <w:rFonts w:ascii="Cambria" w:hAnsi="Cambria" w:cs="Arial"/>
                <w:sz w:val="22"/>
                <w:szCs w:val="22"/>
              </w:rPr>
              <w:t xml:space="preserve">: Se refiere al programa de GANTT del trabajo del consultor, en el cual deberá </w:t>
            </w:r>
            <w:proofErr w:type="gramStart"/>
            <w:r w:rsidRPr="003B634D">
              <w:rPr>
                <w:rFonts w:ascii="Cambria" w:hAnsi="Cambria" w:cs="Arial"/>
                <w:sz w:val="22"/>
                <w:szCs w:val="22"/>
              </w:rPr>
              <w:t>incluir</w:t>
            </w:r>
            <w:proofErr w:type="gramEnd"/>
            <w:r w:rsidRPr="003B634D">
              <w:rPr>
                <w:rFonts w:ascii="Cambria" w:hAnsi="Cambria" w:cs="Arial"/>
                <w:sz w:val="22"/>
                <w:szCs w:val="22"/>
              </w:rPr>
              <w:t xml:space="preserve"> pero no limitarse a: Actividades: investigación, estudios, informes, análisis técnicos y de costos, etc.; </w:t>
            </w:r>
          </w:p>
          <w:p w14:paraId="3EB530D5" w14:textId="77777777" w:rsidR="006026B7" w:rsidRPr="003B634D" w:rsidRDefault="006026B7" w:rsidP="006026B7">
            <w:pPr>
              <w:ind w:left="720"/>
              <w:jc w:val="both"/>
              <w:rPr>
                <w:rFonts w:ascii="Cambria" w:hAnsi="Cambria" w:cs="Arial"/>
                <w:sz w:val="22"/>
                <w:szCs w:val="22"/>
              </w:rPr>
            </w:pPr>
          </w:p>
          <w:p w14:paraId="317B55FC" w14:textId="6D6216A7" w:rsidR="006026B7" w:rsidRPr="003B634D" w:rsidRDefault="006026B7" w:rsidP="006026B7">
            <w:pPr>
              <w:ind w:left="708"/>
              <w:jc w:val="both"/>
              <w:rPr>
                <w:rFonts w:ascii="Cambria" w:hAnsi="Cambria" w:cs="Tahoma"/>
              </w:rPr>
            </w:pPr>
            <w:r w:rsidRPr="003B634D">
              <w:rPr>
                <w:rFonts w:ascii="Cambria" w:hAnsi="Cambria" w:cs="Arial"/>
                <w:sz w:val="22"/>
                <w:szCs w:val="22"/>
              </w:rPr>
              <w:t>Es el reflejo del concepto anterior y la manera de realizar la consultoría del proyecto propiamente dicho, es decir manteniendo secuencia e Inter Relación</w:t>
            </w:r>
            <w:r w:rsidRPr="003B634D">
              <w:rPr>
                <w:rFonts w:ascii="Cambria" w:hAnsi="Cambria" w:cs="Tahoma"/>
                <w:sz w:val="18"/>
                <w:szCs w:val="18"/>
              </w:rPr>
              <w:t xml:space="preserve">. </w:t>
            </w:r>
          </w:p>
        </w:tc>
      </w:tr>
      <w:tr w:rsidR="006026B7" w:rsidRPr="003B634D" w14:paraId="61EC7BA4" w14:textId="77777777" w:rsidTr="00412082">
        <w:trPr>
          <w:trHeight w:val="20"/>
        </w:trPr>
        <w:tc>
          <w:tcPr>
            <w:tcW w:w="1701" w:type="dxa"/>
          </w:tcPr>
          <w:p w14:paraId="559C9A44" w14:textId="4333F432"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lastRenderedPageBreak/>
              <w:t>17</w:t>
            </w:r>
          </w:p>
        </w:tc>
        <w:tc>
          <w:tcPr>
            <w:tcW w:w="8647" w:type="dxa"/>
          </w:tcPr>
          <w:p w14:paraId="7AE5EE1B" w14:textId="546CDBF4" w:rsidR="006026B7" w:rsidRPr="003B634D" w:rsidRDefault="006026B7" w:rsidP="006026B7">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rPr>
            </w:pPr>
            <w:r w:rsidRPr="003B634D">
              <w:rPr>
                <w:rFonts w:ascii="Cambria" w:hAnsi="Cambria" w:cs="Arial"/>
                <w:sz w:val="22"/>
                <w:szCs w:val="22"/>
              </w:rPr>
              <w:t xml:space="preserve">Se prevé que la dirección para la negociación del contrato sea: </w:t>
            </w:r>
            <w:r w:rsidRPr="003B634D">
              <w:rPr>
                <w:rFonts w:ascii="Cambria" w:hAnsi="Cambria" w:cs="Arial"/>
                <w:b/>
                <w:sz w:val="22"/>
                <w:szCs w:val="22"/>
              </w:rPr>
              <w:t xml:space="preserve">Secretaría de </w:t>
            </w:r>
            <w:r w:rsidR="001167AB">
              <w:rPr>
                <w:rFonts w:ascii="Cambria" w:hAnsi="Cambria" w:cs="Arial"/>
                <w:b/>
                <w:sz w:val="22"/>
                <w:szCs w:val="22"/>
              </w:rPr>
              <w:t>I</w:t>
            </w:r>
            <w:r w:rsidRPr="003B634D">
              <w:rPr>
                <w:rFonts w:ascii="Cambria" w:hAnsi="Cambria" w:cs="Arial"/>
                <w:b/>
                <w:sz w:val="22"/>
                <w:szCs w:val="22"/>
              </w:rPr>
              <w:t xml:space="preserve">nfraestructura y </w:t>
            </w:r>
            <w:r w:rsidR="001167AB">
              <w:rPr>
                <w:rFonts w:ascii="Cambria" w:hAnsi="Cambria" w:cs="Arial"/>
                <w:b/>
                <w:sz w:val="22"/>
                <w:szCs w:val="22"/>
              </w:rPr>
              <w:t>Transporte</w:t>
            </w:r>
            <w:r w:rsidRPr="003B634D">
              <w:rPr>
                <w:rFonts w:ascii="Cambria" w:hAnsi="Cambria" w:cs="Arial"/>
                <w:b/>
                <w:sz w:val="22"/>
                <w:szCs w:val="22"/>
              </w:rPr>
              <w:t xml:space="preserve"> </w:t>
            </w:r>
            <w:r w:rsidR="001167AB">
              <w:rPr>
                <w:rFonts w:ascii="Cambria" w:hAnsi="Cambria" w:cs="Arial"/>
                <w:b/>
                <w:sz w:val="22"/>
                <w:szCs w:val="22"/>
              </w:rPr>
              <w:t>(SIT</w:t>
            </w:r>
            <w:r w:rsidRPr="003B634D">
              <w:rPr>
                <w:rFonts w:ascii="Cambria" w:hAnsi="Cambria" w:cs="Arial"/>
                <w:b/>
                <w:sz w:val="22"/>
                <w:szCs w:val="22"/>
              </w:rPr>
              <w:t>)</w:t>
            </w:r>
            <w:r w:rsidR="001167AB">
              <w:rPr>
                <w:rFonts w:ascii="Cambria" w:hAnsi="Cambria" w:cs="Arial"/>
                <w:b/>
                <w:sz w:val="22"/>
                <w:szCs w:val="22"/>
              </w:rPr>
              <w:t>.</w:t>
            </w:r>
          </w:p>
        </w:tc>
      </w:tr>
      <w:tr w:rsidR="001B6A3D" w:rsidRPr="003B634D" w14:paraId="58E9A8E4" w14:textId="77777777" w:rsidTr="00412082">
        <w:trPr>
          <w:trHeight w:val="20"/>
        </w:trPr>
        <w:tc>
          <w:tcPr>
            <w:tcW w:w="1701" w:type="dxa"/>
          </w:tcPr>
          <w:p w14:paraId="35521527" w14:textId="11F17BD2" w:rsidR="001B6A3D" w:rsidRPr="003B634D" w:rsidRDefault="00575716" w:rsidP="006026B7">
            <w:pPr>
              <w:spacing w:before="120" w:after="120"/>
              <w:jc w:val="center"/>
              <w:rPr>
                <w:rFonts w:ascii="Cambria" w:hAnsi="Cambria" w:cs="Arial"/>
                <w:b/>
                <w:iCs/>
                <w:sz w:val="22"/>
                <w:szCs w:val="22"/>
              </w:rPr>
            </w:pPr>
            <w:r>
              <w:rPr>
                <w:rFonts w:ascii="Cambria" w:hAnsi="Cambria" w:cs="Arial"/>
                <w:b/>
                <w:iCs/>
                <w:sz w:val="22"/>
                <w:szCs w:val="22"/>
              </w:rPr>
              <w:t>18</w:t>
            </w:r>
          </w:p>
        </w:tc>
        <w:tc>
          <w:tcPr>
            <w:tcW w:w="8647" w:type="dxa"/>
          </w:tcPr>
          <w:p w14:paraId="28D4CA29" w14:textId="13353265" w:rsidR="001B6A3D" w:rsidRDefault="00E877D5" w:rsidP="00575716">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lang w:val="es-ES"/>
              </w:rPr>
            </w:pPr>
            <w:r w:rsidRPr="00D824C1">
              <w:rPr>
                <w:rFonts w:ascii="Arial" w:hAnsi="Arial" w:cs="Arial"/>
                <w:sz w:val="22"/>
                <w:szCs w:val="22"/>
              </w:rPr>
              <w:t>L</w:t>
            </w:r>
            <w:r w:rsidRPr="00575716">
              <w:rPr>
                <w:rFonts w:ascii="Cambria" w:hAnsi="Cambria" w:cs="Arial"/>
                <w:sz w:val="22"/>
                <w:szCs w:val="22"/>
                <w:lang w:val="es-ES"/>
              </w:rPr>
              <w:t xml:space="preserve">a Adjudicación </w:t>
            </w:r>
            <w:r w:rsidR="00575716" w:rsidRPr="00575716">
              <w:rPr>
                <w:rFonts w:ascii="Cambria" w:hAnsi="Cambria" w:cs="Arial"/>
                <w:sz w:val="22"/>
                <w:szCs w:val="22"/>
                <w:lang w:val="es-ES"/>
              </w:rPr>
              <w:t>Se hará conforme a lo establecido en el Artículo No.166 párrafo primero del Reglamento de la Ley de Contratación del Estado.</w:t>
            </w:r>
          </w:p>
          <w:p w14:paraId="065C51D4" w14:textId="61F4DD19" w:rsidR="00575716" w:rsidRPr="00575716" w:rsidRDefault="00575716" w:rsidP="00575716">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lang w:val="es-ES"/>
              </w:rPr>
            </w:pPr>
            <w:r w:rsidRPr="00D824C1">
              <w:rPr>
                <w:rFonts w:ascii="Arial" w:hAnsi="Arial" w:cs="Arial"/>
                <w:sz w:val="22"/>
                <w:szCs w:val="22"/>
              </w:rPr>
              <w:t>L</w:t>
            </w:r>
            <w:r w:rsidRPr="00575716">
              <w:rPr>
                <w:rFonts w:ascii="Cambria" w:hAnsi="Cambria" w:cs="Arial"/>
                <w:sz w:val="22"/>
                <w:szCs w:val="22"/>
                <w:lang w:val="es-ES"/>
              </w:rPr>
              <w:t>a Adjudicación de esta Supervisión se efectuará una vez que se haya llegado a un acuerdo favorable con EL CONCURSANTE seleccionado y después de haber recibido la conformidad de EL CONTRATANTE, debiendo EL SUPERVISOR seleccionado, perfeccionar el mismo dentro de los diez (10) días calendario subsiguientes, a la fecha de notificación de Adjudicación.</w:t>
            </w:r>
          </w:p>
          <w:p w14:paraId="1EBBD7B5" w14:textId="77777777" w:rsidR="00575716" w:rsidRPr="00575716" w:rsidRDefault="00575716" w:rsidP="00575716">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lang w:val="es-ES"/>
              </w:rPr>
            </w:pPr>
          </w:p>
          <w:p w14:paraId="4E567345" w14:textId="77777777" w:rsidR="00575716" w:rsidRDefault="00575716" w:rsidP="00575716">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lang w:val="es-ES"/>
              </w:rPr>
            </w:pPr>
            <w:r w:rsidRPr="00575716">
              <w:rPr>
                <w:rFonts w:ascii="Cambria" w:hAnsi="Cambria" w:cs="Arial"/>
                <w:sz w:val="22"/>
                <w:szCs w:val="22"/>
                <w:lang w:val="es-ES"/>
              </w:rPr>
              <w:t>Con los actos de Adjudicación del Contrato a EL SUPERVISOR seleccionado y suscripción del mismo, se procederá a comunicar de tales actos a los participantes no seleccionados, y a devolverles el sobre sellado que contiene la Oferta Económica.</w:t>
            </w:r>
          </w:p>
          <w:p w14:paraId="4F8154E6" w14:textId="77777777" w:rsidR="00575716" w:rsidRDefault="00575716" w:rsidP="00575716">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lang w:val="es-ES"/>
              </w:rPr>
            </w:pPr>
            <w:r w:rsidRPr="00575716">
              <w:rPr>
                <w:rFonts w:ascii="Cambria" w:hAnsi="Cambria" w:cs="Arial"/>
                <w:sz w:val="22"/>
                <w:szCs w:val="22"/>
                <w:lang w:val="es-ES"/>
              </w:rPr>
              <w:t>Al ser adjudicado el oferente deberá presentar los documentos adicionales siguientes:</w:t>
            </w:r>
          </w:p>
          <w:p w14:paraId="58E42D79"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Poder de Representante Legal.</w:t>
            </w:r>
          </w:p>
          <w:p w14:paraId="44B161AF"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Constancia de Solvencia extendida por el Instituto Hondureño de Seguridad Social (IHSS) o recibo de pago vigente.</w:t>
            </w:r>
          </w:p>
          <w:p w14:paraId="63FD5189"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Original o fotocopia actualizada de la solvencia del Instituto Nacional de Formación Profesional (INFOP) o recibo de pago vigente.</w:t>
            </w:r>
          </w:p>
          <w:p w14:paraId="082DE23E"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Solvencia Municipal.</w:t>
            </w:r>
          </w:p>
          <w:p w14:paraId="634D2675"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Constancia de solvencia o recibo de pago del Servicio de Administración de Rentas (S.A.R.).</w:t>
            </w:r>
          </w:p>
          <w:p w14:paraId="21C950B7"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lastRenderedPageBreak/>
              <w:t>Constancia de solvencia en el Colegio de Ingenieros Civiles.</w:t>
            </w:r>
          </w:p>
          <w:p w14:paraId="432A39C6"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Constancia de no tener juicios pendientes con el Estado, extendida por la Procuraduría General de la República (P.G.R.)</w:t>
            </w:r>
          </w:p>
          <w:p w14:paraId="45F72ABC" w14:textId="77777777" w:rsidR="00575716" w:rsidRDefault="00575716" w:rsidP="00773A2F">
            <w:pPr>
              <w:pStyle w:val="Sangra3detindependiente"/>
              <w:numPr>
                <w:ilvl w:val="0"/>
                <w:numId w:val="30"/>
              </w:numPr>
              <w:rPr>
                <w:rFonts w:ascii="Cambria" w:hAnsi="Cambria" w:cs="Arial"/>
                <w:sz w:val="22"/>
                <w:szCs w:val="22"/>
              </w:rPr>
            </w:pPr>
            <w:r w:rsidRPr="001107E1">
              <w:rPr>
                <w:rFonts w:ascii="Cambria" w:hAnsi="Cambria" w:cs="Arial"/>
                <w:sz w:val="22"/>
                <w:szCs w:val="22"/>
              </w:rPr>
              <w:t xml:space="preserve">Constancia de inscripción en el Registro de Contratistas de la Oficina Normativa de Contratación y Adquisiciones del Estado (ONCAE) </w:t>
            </w:r>
          </w:p>
          <w:p w14:paraId="12BD4F56" w14:textId="77777777" w:rsidR="00575716" w:rsidRDefault="00575716" w:rsidP="00575716">
            <w:pPr>
              <w:pStyle w:val="Sangra3detindependiente"/>
              <w:ind w:left="0" w:firstLine="0"/>
              <w:rPr>
                <w:rFonts w:ascii="Cambria" w:hAnsi="Cambria" w:cs="Arial"/>
                <w:sz w:val="22"/>
                <w:szCs w:val="22"/>
              </w:rPr>
            </w:pPr>
          </w:p>
          <w:p w14:paraId="67EE9DBF" w14:textId="77777777" w:rsidR="00756BD7" w:rsidRDefault="00575716" w:rsidP="001B4DB5">
            <w:pPr>
              <w:pStyle w:val="Sangra3detindependiente"/>
              <w:ind w:left="0" w:firstLine="0"/>
              <w:rPr>
                <w:rFonts w:ascii="Cambria" w:hAnsi="Cambria" w:cs="Arial"/>
                <w:sz w:val="22"/>
                <w:szCs w:val="22"/>
              </w:rPr>
            </w:pPr>
            <w:r w:rsidRPr="001107E1">
              <w:rPr>
                <w:rFonts w:ascii="Cambria" w:hAnsi="Cambria" w:cs="Arial"/>
                <w:sz w:val="22"/>
                <w:szCs w:val="22"/>
              </w:rPr>
              <w:t xml:space="preserve">En el caso de no presentar los documentos antes descritos dentro del plazo de formalización del contrato, LA SECRETARÍA DE INFRAESTRUCTURA Y TRANSPORTE (SIT) llamará al primer suplente de adjudicación y procederá con la nueva adjudicación del proyecto. </w:t>
            </w:r>
          </w:p>
          <w:p w14:paraId="290250FC" w14:textId="67790BEB" w:rsidR="00575716" w:rsidRPr="00575716" w:rsidRDefault="00575716" w:rsidP="00CF26C4">
            <w:pPr>
              <w:pStyle w:val="Sangra3detindependiente"/>
              <w:ind w:left="0" w:firstLine="0"/>
              <w:rPr>
                <w:rFonts w:ascii="Cambria" w:hAnsi="Cambria" w:cs="Arial"/>
                <w:sz w:val="22"/>
                <w:szCs w:val="22"/>
              </w:rPr>
            </w:pPr>
            <w:bookmarkStart w:id="38" w:name="_GoBack"/>
            <w:bookmarkEnd w:id="38"/>
          </w:p>
        </w:tc>
      </w:tr>
      <w:tr w:rsidR="001B4DB5" w:rsidRPr="003B634D" w14:paraId="429FA8DB" w14:textId="77777777" w:rsidTr="00412082">
        <w:trPr>
          <w:trHeight w:val="20"/>
        </w:trPr>
        <w:tc>
          <w:tcPr>
            <w:tcW w:w="1701" w:type="dxa"/>
          </w:tcPr>
          <w:p w14:paraId="56C9003D" w14:textId="490D9B00" w:rsidR="001B4DB5" w:rsidRDefault="001B4DB5" w:rsidP="006026B7">
            <w:pPr>
              <w:spacing w:before="120" w:after="120"/>
              <w:jc w:val="center"/>
              <w:rPr>
                <w:rFonts w:ascii="Cambria" w:hAnsi="Cambria" w:cs="Arial"/>
                <w:b/>
                <w:iCs/>
                <w:sz w:val="22"/>
                <w:szCs w:val="22"/>
              </w:rPr>
            </w:pPr>
            <w:r>
              <w:rPr>
                <w:rFonts w:ascii="Cambria" w:hAnsi="Cambria" w:cs="Arial"/>
                <w:b/>
                <w:iCs/>
                <w:sz w:val="22"/>
                <w:szCs w:val="22"/>
              </w:rPr>
              <w:lastRenderedPageBreak/>
              <w:t>19</w:t>
            </w:r>
          </w:p>
        </w:tc>
        <w:tc>
          <w:tcPr>
            <w:tcW w:w="8647" w:type="dxa"/>
          </w:tcPr>
          <w:p w14:paraId="6B248600" w14:textId="77777777" w:rsidR="001B4DB5" w:rsidRPr="001B4DB5" w:rsidRDefault="001B4DB5" w:rsidP="001B4DB5">
            <w:pPr>
              <w:pStyle w:val="Sangra3detindependiente"/>
              <w:ind w:left="0" w:firstLine="0"/>
              <w:rPr>
                <w:rFonts w:ascii="Cambria" w:hAnsi="Cambria" w:cs="Arial"/>
                <w:sz w:val="22"/>
                <w:szCs w:val="22"/>
              </w:rPr>
            </w:pPr>
            <w:r w:rsidRPr="001B4DB5">
              <w:rPr>
                <w:rFonts w:ascii="Cambria" w:hAnsi="Cambria" w:cs="Arial"/>
                <w:sz w:val="22"/>
                <w:szCs w:val="22"/>
              </w:rPr>
              <w:t>En Garantía del Fiel y oportuno Cumplimiento del Contrato, los Supervisores deberán presentar en los diez días hábiles siguientes a recibir la notificación Adjudicataria de cada Proyecto y antes de la Firma del Contrato una Garantía de Cumplimiento del Contrato, por el equivalente al quince por ciento (15%) del Monto de los Honorarios y con una vigencia igual al término del mismo más tres (3) meses. El no presentar esta Caución en la fecha descrita dejará en libertad a SIT de adjudicar el Proyecto a otro SUPERVISOR. - Esta Garantía será devuelta después de aprobado el Informe Final por parte de SIT y además de la Garantía de Cumplimiento, el Supervisor aceptará la Retención diez (10%) sobre los Honorarios del Pago de cada reembolso, que será devuelta después de aprobado el Informe Final y entregado el respectivo finiquito. (Según Art. 106 Ley de Contratación del Estado) y la Retención del 12.5% sobre Honorarios Profesionales correspondientes del pago de cada reembolso en concepto del Impuesto Sobre la Renta.</w:t>
            </w:r>
          </w:p>
          <w:p w14:paraId="7335A37C" w14:textId="77777777" w:rsidR="001B4DB5" w:rsidRPr="001B4DB5" w:rsidRDefault="001B4DB5" w:rsidP="001B4DB5">
            <w:pPr>
              <w:pStyle w:val="Sangra3detindependiente"/>
              <w:ind w:left="0" w:firstLine="0"/>
              <w:rPr>
                <w:rFonts w:ascii="Cambria" w:hAnsi="Cambria" w:cs="Arial"/>
                <w:sz w:val="22"/>
                <w:szCs w:val="22"/>
              </w:rPr>
            </w:pPr>
          </w:p>
          <w:p w14:paraId="6BCDC50E" w14:textId="77777777" w:rsidR="001B4DB5" w:rsidRPr="001B4DB5" w:rsidRDefault="001B4DB5" w:rsidP="001B4DB5">
            <w:pPr>
              <w:pStyle w:val="Sangra3detindependiente"/>
              <w:ind w:left="0" w:firstLine="0"/>
              <w:rPr>
                <w:rFonts w:ascii="Cambria" w:hAnsi="Cambria" w:cs="Arial"/>
                <w:sz w:val="22"/>
                <w:szCs w:val="22"/>
              </w:rPr>
            </w:pPr>
            <w:r w:rsidRPr="001B4DB5">
              <w:rPr>
                <w:rFonts w:ascii="Cambria" w:hAnsi="Cambria" w:cs="Arial"/>
                <w:sz w:val="22"/>
                <w:szCs w:val="22"/>
              </w:rPr>
              <w:t>Si como consecuencia de una Modificación del Contrato, el Monto o Plazo de ejecución también se modifican, los Supervisores deberán ampliar el Monto o la Vigencia de las Garantías, para conservar las condiciones originales.</w:t>
            </w:r>
          </w:p>
          <w:p w14:paraId="781B191F" w14:textId="77777777" w:rsidR="001B4DB5" w:rsidRPr="001B4DB5" w:rsidRDefault="001B4DB5" w:rsidP="001B4DB5">
            <w:pPr>
              <w:pStyle w:val="Sangra3detindependiente"/>
              <w:ind w:left="0" w:firstLine="0"/>
              <w:rPr>
                <w:rFonts w:ascii="Cambria" w:hAnsi="Cambria" w:cs="Arial"/>
                <w:sz w:val="22"/>
                <w:szCs w:val="22"/>
              </w:rPr>
            </w:pPr>
          </w:p>
        </w:tc>
      </w:tr>
    </w:tbl>
    <w:p w14:paraId="64B6B583" w14:textId="77777777" w:rsidR="00D0774A" w:rsidRDefault="00D0774A" w:rsidP="000B774D">
      <w:pPr>
        <w:pStyle w:val="Ttulo1"/>
        <w:rPr>
          <w:rFonts w:ascii="Cambria" w:eastAsia="Times New Roman" w:hAnsi="Cambria" w:cs="Times New Roman"/>
          <w:b w:val="0"/>
          <w:i w:val="0"/>
          <w:sz w:val="20"/>
          <w:szCs w:val="20"/>
          <w:u w:val="none"/>
          <w:lang w:val="es-ES"/>
        </w:rPr>
      </w:pPr>
      <w:bookmarkStart w:id="39" w:name="_Toc108286078"/>
      <w:r>
        <w:rPr>
          <w:rFonts w:ascii="Cambria" w:eastAsia="Times New Roman" w:hAnsi="Cambria" w:cs="Times New Roman"/>
          <w:b w:val="0"/>
          <w:i w:val="0"/>
          <w:sz w:val="20"/>
          <w:szCs w:val="20"/>
          <w:u w:val="none"/>
          <w:lang w:val="es-ES"/>
        </w:rPr>
        <w:br w:type="page"/>
      </w:r>
    </w:p>
    <w:p w14:paraId="7AE70632" w14:textId="1B59F272" w:rsidR="00722BC1" w:rsidRPr="003B634D" w:rsidRDefault="00BE3B87" w:rsidP="000B774D">
      <w:pPr>
        <w:pStyle w:val="Ttulo1"/>
        <w:rPr>
          <w:sz w:val="16"/>
        </w:rPr>
      </w:pPr>
      <w:r w:rsidRPr="003B634D">
        <w:lastRenderedPageBreak/>
        <w:t>Sección 3. Propuesta Técnica – Formularios Estándar</w:t>
      </w:r>
      <w:bookmarkEnd w:id="39"/>
    </w:p>
    <w:p w14:paraId="05C77BD4" w14:textId="4A95E07E" w:rsidR="00722BC1" w:rsidRPr="003B634D" w:rsidRDefault="00722BC1" w:rsidP="003725A7">
      <w:pPr>
        <w:rPr>
          <w:rFonts w:ascii="Cambria" w:hAnsi="Cambr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BE3B87" w:rsidRPr="003B634D" w14:paraId="10463434" w14:textId="77777777" w:rsidTr="00656C70">
        <w:tc>
          <w:tcPr>
            <w:tcW w:w="8954" w:type="dxa"/>
          </w:tcPr>
          <w:p w14:paraId="542C880D"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br w:type="page"/>
            </w:r>
            <w:bookmarkStart w:id="40" w:name="_Toc263415265"/>
            <w:r w:rsidRPr="003B634D">
              <w:rPr>
                <w:rFonts w:ascii="Cambria" w:hAnsi="Cambria"/>
              </w:rPr>
              <w:t>Formulario TEC-1</w:t>
            </w:r>
          </w:p>
          <w:p w14:paraId="4B6C2EA4"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t>Formulario de presentación de propuesta técnica</w:t>
            </w:r>
          </w:p>
        </w:tc>
      </w:tr>
    </w:tbl>
    <w:bookmarkEnd w:id="40"/>
    <w:p w14:paraId="667E0264" w14:textId="77777777" w:rsidR="00BE3B87" w:rsidRPr="003B634D" w:rsidRDefault="00BE3B87" w:rsidP="00BE3B87">
      <w:pPr>
        <w:spacing w:before="120" w:after="120"/>
        <w:ind w:left="720" w:hanging="720"/>
        <w:jc w:val="right"/>
        <w:rPr>
          <w:rFonts w:ascii="Cambria" w:hAnsi="Cambria"/>
          <w:b/>
          <w:i/>
          <w:sz w:val="22"/>
          <w:szCs w:val="22"/>
          <w:u w:val="single"/>
        </w:rPr>
      </w:pPr>
      <w:r w:rsidRPr="003B634D">
        <w:rPr>
          <w:rFonts w:ascii="Cambria" w:hAnsi="Cambria"/>
          <w:b/>
          <w:sz w:val="22"/>
          <w:szCs w:val="22"/>
        </w:rPr>
        <w:t>[</w:t>
      </w:r>
      <w:r w:rsidRPr="003B634D">
        <w:rPr>
          <w:rFonts w:ascii="Cambria" w:hAnsi="Cambria"/>
          <w:b/>
          <w:i/>
          <w:sz w:val="22"/>
          <w:szCs w:val="22"/>
        </w:rPr>
        <w:t>lugar</w:t>
      </w:r>
      <w:r w:rsidRPr="003B634D">
        <w:rPr>
          <w:rFonts w:ascii="Cambria" w:hAnsi="Cambria"/>
          <w:b/>
          <w:sz w:val="22"/>
          <w:szCs w:val="22"/>
        </w:rPr>
        <w:t>]</w:t>
      </w:r>
      <w:r w:rsidRPr="003B634D">
        <w:rPr>
          <w:rFonts w:ascii="Cambria" w:hAnsi="Cambria"/>
          <w:sz w:val="22"/>
          <w:szCs w:val="22"/>
        </w:rPr>
        <w:t xml:space="preserve">; </w:t>
      </w:r>
      <w:r w:rsidRPr="003B634D">
        <w:rPr>
          <w:rFonts w:ascii="Cambria" w:hAnsi="Cambria"/>
          <w:b/>
          <w:sz w:val="22"/>
          <w:szCs w:val="22"/>
        </w:rPr>
        <w:t>[</w:t>
      </w:r>
      <w:r w:rsidRPr="003B634D">
        <w:rPr>
          <w:rFonts w:ascii="Cambria" w:hAnsi="Cambria"/>
          <w:b/>
          <w:i/>
          <w:sz w:val="22"/>
          <w:szCs w:val="22"/>
        </w:rPr>
        <w:t>fecha</w:t>
      </w:r>
      <w:r w:rsidRPr="003B634D">
        <w:rPr>
          <w:rFonts w:ascii="Cambria" w:hAnsi="Cambria"/>
          <w:b/>
          <w:sz w:val="22"/>
          <w:szCs w:val="22"/>
        </w:rPr>
        <w:t>]</w:t>
      </w:r>
    </w:p>
    <w:tbl>
      <w:tblPr>
        <w:tblW w:w="0" w:type="auto"/>
        <w:tblInd w:w="108" w:type="dxa"/>
        <w:tblLayout w:type="fixed"/>
        <w:tblLook w:val="04A0" w:firstRow="1" w:lastRow="0" w:firstColumn="1" w:lastColumn="0" w:noHBand="0" w:noVBand="1"/>
      </w:tblPr>
      <w:tblGrid>
        <w:gridCol w:w="567"/>
        <w:gridCol w:w="4111"/>
      </w:tblGrid>
      <w:tr w:rsidR="00BE3B87" w:rsidRPr="003B634D" w14:paraId="1F7EE080" w14:textId="77777777" w:rsidTr="0040102C">
        <w:trPr>
          <w:trHeight w:val="283"/>
        </w:trPr>
        <w:tc>
          <w:tcPr>
            <w:tcW w:w="567" w:type="dxa"/>
            <w:vAlign w:val="bottom"/>
          </w:tcPr>
          <w:p w14:paraId="19769895" w14:textId="77777777" w:rsidR="00BE3B87" w:rsidRPr="003B634D" w:rsidRDefault="00BE3B87" w:rsidP="0040102C">
            <w:pPr>
              <w:ind w:right="33"/>
              <w:rPr>
                <w:rFonts w:ascii="Cambria" w:hAnsi="Cambria"/>
                <w:bCs/>
                <w:iCs/>
                <w:sz w:val="22"/>
                <w:szCs w:val="22"/>
              </w:rPr>
            </w:pPr>
            <w:r w:rsidRPr="003B634D">
              <w:rPr>
                <w:rFonts w:ascii="Cambria" w:hAnsi="Cambria"/>
                <w:sz w:val="22"/>
                <w:szCs w:val="22"/>
              </w:rPr>
              <w:t>A:</w:t>
            </w:r>
          </w:p>
        </w:tc>
        <w:tc>
          <w:tcPr>
            <w:tcW w:w="4111" w:type="dxa"/>
            <w:tcBorders>
              <w:bottom w:val="single" w:sz="4" w:space="0" w:color="auto"/>
            </w:tcBorders>
            <w:vAlign w:val="bottom"/>
          </w:tcPr>
          <w:p w14:paraId="75C847FE" w14:textId="77777777" w:rsidR="00BE3B87" w:rsidRPr="003B634D" w:rsidRDefault="00BE3B87" w:rsidP="0040102C">
            <w:pPr>
              <w:tabs>
                <w:tab w:val="right" w:pos="7254"/>
              </w:tabs>
              <w:rPr>
                <w:rFonts w:ascii="Cambria" w:hAnsi="Cambria"/>
                <w:b/>
                <w:bCs/>
                <w:iCs/>
                <w:sz w:val="22"/>
                <w:szCs w:val="22"/>
              </w:rPr>
            </w:pPr>
            <w:r w:rsidRPr="003B634D">
              <w:rPr>
                <w:rFonts w:ascii="Cambria" w:hAnsi="Cambria"/>
                <w:b/>
                <w:sz w:val="22"/>
                <w:szCs w:val="22"/>
              </w:rPr>
              <w:t>[</w:t>
            </w:r>
            <w:r w:rsidRPr="003B634D">
              <w:rPr>
                <w:rFonts w:ascii="Cambria" w:hAnsi="Cambria"/>
                <w:b/>
                <w:i/>
                <w:sz w:val="22"/>
                <w:szCs w:val="22"/>
              </w:rPr>
              <w:t>nombre del Contratante</w:t>
            </w:r>
            <w:r w:rsidRPr="003B634D">
              <w:rPr>
                <w:rFonts w:ascii="Cambria" w:hAnsi="Cambria"/>
                <w:b/>
                <w:sz w:val="22"/>
                <w:szCs w:val="22"/>
              </w:rPr>
              <w:t>]</w:t>
            </w:r>
          </w:p>
        </w:tc>
      </w:tr>
      <w:tr w:rsidR="00BE3B87" w:rsidRPr="003B634D" w14:paraId="6632A659" w14:textId="77777777" w:rsidTr="0040102C">
        <w:trPr>
          <w:trHeight w:val="283"/>
        </w:trPr>
        <w:tc>
          <w:tcPr>
            <w:tcW w:w="567" w:type="dxa"/>
            <w:vAlign w:val="bottom"/>
          </w:tcPr>
          <w:p w14:paraId="6177407A" w14:textId="77777777" w:rsidR="00BE3B87" w:rsidRPr="003B634D" w:rsidRDefault="00BE3B87" w:rsidP="0040102C">
            <w:pPr>
              <w:ind w:right="33"/>
              <w:rPr>
                <w:rFonts w:ascii="Cambria" w:hAnsi="Cambria"/>
                <w:bCs/>
                <w:iCs/>
                <w:sz w:val="22"/>
                <w:szCs w:val="22"/>
              </w:rPr>
            </w:pPr>
          </w:p>
        </w:tc>
        <w:tc>
          <w:tcPr>
            <w:tcW w:w="4111" w:type="dxa"/>
            <w:tcBorders>
              <w:top w:val="single" w:sz="4" w:space="0" w:color="auto"/>
              <w:bottom w:val="single" w:sz="4" w:space="0" w:color="auto"/>
            </w:tcBorders>
            <w:vAlign w:val="bottom"/>
          </w:tcPr>
          <w:p w14:paraId="36F16814" w14:textId="77777777" w:rsidR="00BE3B87" w:rsidRPr="003B634D" w:rsidRDefault="00BE3B87" w:rsidP="0040102C">
            <w:pPr>
              <w:rPr>
                <w:rFonts w:ascii="Cambria" w:hAnsi="Cambria"/>
                <w:b/>
                <w:sz w:val="22"/>
                <w:szCs w:val="22"/>
              </w:rPr>
            </w:pPr>
            <w:r w:rsidRPr="003B634D">
              <w:rPr>
                <w:rFonts w:ascii="Cambria" w:hAnsi="Cambria"/>
                <w:b/>
                <w:sz w:val="22"/>
                <w:szCs w:val="22"/>
              </w:rPr>
              <w:t>[</w:t>
            </w:r>
            <w:r w:rsidRPr="003B634D">
              <w:rPr>
                <w:rFonts w:ascii="Cambria" w:hAnsi="Cambria"/>
                <w:b/>
                <w:i/>
                <w:sz w:val="22"/>
                <w:szCs w:val="22"/>
              </w:rPr>
              <w:t>dirección del Contratante</w:t>
            </w:r>
            <w:r w:rsidRPr="003B634D">
              <w:rPr>
                <w:rFonts w:ascii="Cambria" w:hAnsi="Cambria"/>
                <w:b/>
                <w:sz w:val="22"/>
                <w:szCs w:val="22"/>
              </w:rPr>
              <w:t>]</w:t>
            </w:r>
          </w:p>
        </w:tc>
      </w:tr>
    </w:tbl>
    <w:p w14:paraId="55EBEE6B" w14:textId="77777777" w:rsidR="00BE3B87" w:rsidRPr="003B634D" w:rsidRDefault="00BE3B87" w:rsidP="00BE3B87">
      <w:pPr>
        <w:spacing w:before="120" w:after="120"/>
        <w:ind w:left="1440" w:hanging="1440"/>
        <w:rPr>
          <w:rFonts w:ascii="Cambria" w:hAnsi="Cambria"/>
          <w:sz w:val="22"/>
          <w:szCs w:val="22"/>
        </w:rPr>
      </w:pPr>
      <w:r w:rsidRPr="003B634D">
        <w:rPr>
          <w:rFonts w:ascii="Cambria" w:hAnsi="Cambria"/>
          <w:sz w:val="22"/>
          <w:szCs w:val="22"/>
        </w:rPr>
        <w:t>Señoras / señores:</w:t>
      </w:r>
    </w:p>
    <w:p w14:paraId="5678556F" w14:textId="77777777" w:rsidR="009A4B95" w:rsidRDefault="00BE3B87" w:rsidP="009A4B95">
      <w:pPr>
        <w:pStyle w:val="Prrafodelista"/>
        <w:spacing w:line="259" w:lineRule="auto"/>
        <w:ind w:left="284"/>
        <w:jc w:val="both"/>
        <w:rPr>
          <w:rFonts w:ascii="Cambria" w:hAnsi="Cambria"/>
        </w:rPr>
      </w:pPr>
      <w:r w:rsidRPr="003B634D">
        <w:rPr>
          <w:rFonts w:ascii="Cambria" w:hAnsi="Cambria"/>
        </w:rPr>
        <w:t xml:space="preserve">Los abajo firmantes ofrecemos proveer los servicios de consultoría para </w:t>
      </w:r>
      <w:r w:rsidR="002955D4">
        <w:rPr>
          <w:rFonts w:ascii="Cambria" w:hAnsi="Cambria"/>
        </w:rPr>
        <w:t xml:space="preserve">la </w:t>
      </w:r>
      <w:r w:rsidR="00D0774A">
        <w:rPr>
          <w:rFonts w:ascii="Cambria" w:hAnsi="Cambria"/>
        </w:rPr>
        <w:t>Supervisión</w:t>
      </w:r>
      <w:r w:rsidR="002955D4">
        <w:rPr>
          <w:rFonts w:ascii="Cambria" w:hAnsi="Cambria"/>
        </w:rPr>
        <w:t xml:space="preserve"> de los </w:t>
      </w:r>
      <w:r w:rsidR="002955D4" w:rsidRPr="00D0774A">
        <w:rPr>
          <w:rFonts w:ascii="Cambria" w:hAnsi="Cambria"/>
        </w:rPr>
        <w:t>Proyectos:</w:t>
      </w:r>
      <w:r w:rsidR="00D0774A" w:rsidRPr="00D0774A">
        <w:rPr>
          <w:rFonts w:ascii="Cambria" w:hAnsi="Cambria"/>
        </w:rPr>
        <w:t xml:space="preserve"> </w:t>
      </w:r>
    </w:p>
    <w:p w14:paraId="77569691" w14:textId="7BAC9A1D" w:rsidR="00BE3B87" w:rsidRPr="00B20D59" w:rsidRDefault="00F14532" w:rsidP="00B20D59">
      <w:pPr>
        <w:pStyle w:val="Prrafodelista"/>
        <w:spacing w:line="259" w:lineRule="auto"/>
        <w:ind w:left="284"/>
        <w:jc w:val="both"/>
        <w:rPr>
          <w:rFonts w:ascii="Cambria" w:hAnsi="Cambria"/>
          <w:b/>
          <w:bCs/>
        </w:rPr>
      </w:pPr>
      <w:r>
        <w:rPr>
          <w:rFonts w:asciiTheme="majorHAnsi" w:hAnsiTheme="majorHAnsi"/>
          <w:sz w:val="24"/>
          <w:szCs w:val="24"/>
          <w:lang w:val="es-ES_tradnl"/>
        </w:rPr>
        <w:t xml:space="preserve">SUPERVISIÓN </w:t>
      </w:r>
      <w:r w:rsidR="00BE718F">
        <w:rPr>
          <w:rFonts w:asciiTheme="majorHAnsi" w:hAnsiTheme="majorHAnsi"/>
          <w:sz w:val="24"/>
          <w:szCs w:val="24"/>
          <w:lang w:val="es-ES_tradnl"/>
        </w:rPr>
        <w:t>DE LA REPARACIÓN</w:t>
      </w:r>
      <w:r>
        <w:rPr>
          <w:rFonts w:asciiTheme="majorHAnsi" w:hAnsiTheme="majorHAnsi"/>
          <w:sz w:val="24"/>
          <w:szCs w:val="24"/>
          <w:lang w:val="es-ES_tradnl"/>
        </w:rPr>
        <w:t xml:space="preserve">DE LA RED VIAL </w:t>
      </w:r>
      <w:r w:rsidR="006657E3">
        <w:rPr>
          <w:rFonts w:asciiTheme="majorHAnsi" w:hAnsiTheme="majorHAnsi"/>
          <w:sz w:val="24"/>
          <w:szCs w:val="24"/>
          <w:lang w:val="es-ES_tradnl"/>
        </w:rPr>
        <w:t xml:space="preserve">NO </w:t>
      </w:r>
      <w:r>
        <w:rPr>
          <w:rFonts w:asciiTheme="majorHAnsi" w:hAnsiTheme="majorHAnsi"/>
          <w:sz w:val="24"/>
          <w:szCs w:val="24"/>
          <w:lang w:val="es-ES_tradnl"/>
        </w:rPr>
        <w:t xml:space="preserve">PAVIMENTADA: </w:t>
      </w:r>
      <w:r w:rsidR="009D2057">
        <w:rPr>
          <w:rFonts w:asciiTheme="majorHAnsi" w:hAnsiTheme="majorHAnsi"/>
          <w:b/>
          <w:bCs/>
          <w:sz w:val="24"/>
          <w:szCs w:val="24"/>
          <w:lang w:val="es-ES_tradnl"/>
        </w:rPr>
        <w:t>RUTA 77, SAN PEDRO DE CATACAMAS - CATACAMAS, DEPARTAMENTO DE OLANCHO</w:t>
      </w:r>
      <w:r w:rsidR="00586658">
        <w:rPr>
          <w:rFonts w:asciiTheme="majorHAnsi" w:hAnsiTheme="majorHAnsi"/>
          <w:b/>
          <w:bCs/>
          <w:sz w:val="24"/>
          <w:szCs w:val="24"/>
          <w:lang w:val="es-ES_tradnl"/>
        </w:rPr>
        <w:t xml:space="preserve"> </w:t>
      </w:r>
      <w:r w:rsidR="00BE3B87" w:rsidRPr="00B20D59">
        <w:rPr>
          <w:rFonts w:ascii="Cambria" w:hAnsi="Cambria"/>
        </w:rPr>
        <w:t xml:space="preserve">de conformidad con su pedido de propuestas de fecha </w:t>
      </w:r>
      <w:r w:rsidR="00BE3B87" w:rsidRPr="00B20D59">
        <w:rPr>
          <w:rFonts w:ascii="Cambria" w:hAnsi="Cambria"/>
          <w:b/>
        </w:rPr>
        <w:t>[</w:t>
      </w:r>
      <w:r w:rsidR="00BE3B87" w:rsidRPr="00B20D59">
        <w:rPr>
          <w:rFonts w:ascii="Cambria" w:hAnsi="Cambria"/>
          <w:b/>
          <w:i/>
        </w:rPr>
        <w:t>indicar fecha</w:t>
      </w:r>
      <w:r w:rsidR="00BE3B87" w:rsidRPr="00B20D59">
        <w:rPr>
          <w:rFonts w:ascii="Cambria" w:hAnsi="Cambria"/>
          <w:b/>
        </w:rPr>
        <w:t>]</w:t>
      </w:r>
      <w:r w:rsidR="00BE3B87" w:rsidRPr="00B20D59">
        <w:rPr>
          <w:rFonts w:ascii="Cambria" w:hAnsi="Cambria"/>
        </w:rPr>
        <w:t xml:space="preserve"> y con nuestra propuesta. Presentamos por medio de la presente nuestra propuesta, que consta de esta propuesta técnica y una propuesta financiera</w:t>
      </w:r>
      <w:r w:rsidR="00BE3B87" w:rsidRPr="00B20D59">
        <w:rPr>
          <w:rStyle w:val="Refdenotaalpie"/>
          <w:rFonts w:ascii="Cambria" w:hAnsi="Cambria"/>
        </w:rPr>
        <w:footnoteReference w:customMarkFollows="1" w:id="6"/>
        <w:t>1</w:t>
      </w:r>
      <w:r w:rsidR="00BE3B87" w:rsidRPr="00B20D59">
        <w:rPr>
          <w:rFonts w:ascii="Cambria" w:hAnsi="Cambria"/>
        </w:rPr>
        <w:t>, que se presenta en sobre separado sellado.</w:t>
      </w:r>
    </w:p>
    <w:p w14:paraId="285E3EB2" w14:textId="2A556D0F" w:rsidR="00BE3B87" w:rsidRPr="002955D4" w:rsidRDefault="00BE3B87" w:rsidP="002955D4">
      <w:pPr>
        <w:pStyle w:val="Prrafodelista"/>
        <w:spacing w:line="259" w:lineRule="auto"/>
        <w:ind w:left="284"/>
        <w:jc w:val="both"/>
        <w:rPr>
          <w:rFonts w:ascii="Cambria" w:hAnsi="Cambria"/>
        </w:rPr>
      </w:pPr>
      <w:r w:rsidRPr="003B634D">
        <w:rPr>
          <w:rFonts w:ascii="Cambria" w:hAnsi="Cambria"/>
        </w:rPr>
        <w:t xml:space="preserve">Estamos presentando nuestra propuesta en asociación con: </w:t>
      </w:r>
      <w:r w:rsidRPr="002955D4">
        <w:rPr>
          <w:rFonts w:ascii="Cambria" w:hAnsi="Cambria"/>
        </w:rPr>
        <w:t>[Insertar una lista con el nombre completo y dirección de cada Consultor asociado]</w:t>
      </w:r>
      <w:r w:rsidRPr="002955D4">
        <w:footnoteReference w:customMarkFollows="1" w:id="7"/>
        <w:t>2</w:t>
      </w:r>
    </w:p>
    <w:p w14:paraId="5C9AB440" w14:textId="77777777" w:rsidR="00BE3B87" w:rsidRPr="003B634D" w:rsidRDefault="00BE3B87" w:rsidP="002955D4">
      <w:pPr>
        <w:pStyle w:val="Prrafodelista"/>
        <w:spacing w:line="259" w:lineRule="auto"/>
        <w:ind w:left="284"/>
        <w:jc w:val="both"/>
        <w:rPr>
          <w:rFonts w:ascii="Cambria" w:hAnsi="Cambria"/>
        </w:rPr>
      </w:pPr>
      <w:r w:rsidRPr="003B634D">
        <w:rPr>
          <w:rFonts w:ascii="Cambria" w:hAnsi="Cambria"/>
        </w:rPr>
        <w:t>Declaramos que toda la información y afirmaciones realizadas en esta propuesta son verdaderas y que cualquier mal interpretación contenida en ella puede conducir a nuestra descalificación.</w:t>
      </w:r>
    </w:p>
    <w:p w14:paraId="03665658" w14:textId="6990911C" w:rsidR="00BE3B87" w:rsidRPr="003B634D" w:rsidRDefault="00BE3B87" w:rsidP="002955D4">
      <w:pPr>
        <w:pStyle w:val="Prrafodelista"/>
        <w:spacing w:line="259" w:lineRule="auto"/>
        <w:ind w:left="284"/>
        <w:jc w:val="both"/>
        <w:rPr>
          <w:rFonts w:ascii="Cambria" w:hAnsi="Cambria"/>
        </w:rPr>
      </w:pPr>
      <w:r w:rsidRPr="002955D4">
        <w:rPr>
          <w:rFonts w:ascii="Cambria" w:hAnsi="Cambria"/>
        </w:rPr>
        <w:t xml:space="preserve"> </w:t>
      </w:r>
      <w:r w:rsidRPr="003B634D">
        <w:rPr>
          <w:rFonts w:ascii="Cambria" w:hAnsi="Cambria"/>
        </w:rPr>
        <w:t>Si las negociaciones se llevan a cabo durante el período de validez de la propuesta,</w:t>
      </w:r>
      <w:r w:rsidR="000C6BCC" w:rsidRPr="003B634D">
        <w:rPr>
          <w:rFonts w:ascii="Cambria" w:hAnsi="Cambria"/>
        </w:rPr>
        <w:t xml:space="preserve"> </w:t>
      </w:r>
      <w:r w:rsidRPr="003B634D">
        <w:rPr>
          <w:rFonts w:ascii="Cambria" w:hAnsi="Cambria"/>
        </w:rPr>
        <w:t>nos comprometemos a negociar sobre la base del personal propuesto. Esta propuesta es de carácter obligatorio para nosotros y está sujeta a las modificaciones que resulten de las negociaciones del contrato.</w:t>
      </w:r>
    </w:p>
    <w:p w14:paraId="7A617885" w14:textId="77777777" w:rsidR="00BE3B87" w:rsidRPr="003B634D" w:rsidRDefault="00BE3B87" w:rsidP="002955D4">
      <w:pPr>
        <w:pStyle w:val="Prrafodelista"/>
        <w:spacing w:line="259" w:lineRule="auto"/>
        <w:ind w:left="284"/>
        <w:jc w:val="both"/>
        <w:rPr>
          <w:rFonts w:ascii="Cambria" w:hAnsi="Cambria"/>
        </w:rPr>
      </w:pPr>
      <w:r w:rsidRPr="003B634D">
        <w:rPr>
          <w:rFonts w:ascii="Cambria" w:hAnsi="Cambria"/>
        </w:rPr>
        <w:t>Entendemos que ustedes no están obligados a aceptar ninguna de las propuestas que reciban.</w:t>
      </w:r>
    </w:p>
    <w:p w14:paraId="6C739AAE" w14:textId="77777777" w:rsidR="00BE3B87" w:rsidRPr="003B634D" w:rsidRDefault="00BE3B87" w:rsidP="00BE3B87">
      <w:pPr>
        <w:spacing w:before="120" w:after="120"/>
        <w:rPr>
          <w:rFonts w:ascii="Cambria" w:hAnsi="Cambria"/>
          <w:sz w:val="22"/>
          <w:szCs w:val="22"/>
        </w:rPr>
      </w:pPr>
      <w:r w:rsidRPr="003B634D">
        <w:rPr>
          <w:rFonts w:ascii="Cambria" w:hAnsi="Cambria"/>
          <w:sz w:val="22"/>
          <w:szCs w:val="22"/>
        </w:rPr>
        <w:t>Atentamente,</w:t>
      </w:r>
    </w:p>
    <w:tbl>
      <w:tblPr>
        <w:tblW w:w="0" w:type="auto"/>
        <w:tblInd w:w="108" w:type="dxa"/>
        <w:tblLook w:val="04A0" w:firstRow="1" w:lastRow="0" w:firstColumn="1" w:lastColumn="0" w:noHBand="0" w:noVBand="1"/>
      </w:tblPr>
      <w:tblGrid>
        <w:gridCol w:w="3217"/>
        <w:gridCol w:w="5747"/>
      </w:tblGrid>
      <w:tr w:rsidR="00BE3B87" w:rsidRPr="003B634D" w14:paraId="0D7E9279" w14:textId="77777777" w:rsidTr="002955D4">
        <w:trPr>
          <w:trHeight w:val="227"/>
        </w:trPr>
        <w:tc>
          <w:tcPr>
            <w:tcW w:w="3217" w:type="dxa"/>
            <w:vAlign w:val="bottom"/>
          </w:tcPr>
          <w:p w14:paraId="055769A3" w14:textId="77777777" w:rsidR="00BE3B87" w:rsidRPr="003B634D" w:rsidRDefault="00BE3B87" w:rsidP="0040102C">
            <w:pPr>
              <w:tabs>
                <w:tab w:val="left" w:pos="6120"/>
              </w:tabs>
              <w:rPr>
                <w:rFonts w:ascii="Cambria" w:hAnsi="Cambria"/>
              </w:rPr>
            </w:pPr>
            <w:r w:rsidRPr="003B634D">
              <w:rPr>
                <w:rFonts w:ascii="Cambria" w:hAnsi="Cambria"/>
              </w:rPr>
              <w:t xml:space="preserve">Firma autorizada: </w:t>
            </w:r>
          </w:p>
        </w:tc>
        <w:tc>
          <w:tcPr>
            <w:tcW w:w="5747" w:type="dxa"/>
            <w:tcBorders>
              <w:bottom w:val="single" w:sz="4" w:space="0" w:color="000000"/>
            </w:tcBorders>
            <w:vAlign w:val="bottom"/>
          </w:tcPr>
          <w:p w14:paraId="057C52BB" w14:textId="77777777" w:rsidR="00BE3B87" w:rsidRPr="003B634D" w:rsidRDefault="00BE3B87" w:rsidP="0040102C">
            <w:pPr>
              <w:rPr>
                <w:rFonts w:ascii="Cambria" w:hAnsi="Cambria"/>
                <w:b/>
                <w:i/>
              </w:rPr>
            </w:pPr>
            <w:r w:rsidRPr="003B634D">
              <w:rPr>
                <w:rFonts w:ascii="Cambria" w:hAnsi="Cambria"/>
                <w:sz w:val="22"/>
              </w:rPr>
              <w:t>[</w:t>
            </w:r>
            <w:r w:rsidRPr="003B634D">
              <w:rPr>
                <w:rFonts w:ascii="Cambria" w:hAnsi="Cambria"/>
                <w:i/>
                <w:iCs/>
                <w:sz w:val="22"/>
              </w:rPr>
              <w:t>completa e iniciales</w:t>
            </w:r>
            <w:r w:rsidRPr="003B634D">
              <w:rPr>
                <w:rFonts w:ascii="Cambria" w:hAnsi="Cambria"/>
                <w:iCs/>
                <w:sz w:val="22"/>
              </w:rPr>
              <w:t>]</w:t>
            </w:r>
          </w:p>
        </w:tc>
      </w:tr>
      <w:tr w:rsidR="00BE3B87" w:rsidRPr="003B634D" w14:paraId="42C5CD68" w14:textId="77777777" w:rsidTr="002955D4">
        <w:trPr>
          <w:trHeight w:val="227"/>
        </w:trPr>
        <w:tc>
          <w:tcPr>
            <w:tcW w:w="3217" w:type="dxa"/>
            <w:vAlign w:val="bottom"/>
          </w:tcPr>
          <w:p w14:paraId="4BC5EAD2" w14:textId="77777777" w:rsidR="00BE3B87" w:rsidRPr="003B634D" w:rsidRDefault="00BE3B87" w:rsidP="0040102C">
            <w:pPr>
              <w:tabs>
                <w:tab w:val="left" w:pos="6120"/>
              </w:tabs>
              <w:rPr>
                <w:rFonts w:ascii="Cambria" w:hAnsi="Cambria"/>
              </w:rPr>
            </w:pPr>
            <w:r w:rsidRPr="003B634D">
              <w:rPr>
                <w:rFonts w:ascii="Cambria" w:hAnsi="Cambria"/>
              </w:rPr>
              <w:t>Nombre y cargo del signatario:</w:t>
            </w:r>
          </w:p>
        </w:tc>
        <w:tc>
          <w:tcPr>
            <w:tcW w:w="5747" w:type="dxa"/>
            <w:tcBorders>
              <w:top w:val="single" w:sz="4" w:space="0" w:color="000000"/>
              <w:bottom w:val="single" w:sz="4" w:space="0" w:color="000000"/>
            </w:tcBorders>
            <w:vAlign w:val="bottom"/>
          </w:tcPr>
          <w:p w14:paraId="02CE6358" w14:textId="77777777" w:rsidR="00BE3B87" w:rsidRPr="003B634D" w:rsidRDefault="00BE3B87" w:rsidP="0040102C">
            <w:pPr>
              <w:rPr>
                <w:rFonts w:ascii="Cambria" w:hAnsi="Cambria"/>
              </w:rPr>
            </w:pPr>
          </w:p>
        </w:tc>
      </w:tr>
      <w:tr w:rsidR="00BE3B87" w:rsidRPr="003B634D" w14:paraId="603D84D7" w14:textId="77777777" w:rsidTr="002955D4">
        <w:trPr>
          <w:trHeight w:val="227"/>
        </w:trPr>
        <w:tc>
          <w:tcPr>
            <w:tcW w:w="3217" w:type="dxa"/>
            <w:vAlign w:val="bottom"/>
          </w:tcPr>
          <w:p w14:paraId="3965EF97" w14:textId="77777777" w:rsidR="00BE3B87" w:rsidRPr="003B634D" w:rsidRDefault="00BE3B87" w:rsidP="0040102C">
            <w:pPr>
              <w:tabs>
                <w:tab w:val="left" w:pos="6120"/>
              </w:tabs>
              <w:rPr>
                <w:rFonts w:ascii="Cambria" w:hAnsi="Cambria"/>
              </w:rPr>
            </w:pPr>
            <w:r w:rsidRPr="003B634D">
              <w:rPr>
                <w:rFonts w:ascii="Cambria" w:hAnsi="Cambria"/>
              </w:rPr>
              <w:t>Nombre de la Firma:</w:t>
            </w:r>
          </w:p>
        </w:tc>
        <w:tc>
          <w:tcPr>
            <w:tcW w:w="5747" w:type="dxa"/>
            <w:tcBorders>
              <w:top w:val="single" w:sz="4" w:space="0" w:color="000000"/>
              <w:bottom w:val="single" w:sz="4" w:space="0" w:color="000000"/>
            </w:tcBorders>
            <w:vAlign w:val="bottom"/>
          </w:tcPr>
          <w:p w14:paraId="16A55869" w14:textId="77777777" w:rsidR="00BE3B87" w:rsidRPr="003B634D" w:rsidRDefault="00BE3B87" w:rsidP="0040102C">
            <w:pPr>
              <w:rPr>
                <w:rFonts w:ascii="Cambria" w:hAnsi="Cambria"/>
              </w:rPr>
            </w:pPr>
          </w:p>
        </w:tc>
      </w:tr>
      <w:tr w:rsidR="00BE3B87" w:rsidRPr="003B634D" w14:paraId="12A3A8CA" w14:textId="77777777" w:rsidTr="002955D4">
        <w:trPr>
          <w:trHeight w:val="227"/>
        </w:trPr>
        <w:tc>
          <w:tcPr>
            <w:tcW w:w="3217" w:type="dxa"/>
            <w:vAlign w:val="bottom"/>
          </w:tcPr>
          <w:p w14:paraId="331E1DFF" w14:textId="77777777" w:rsidR="00BE3B87" w:rsidRPr="003B634D" w:rsidRDefault="00BE3B87" w:rsidP="0040102C">
            <w:pPr>
              <w:tabs>
                <w:tab w:val="left" w:pos="6120"/>
              </w:tabs>
              <w:rPr>
                <w:rFonts w:ascii="Cambria" w:hAnsi="Cambria"/>
              </w:rPr>
            </w:pPr>
            <w:r w:rsidRPr="003B634D">
              <w:rPr>
                <w:rFonts w:ascii="Cambria" w:hAnsi="Cambria"/>
              </w:rPr>
              <w:t>Dirección:</w:t>
            </w:r>
          </w:p>
        </w:tc>
        <w:tc>
          <w:tcPr>
            <w:tcW w:w="5747" w:type="dxa"/>
            <w:tcBorders>
              <w:top w:val="single" w:sz="4" w:space="0" w:color="000000"/>
              <w:bottom w:val="single" w:sz="4" w:space="0" w:color="000000"/>
            </w:tcBorders>
            <w:vAlign w:val="bottom"/>
          </w:tcPr>
          <w:p w14:paraId="25719D13" w14:textId="77777777" w:rsidR="00BE3B87" w:rsidRPr="003B634D" w:rsidRDefault="00BE3B87" w:rsidP="0040102C">
            <w:pPr>
              <w:rPr>
                <w:rFonts w:ascii="Cambria" w:hAnsi="Cambria"/>
              </w:rPr>
            </w:pPr>
          </w:p>
        </w:tc>
      </w:tr>
    </w:tbl>
    <w:p w14:paraId="2B8EFA6B" w14:textId="65F78A99" w:rsidR="00D0774A" w:rsidRDefault="00D0774A" w:rsidP="00BE3B87">
      <w:pPr>
        <w:pStyle w:val="BankNormal"/>
        <w:spacing w:before="120" w:after="120"/>
        <w:jc w:val="both"/>
        <w:rPr>
          <w:rFonts w:ascii="Cambria" w:hAnsi="Cambria"/>
          <w:sz w:val="22"/>
          <w:szCs w:val="22"/>
        </w:rPr>
      </w:pPr>
      <w:r>
        <w:rPr>
          <w:rFonts w:ascii="Cambria" w:hAnsi="Cambria"/>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BE3B87" w:rsidRPr="003B634D" w14:paraId="28E42C94" w14:textId="77777777" w:rsidTr="00D0774A">
        <w:tc>
          <w:tcPr>
            <w:tcW w:w="8954" w:type="dxa"/>
          </w:tcPr>
          <w:p w14:paraId="013B1304"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lastRenderedPageBreak/>
              <w:br w:type="page"/>
              <w:t>Formulario TEC-2</w:t>
            </w:r>
          </w:p>
          <w:p w14:paraId="52552E75" w14:textId="77777777" w:rsidR="00BE3B87" w:rsidRPr="003B634D" w:rsidRDefault="00BE3B87" w:rsidP="0040102C">
            <w:pPr>
              <w:pStyle w:val="TEC"/>
              <w:pBdr>
                <w:bottom w:val="none" w:sz="0" w:space="0" w:color="auto"/>
              </w:pBdr>
              <w:spacing w:before="120" w:after="120"/>
              <w:rPr>
                <w:rFonts w:ascii="Cambria" w:hAnsi="Cambria"/>
              </w:rPr>
            </w:pPr>
            <w:bookmarkStart w:id="41" w:name="_Toc263415266"/>
            <w:r w:rsidRPr="003B634D">
              <w:rPr>
                <w:rFonts w:ascii="Cambria" w:hAnsi="Cambria"/>
              </w:rPr>
              <w:t>Organización y Experiencia del Consultor</w:t>
            </w:r>
            <w:bookmarkEnd w:id="41"/>
          </w:p>
        </w:tc>
      </w:tr>
    </w:tbl>
    <w:p w14:paraId="548EE230" w14:textId="77777777" w:rsidR="00BE3B87" w:rsidRPr="003B634D" w:rsidRDefault="00BE3B87" w:rsidP="00BE3B87">
      <w:pPr>
        <w:spacing w:before="120" w:after="120"/>
        <w:rPr>
          <w:rFonts w:ascii="Cambria" w:hAnsi="Cambria"/>
        </w:rPr>
      </w:pPr>
    </w:p>
    <w:p w14:paraId="08881CAA" w14:textId="77777777" w:rsidR="00BE3B87" w:rsidRPr="003B634D" w:rsidRDefault="00BE3B87" w:rsidP="00BE3B87">
      <w:pPr>
        <w:spacing w:before="120" w:after="120"/>
        <w:jc w:val="center"/>
        <w:rPr>
          <w:rFonts w:ascii="Cambria" w:hAnsi="Cambria"/>
          <w:b/>
          <w:sz w:val="28"/>
        </w:rPr>
      </w:pPr>
      <w:bookmarkStart w:id="42" w:name="_Toc263415267"/>
      <w:r w:rsidRPr="003B634D">
        <w:rPr>
          <w:rFonts w:ascii="Cambria" w:hAnsi="Cambria"/>
          <w:b/>
          <w:sz w:val="28"/>
        </w:rPr>
        <w:t>A – Organización del Consultor</w:t>
      </w:r>
      <w:bookmarkEnd w:id="42"/>
    </w:p>
    <w:p w14:paraId="68C05556" w14:textId="77777777" w:rsidR="00BE3B87" w:rsidRPr="003B634D" w:rsidRDefault="00BE3B87" w:rsidP="00BE3B87">
      <w:pPr>
        <w:spacing w:before="120" w:after="120"/>
        <w:jc w:val="both"/>
        <w:rPr>
          <w:rFonts w:ascii="Cambria" w:hAnsi="Cambria"/>
          <w:sz w:val="22"/>
        </w:rPr>
      </w:pPr>
    </w:p>
    <w:p w14:paraId="3596AB32" w14:textId="77777777" w:rsidR="00BE3B87" w:rsidRPr="003B634D" w:rsidRDefault="00BE3B87" w:rsidP="00BE3B87">
      <w:pPr>
        <w:spacing w:before="120" w:after="120"/>
        <w:jc w:val="both"/>
        <w:rPr>
          <w:rFonts w:ascii="Cambria" w:hAnsi="Cambria"/>
          <w:i/>
          <w:sz w:val="22"/>
        </w:rPr>
      </w:pPr>
      <w:r w:rsidRPr="003B634D">
        <w:rPr>
          <w:rFonts w:ascii="Cambria" w:hAnsi="Cambria"/>
          <w:sz w:val="22"/>
        </w:rPr>
        <w:t>[</w:t>
      </w:r>
      <w:r w:rsidRPr="003B634D">
        <w:rPr>
          <w:rFonts w:ascii="Cambria" w:hAnsi="Cambria"/>
          <w:i/>
          <w:sz w:val="22"/>
        </w:rPr>
        <w:t>Proporcione aquí una descripción breve de los antecedentes y organización de su firma o entidad. Esta información deberá ser proporcionada por cada uno de los miembros de la asociación que esté relacionado con la ejecución este trabajo.</w:t>
      </w:r>
      <w:r w:rsidRPr="003B634D">
        <w:rPr>
          <w:rFonts w:ascii="Cambria" w:hAnsi="Cambria"/>
          <w:sz w:val="22"/>
        </w:rPr>
        <w:t>]</w:t>
      </w:r>
    </w:p>
    <w:p w14:paraId="703266AB" w14:textId="77777777" w:rsidR="00BE3B87" w:rsidRPr="003B634D" w:rsidRDefault="00BE3B87" w:rsidP="00BE3B87">
      <w:pPr>
        <w:spacing w:before="120" w:after="120"/>
        <w:jc w:val="center"/>
        <w:rPr>
          <w:rFonts w:ascii="Cambria" w:hAnsi="Cambria"/>
          <w:b/>
          <w:bCs/>
        </w:rPr>
      </w:pPr>
      <w:r w:rsidRPr="003B634D">
        <w:rPr>
          <w:rFonts w:ascii="Cambria" w:hAnsi="Cambria"/>
          <w:i/>
        </w:rPr>
        <w:br w:type="page"/>
      </w:r>
      <w:bookmarkStart w:id="43" w:name="_Toc263415268"/>
      <w:r w:rsidRPr="003B634D">
        <w:rPr>
          <w:rFonts w:ascii="Cambria" w:hAnsi="Cambria"/>
          <w:b/>
          <w:sz w:val="28"/>
        </w:rPr>
        <w:lastRenderedPageBreak/>
        <w:t xml:space="preserve">B – </w:t>
      </w:r>
      <w:r w:rsidRPr="008C7305">
        <w:rPr>
          <w:rFonts w:ascii="Cambria" w:hAnsi="Cambria"/>
          <w:b/>
          <w:sz w:val="28"/>
        </w:rPr>
        <w:t>Experiencia del Consultor</w:t>
      </w:r>
      <w:bookmarkEnd w:id="43"/>
      <w:r w:rsidRPr="003B634D">
        <w:rPr>
          <w:rFonts w:ascii="Cambria" w:hAnsi="Cambria"/>
        </w:rPr>
        <w:tab/>
      </w:r>
    </w:p>
    <w:p w14:paraId="483690E2" w14:textId="77777777" w:rsidR="002C4B9F" w:rsidRPr="003B634D" w:rsidRDefault="002C4B9F" w:rsidP="002C4B9F">
      <w:pPr>
        <w:spacing w:before="120" w:after="120"/>
        <w:jc w:val="both"/>
        <w:rPr>
          <w:rFonts w:ascii="Cambria" w:hAnsi="Cambria"/>
          <w:i/>
          <w:sz w:val="22"/>
        </w:rPr>
      </w:pPr>
    </w:p>
    <w:tbl>
      <w:tblPr>
        <w:tblW w:w="1021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990"/>
        <w:gridCol w:w="3461"/>
        <w:gridCol w:w="1710"/>
        <w:gridCol w:w="1710"/>
      </w:tblGrid>
      <w:tr w:rsidR="002C4B9F" w:rsidRPr="003B634D" w14:paraId="224741F9" w14:textId="77777777" w:rsidTr="002C4B9F">
        <w:trPr>
          <w:cantSplit/>
          <w:trHeight w:val="440"/>
          <w:tblHeader/>
        </w:trPr>
        <w:tc>
          <w:tcPr>
            <w:tcW w:w="1170" w:type="dxa"/>
            <w:shd w:val="clear" w:color="auto" w:fill="EEECE1"/>
            <w:vAlign w:val="center"/>
          </w:tcPr>
          <w:p w14:paraId="32732A88" w14:textId="77777777" w:rsidR="002C4B9F" w:rsidRPr="003B634D" w:rsidRDefault="002C4B9F" w:rsidP="00A54FAA">
            <w:pPr>
              <w:jc w:val="center"/>
              <w:rPr>
                <w:rFonts w:ascii="Cambria" w:hAnsi="Cambria"/>
                <w:b/>
                <w:lang w:val="es-HN"/>
              </w:rPr>
            </w:pPr>
            <w:r w:rsidRPr="003B634D">
              <w:rPr>
                <w:rFonts w:ascii="Cambria" w:hAnsi="Cambria"/>
                <w:b/>
                <w:lang w:val="es-HN"/>
              </w:rPr>
              <w:t>Inicio</w:t>
            </w:r>
          </w:p>
          <w:p w14:paraId="073374DB" w14:textId="77777777" w:rsidR="002C4B9F" w:rsidRPr="003B634D" w:rsidRDefault="002C4B9F" w:rsidP="00A54FAA">
            <w:pPr>
              <w:jc w:val="center"/>
              <w:rPr>
                <w:rFonts w:ascii="Cambria" w:hAnsi="Cambria"/>
                <w:b/>
                <w:lang w:val="es-HN"/>
              </w:rPr>
            </w:pPr>
            <w:r w:rsidRPr="003B634D">
              <w:rPr>
                <w:rFonts w:ascii="Cambria" w:hAnsi="Cambria"/>
                <w:b/>
                <w:lang w:val="es-HN"/>
              </w:rPr>
              <w:t>Mes/año</w:t>
            </w:r>
          </w:p>
        </w:tc>
        <w:tc>
          <w:tcPr>
            <w:tcW w:w="1170" w:type="dxa"/>
            <w:shd w:val="clear" w:color="auto" w:fill="EEECE1"/>
            <w:vAlign w:val="center"/>
          </w:tcPr>
          <w:p w14:paraId="5C16BA0B" w14:textId="77777777" w:rsidR="002C4B9F" w:rsidRPr="003B634D" w:rsidRDefault="002C4B9F" w:rsidP="00A54FAA">
            <w:pPr>
              <w:jc w:val="center"/>
              <w:rPr>
                <w:rFonts w:ascii="Cambria" w:hAnsi="Cambria"/>
                <w:b/>
                <w:lang w:val="es-HN"/>
              </w:rPr>
            </w:pPr>
            <w:r w:rsidRPr="003B634D">
              <w:rPr>
                <w:rFonts w:ascii="Cambria" w:hAnsi="Cambria"/>
                <w:b/>
                <w:lang w:val="es-HN"/>
              </w:rPr>
              <w:t>Fin</w:t>
            </w:r>
          </w:p>
          <w:p w14:paraId="6EEC1295" w14:textId="77777777" w:rsidR="002C4B9F" w:rsidRPr="003B634D" w:rsidRDefault="002C4B9F" w:rsidP="00A54FAA">
            <w:pPr>
              <w:jc w:val="center"/>
              <w:rPr>
                <w:rFonts w:ascii="Cambria" w:hAnsi="Cambria"/>
                <w:b/>
                <w:lang w:val="es-HN"/>
              </w:rPr>
            </w:pPr>
            <w:r w:rsidRPr="003B634D">
              <w:rPr>
                <w:rFonts w:ascii="Cambria" w:hAnsi="Cambria"/>
                <w:b/>
                <w:lang w:val="es-HN"/>
              </w:rPr>
              <w:t>Mes/año</w:t>
            </w:r>
          </w:p>
        </w:tc>
        <w:tc>
          <w:tcPr>
            <w:tcW w:w="990" w:type="dxa"/>
            <w:shd w:val="clear" w:color="auto" w:fill="EEECE1"/>
            <w:vAlign w:val="center"/>
          </w:tcPr>
          <w:p w14:paraId="7191CF1E" w14:textId="77777777" w:rsidR="002C4B9F" w:rsidRPr="003B634D" w:rsidRDefault="002C4B9F" w:rsidP="00A54FAA">
            <w:pPr>
              <w:jc w:val="center"/>
              <w:rPr>
                <w:rFonts w:ascii="Cambria" w:hAnsi="Cambria"/>
                <w:b/>
                <w:lang w:val="es-HN"/>
              </w:rPr>
            </w:pPr>
            <w:r w:rsidRPr="003B634D">
              <w:rPr>
                <w:rFonts w:ascii="Cambria" w:hAnsi="Cambria"/>
                <w:b/>
                <w:lang w:val="es-HN"/>
              </w:rPr>
              <w:t>Años*</w:t>
            </w:r>
          </w:p>
        </w:tc>
        <w:tc>
          <w:tcPr>
            <w:tcW w:w="3461" w:type="dxa"/>
            <w:shd w:val="clear" w:color="auto" w:fill="EEECE1"/>
            <w:vAlign w:val="center"/>
          </w:tcPr>
          <w:p w14:paraId="01C3AECF" w14:textId="77777777" w:rsidR="002C4B9F" w:rsidRPr="003B634D" w:rsidRDefault="002C4B9F" w:rsidP="00A54FAA">
            <w:pPr>
              <w:jc w:val="center"/>
              <w:rPr>
                <w:rFonts w:ascii="Cambria" w:hAnsi="Cambria"/>
                <w:b/>
                <w:lang w:val="es-HN"/>
              </w:rPr>
            </w:pPr>
            <w:r w:rsidRPr="003B634D">
              <w:rPr>
                <w:rFonts w:ascii="Cambria" w:hAnsi="Cambria"/>
                <w:b/>
                <w:lang w:val="es-HN"/>
              </w:rPr>
              <w:t>Identificación del contrato</w:t>
            </w:r>
          </w:p>
        </w:tc>
        <w:tc>
          <w:tcPr>
            <w:tcW w:w="1710" w:type="dxa"/>
            <w:shd w:val="clear" w:color="auto" w:fill="EEECE1"/>
          </w:tcPr>
          <w:p w14:paraId="63CD8990" w14:textId="70FCC0D3" w:rsidR="002C4B9F" w:rsidRPr="003B634D" w:rsidRDefault="002C4B9F" w:rsidP="00A54FAA">
            <w:pPr>
              <w:jc w:val="center"/>
              <w:rPr>
                <w:rFonts w:ascii="Cambria" w:hAnsi="Cambria"/>
                <w:b/>
                <w:lang w:val="es-HN"/>
              </w:rPr>
            </w:pPr>
            <w:r w:rsidRPr="003B634D">
              <w:rPr>
                <w:rFonts w:ascii="Cambria" w:hAnsi="Cambria"/>
                <w:b/>
                <w:lang w:val="es-HN"/>
              </w:rPr>
              <w:t>Monto del Contrato L</w:t>
            </w:r>
          </w:p>
        </w:tc>
        <w:tc>
          <w:tcPr>
            <w:tcW w:w="1710" w:type="dxa"/>
            <w:shd w:val="clear" w:color="auto" w:fill="EEECE1"/>
            <w:vAlign w:val="center"/>
          </w:tcPr>
          <w:p w14:paraId="4B15E6E2" w14:textId="32FB0A79" w:rsidR="002C4B9F" w:rsidRPr="003B634D" w:rsidRDefault="002C4B9F" w:rsidP="00A54FAA">
            <w:pPr>
              <w:jc w:val="center"/>
              <w:rPr>
                <w:rFonts w:ascii="Cambria" w:hAnsi="Cambria"/>
                <w:b/>
                <w:lang w:val="es-HN"/>
              </w:rPr>
            </w:pPr>
            <w:r w:rsidRPr="003B634D">
              <w:rPr>
                <w:rFonts w:ascii="Cambria" w:hAnsi="Cambria"/>
                <w:b/>
                <w:lang w:val="es-HN"/>
              </w:rPr>
              <w:t>Función del Oferente</w:t>
            </w:r>
          </w:p>
        </w:tc>
      </w:tr>
      <w:tr w:rsidR="002C4B9F" w:rsidRPr="003B634D" w14:paraId="21EC7EE9" w14:textId="77777777" w:rsidTr="002C4B9F">
        <w:trPr>
          <w:cantSplit/>
        </w:trPr>
        <w:tc>
          <w:tcPr>
            <w:tcW w:w="1170" w:type="dxa"/>
          </w:tcPr>
          <w:p w14:paraId="22BABE15" w14:textId="77777777" w:rsidR="002C4B9F" w:rsidRPr="003B634D" w:rsidRDefault="002C4B9F" w:rsidP="00A54FAA">
            <w:pPr>
              <w:jc w:val="both"/>
              <w:rPr>
                <w:rFonts w:ascii="Cambria" w:hAnsi="Cambria"/>
                <w:lang w:val="es-HN"/>
              </w:rPr>
            </w:pPr>
          </w:p>
          <w:p w14:paraId="711AF030" w14:textId="77777777" w:rsidR="002C4B9F" w:rsidRPr="003B634D" w:rsidRDefault="002C4B9F" w:rsidP="00A54FAA">
            <w:pPr>
              <w:jc w:val="both"/>
              <w:rPr>
                <w:rFonts w:ascii="Cambria" w:hAnsi="Cambria"/>
                <w:i/>
                <w:lang w:val="es-HN"/>
              </w:rPr>
            </w:pPr>
            <w:r w:rsidRPr="003B634D">
              <w:rPr>
                <w:rFonts w:ascii="Cambria" w:hAnsi="Cambria"/>
                <w:i/>
                <w:lang w:val="es-HN"/>
              </w:rPr>
              <w:t>[indicar mes/año]</w:t>
            </w:r>
          </w:p>
        </w:tc>
        <w:tc>
          <w:tcPr>
            <w:tcW w:w="1170" w:type="dxa"/>
          </w:tcPr>
          <w:p w14:paraId="317D42FF" w14:textId="77777777" w:rsidR="002C4B9F" w:rsidRPr="003B634D" w:rsidRDefault="002C4B9F" w:rsidP="00A54FAA">
            <w:pPr>
              <w:jc w:val="both"/>
              <w:rPr>
                <w:rFonts w:ascii="Cambria" w:hAnsi="Cambria"/>
                <w:i/>
                <w:lang w:val="es-HN"/>
              </w:rPr>
            </w:pPr>
          </w:p>
          <w:p w14:paraId="2D7FF74C" w14:textId="77777777" w:rsidR="002C4B9F" w:rsidRPr="003B634D" w:rsidRDefault="002C4B9F" w:rsidP="00A54FAA">
            <w:pPr>
              <w:jc w:val="both"/>
              <w:rPr>
                <w:rFonts w:ascii="Cambria" w:hAnsi="Cambria"/>
                <w:i/>
                <w:lang w:val="es-HN"/>
              </w:rPr>
            </w:pPr>
            <w:r w:rsidRPr="003B634D">
              <w:rPr>
                <w:rFonts w:ascii="Cambria" w:hAnsi="Cambria"/>
                <w:i/>
                <w:lang w:val="es-HN"/>
              </w:rPr>
              <w:t>[indicar mes/año]</w:t>
            </w:r>
          </w:p>
        </w:tc>
        <w:tc>
          <w:tcPr>
            <w:tcW w:w="990" w:type="dxa"/>
          </w:tcPr>
          <w:p w14:paraId="213EDD1A" w14:textId="77777777" w:rsidR="002C4B9F" w:rsidRPr="003B634D" w:rsidRDefault="002C4B9F" w:rsidP="00A54FAA">
            <w:pPr>
              <w:jc w:val="both"/>
              <w:rPr>
                <w:rFonts w:ascii="Cambria" w:hAnsi="Cambria"/>
                <w:i/>
                <w:lang w:val="es-HN"/>
              </w:rPr>
            </w:pPr>
          </w:p>
          <w:p w14:paraId="03B4F4A8" w14:textId="77777777" w:rsidR="002C4B9F" w:rsidRPr="003B634D" w:rsidRDefault="002C4B9F" w:rsidP="00A54FAA">
            <w:pPr>
              <w:jc w:val="both"/>
              <w:rPr>
                <w:rFonts w:ascii="Cambria" w:hAnsi="Cambria"/>
                <w:i/>
                <w:lang w:val="es-HN"/>
              </w:rPr>
            </w:pPr>
            <w:r w:rsidRPr="003B634D">
              <w:rPr>
                <w:rFonts w:ascii="Cambria" w:hAnsi="Cambria"/>
                <w:i/>
                <w:lang w:val="es-HN"/>
              </w:rPr>
              <w:t>[indicar número de años]</w:t>
            </w:r>
          </w:p>
        </w:tc>
        <w:tc>
          <w:tcPr>
            <w:tcW w:w="3461" w:type="dxa"/>
          </w:tcPr>
          <w:p w14:paraId="501A8C13" w14:textId="77777777" w:rsidR="002C4B9F" w:rsidRPr="003B634D" w:rsidRDefault="002C4B9F" w:rsidP="00A54FAA">
            <w:pPr>
              <w:spacing w:before="60" w:after="60"/>
              <w:ind w:left="93"/>
              <w:rPr>
                <w:rFonts w:ascii="Cambria" w:hAnsi="Cambria"/>
                <w:lang w:val="es-HN"/>
              </w:rPr>
            </w:pPr>
            <w:r w:rsidRPr="003B634D">
              <w:rPr>
                <w:rFonts w:ascii="Cambria" w:hAnsi="Cambria"/>
                <w:lang w:val="es-HN"/>
              </w:rPr>
              <w:t xml:space="preserve">Nombre del contrato: </w:t>
            </w:r>
            <w:r w:rsidRPr="003B634D">
              <w:rPr>
                <w:rFonts w:ascii="Cambria" w:hAnsi="Cambria"/>
                <w:i/>
                <w:lang w:val="es-HN"/>
              </w:rPr>
              <w:t>[indicar nombre completo</w:t>
            </w:r>
            <w:r w:rsidRPr="003B634D">
              <w:rPr>
                <w:rFonts w:ascii="Cambria" w:hAnsi="Cambria"/>
                <w:lang w:val="es-HN"/>
              </w:rPr>
              <w:t>]</w:t>
            </w:r>
          </w:p>
          <w:p w14:paraId="257C93D7" w14:textId="77777777" w:rsidR="002C4B9F" w:rsidRPr="003B634D" w:rsidRDefault="002C4B9F" w:rsidP="00A54FAA">
            <w:pPr>
              <w:spacing w:before="60" w:after="60"/>
              <w:ind w:left="93"/>
              <w:rPr>
                <w:rFonts w:ascii="Cambria" w:hAnsi="Cambria"/>
                <w:i/>
                <w:lang w:val="es-HN"/>
              </w:rPr>
            </w:pPr>
            <w:r w:rsidRPr="003B634D">
              <w:rPr>
                <w:rFonts w:ascii="Cambria" w:hAnsi="Cambria"/>
                <w:lang w:val="es-HN"/>
              </w:rPr>
              <w:t xml:space="preserve">Breve descripción del alcance del: </w:t>
            </w:r>
            <w:r w:rsidRPr="003B634D">
              <w:rPr>
                <w:rFonts w:ascii="Cambria" w:hAnsi="Cambria"/>
                <w:i/>
                <w:lang w:val="es-HN"/>
              </w:rPr>
              <w:t>[describir el objeto del contrato en forma breve]</w:t>
            </w:r>
          </w:p>
          <w:p w14:paraId="374057E7" w14:textId="77777777" w:rsidR="002C4B9F" w:rsidRPr="003B634D" w:rsidRDefault="002C4B9F" w:rsidP="00A54FAA">
            <w:pPr>
              <w:spacing w:before="60" w:after="60"/>
              <w:ind w:left="93"/>
              <w:rPr>
                <w:rFonts w:ascii="Cambria" w:hAnsi="Cambria"/>
                <w:lang w:val="es-HN"/>
              </w:rPr>
            </w:pPr>
            <w:r w:rsidRPr="003B634D">
              <w:rPr>
                <w:rFonts w:ascii="Cambria" w:hAnsi="Cambria"/>
                <w:lang w:val="es-HN"/>
              </w:rPr>
              <w:t xml:space="preserve">Nombre del </w:t>
            </w:r>
            <w:proofErr w:type="gramStart"/>
            <w:r w:rsidRPr="003B634D">
              <w:rPr>
                <w:rFonts w:ascii="Cambria" w:hAnsi="Cambria"/>
                <w:lang w:val="es-HN"/>
              </w:rPr>
              <w:t>Contratante:[</w:t>
            </w:r>
            <w:proofErr w:type="gramEnd"/>
            <w:r w:rsidRPr="003B634D">
              <w:rPr>
                <w:rFonts w:ascii="Cambria" w:hAnsi="Cambria"/>
                <w:lang w:val="es-HN"/>
              </w:rPr>
              <w:t>indicar nombre completo]</w:t>
            </w:r>
          </w:p>
          <w:p w14:paraId="3A79069F" w14:textId="77777777" w:rsidR="002C4B9F" w:rsidRPr="003B634D" w:rsidRDefault="002C4B9F" w:rsidP="00A54FAA">
            <w:pPr>
              <w:spacing w:before="60" w:after="60"/>
              <w:ind w:left="93"/>
              <w:rPr>
                <w:rFonts w:ascii="Cambria" w:hAnsi="Cambria"/>
                <w:lang w:val="es-HN"/>
              </w:rPr>
            </w:pPr>
            <w:r w:rsidRPr="003B634D">
              <w:rPr>
                <w:rFonts w:ascii="Cambria" w:hAnsi="Cambria"/>
                <w:lang w:val="es-HN"/>
              </w:rPr>
              <w:t>Dirección: [</w:t>
            </w:r>
            <w:r w:rsidRPr="003B634D">
              <w:rPr>
                <w:rFonts w:ascii="Cambria" w:hAnsi="Cambria"/>
                <w:i/>
                <w:lang w:val="es-HN"/>
              </w:rPr>
              <w:t>indicar calle/número/ciudad/país]</w:t>
            </w:r>
          </w:p>
        </w:tc>
        <w:tc>
          <w:tcPr>
            <w:tcW w:w="1710" w:type="dxa"/>
          </w:tcPr>
          <w:p w14:paraId="68B55F91" w14:textId="77777777" w:rsidR="002C4B9F" w:rsidRPr="003B634D" w:rsidRDefault="002C4B9F" w:rsidP="00A54FAA">
            <w:pPr>
              <w:ind w:left="27"/>
              <w:jc w:val="both"/>
              <w:rPr>
                <w:rFonts w:ascii="Cambria" w:hAnsi="Cambria"/>
                <w:i/>
                <w:lang w:val="es-HN"/>
              </w:rPr>
            </w:pPr>
          </w:p>
        </w:tc>
        <w:tc>
          <w:tcPr>
            <w:tcW w:w="1710" w:type="dxa"/>
          </w:tcPr>
          <w:p w14:paraId="4FFFC319" w14:textId="5F234FB3" w:rsidR="002C4B9F" w:rsidRPr="003B634D" w:rsidRDefault="002C4B9F" w:rsidP="00A54FAA">
            <w:pPr>
              <w:ind w:left="27"/>
              <w:jc w:val="both"/>
              <w:rPr>
                <w:rFonts w:ascii="Cambria" w:hAnsi="Cambria"/>
                <w:i/>
                <w:lang w:val="es-HN"/>
              </w:rPr>
            </w:pPr>
            <w:r w:rsidRPr="003B634D">
              <w:rPr>
                <w:rFonts w:ascii="Cambria" w:hAnsi="Cambria"/>
                <w:i/>
                <w:lang w:val="es-HN"/>
              </w:rPr>
              <w:t>[indicar función del Oferente)</w:t>
            </w:r>
          </w:p>
        </w:tc>
      </w:tr>
      <w:tr w:rsidR="002C4B9F" w:rsidRPr="003B634D" w14:paraId="74ABD52E" w14:textId="77777777" w:rsidTr="002C4B9F">
        <w:trPr>
          <w:cantSplit/>
          <w:trHeight w:val="910"/>
        </w:trPr>
        <w:tc>
          <w:tcPr>
            <w:tcW w:w="1170" w:type="dxa"/>
          </w:tcPr>
          <w:p w14:paraId="08CD688B" w14:textId="77777777" w:rsidR="002C4B9F" w:rsidRPr="003B634D" w:rsidRDefault="002C4B9F" w:rsidP="00A54FAA">
            <w:pPr>
              <w:jc w:val="both"/>
              <w:rPr>
                <w:rFonts w:ascii="Cambria" w:hAnsi="Cambria"/>
                <w:lang w:val="es-HN"/>
              </w:rPr>
            </w:pPr>
          </w:p>
        </w:tc>
        <w:tc>
          <w:tcPr>
            <w:tcW w:w="1170" w:type="dxa"/>
          </w:tcPr>
          <w:p w14:paraId="4B30634E" w14:textId="77777777" w:rsidR="002C4B9F" w:rsidRPr="003B634D" w:rsidRDefault="002C4B9F" w:rsidP="00A54FAA">
            <w:pPr>
              <w:jc w:val="both"/>
              <w:rPr>
                <w:rFonts w:ascii="Cambria" w:hAnsi="Cambria"/>
                <w:lang w:val="es-HN"/>
              </w:rPr>
            </w:pPr>
          </w:p>
        </w:tc>
        <w:tc>
          <w:tcPr>
            <w:tcW w:w="990" w:type="dxa"/>
          </w:tcPr>
          <w:p w14:paraId="1A5E73C4" w14:textId="77777777" w:rsidR="002C4B9F" w:rsidRPr="003B634D" w:rsidRDefault="002C4B9F" w:rsidP="00A54FAA">
            <w:pPr>
              <w:jc w:val="both"/>
              <w:rPr>
                <w:rFonts w:ascii="Cambria" w:hAnsi="Cambria"/>
                <w:lang w:val="es-HN"/>
              </w:rPr>
            </w:pPr>
          </w:p>
        </w:tc>
        <w:tc>
          <w:tcPr>
            <w:tcW w:w="3461" w:type="dxa"/>
          </w:tcPr>
          <w:p w14:paraId="348BE42B" w14:textId="77777777" w:rsidR="002C4B9F" w:rsidRPr="003B634D" w:rsidRDefault="002C4B9F" w:rsidP="00A54FAA">
            <w:pPr>
              <w:jc w:val="both"/>
              <w:rPr>
                <w:rFonts w:ascii="Cambria" w:hAnsi="Cambria"/>
                <w:lang w:val="es-HN"/>
              </w:rPr>
            </w:pPr>
          </w:p>
        </w:tc>
        <w:tc>
          <w:tcPr>
            <w:tcW w:w="1710" w:type="dxa"/>
          </w:tcPr>
          <w:p w14:paraId="178C109E" w14:textId="77777777" w:rsidR="002C4B9F" w:rsidRPr="003B634D" w:rsidRDefault="002C4B9F" w:rsidP="00A54FAA">
            <w:pPr>
              <w:jc w:val="both"/>
              <w:rPr>
                <w:rFonts w:ascii="Cambria" w:hAnsi="Cambria"/>
                <w:lang w:val="es-HN"/>
              </w:rPr>
            </w:pPr>
          </w:p>
        </w:tc>
        <w:tc>
          <w:tcPr>
            <w:tcW w:w="1710" w:type="dxa"/>
          </w:tcPr>
          <w:p w14:paraId="75BD27C6" w14:textId="112019D7" w:rsidR="002C4B9F" w:rsidRPr="003B634D" w:rsidRDefault="002C4B9F" w:rsidP="00A54FAA">
            <w:pPr>
              <w:jc w:val="both"/>
              <w:rPr>
                <w:rFonts w:ascii="Cambria" w:hAnsi="Cambria"/>
                <w:lang w:val="es-HN"/>
              </w:rPr>
            </w:pPr>
          </w:p>
        </w:tc>
      </w:tr>
      <w:tr w:rsidR="002C4B9F" w:rsidRPr="003B634D" w14:paraId="5E48911A" w14:textId="77777777" w:rsidTr="002C4B9F">
        <w:trPr>
          <w:cantSplit/>
          <w:trHeight w:val="838"/>
        </w:trPr>
        <w:tc>
          <w:tcPr>
            <w:tcW w:w="1170" w:type="dxa"/>
          </w:tcPr>
          <w:p w14:paraId="7F1E4875" w14:textId="77777777" w:rsidR="002C4B9F" w:rsidRPr="003B634D" w:rsidRDefault="002C4B9F" w:rsidP="00A54FAA">
            <w:pPr>
              <w:jc w:val="both"/>
              <w:rPr>
                <w:rFonts w:ascii="Cambria" w:hAnsi="Cambria"/>
                <w:lang w:val="es-HN"/>
              </w:rPr>
            </w:pPr>
          </w:p>
        </w:tc>
        <w:tc>
          <w:tcPr>
            <w:tcW w:w="1170" w:type="dxa"/>
          </w:tcPr>
          <w:p w14:paraId="47CEAF5B" w14:textId="77777777" w:rsidR="002C4B9F" w:rsidRPr="003B634D" w:rsidRDefault="002C4B9F" w:rsidP="00A54FAA">
            <w:pPr>
              <w:jc w:val="both"/>
              <w:rPr>
                <w:rFonts w:ascii="Cambria" w:hAnsi="Cambria"/>
                <w:lang w:val="es-HN"/>
              </w:rPr>
            </w:pPr>
          </w:p>
        </w:tc>
        <w:tc>
          <w:tcPr>
            <w:tcW w:w="990" w:type="dxa"/>
          </w:tcPr>
          <w:p w14:paraId="5F2A23D4" w14:textId="77777777" w:rsidR="002C4B9F" w:rsidRPr="003B634D" w:rsidRDefault="002C4B9F" w:rsidP="00A54FAA">
            <w:pPr>
              <w:jc w:val="both"/>
              <w:rPr>
                <w:rFonts w:ascii="Cambria" w:hAnsi="Cambria"/>
                <w:lang w:val="es-HN"/>
              </w:rPr>
            </w:pPr>
          </w:p>
        </w:tc>
        <w:tc>
          <w:tcPr>
            <w:tcW w:w="3461" w:type="dxa"/>
          </w:tcPr>
          <w:p w14:paraId="6EAD59D3" w14:textId="77777777" w:rsidR="002C4B9F" w:rsidRPr="003B634D" w:rsidRDefault="002C4B9F" w:rsidP="00A54FAA">
            <w:pPr>
              <w:jc w:val="both"/>
              <w:rPr>
                <w:rFonts w:ascii="Cambria" w:hAnsi="Cambria"/>
                <w:lang w:val="es-HN"/>
              </w:rPr>
            </w:pPr>
          </w:p>
        </w:tc>
        <w:tc>
          <w:tcPr>
            <w:tcW w:w="1710" w:type="dxa"/>
          </w:tcPr>
          <w:p w14:paraId="36368777" w14:textId="77777777" w:rsidR="002C4B9F" w:rsidRPr="003B634D" w:rsidRDefault="002C4B9F" w:rsidP="00A54FAA">
            <w:pPr>
              <w:jc w:val="both"/>
              <w:rPr>
                <w:rFonts w:ascii="Cambria" w:hAnsi="Cambria"/>
                <w:lang w:val="es-HN"/>
              </w:rPr>
            </w:pPr>
          </w:p>
        </w:tc>
        <w:tc>
          <w:tcPr>
            <w:tcW w:w="1710" w:type="dxa"/>
          </w:tcPr>
          <w:p w14:paraId="0B5BDD61" w14:textId="73664A1F" w:rsidR="002C4B9F" w:rsidRPr="003B634D" w:rsidRDefault="002C4B9F" w:rsidP="00A54FAA">
            <w:pPr>
              <w:jc w:val="both"/>
              <w:rPr>
                <w:rFonts w:ascii="Cambria" w:hAnsi="Cambria"/>
                <w:lang w:val="es-HN"/>
              </w:rPr>
            </w:pPr>
          </w:p>
        </w:tc>
      </w:tr>
    </w:tbl>
    <w:p w14:paraId="100ED1CE" w14:textId="77777777" w:rsidR="00BE3B87" w:rsidRPr="003B634D" w:rsidRDefault="00BE3B87" w:rsidP="00BE3B87">
      <w:pPr>
        <w:spacing w:before="120" w:after="120"/>
        <w:rPr>
          <w:rFonts w:ascii="Cambria" w:hAnsi="Cambria"/>
        </w:rPr>
      </w:pPr>
    </w:p>
    <w:p w14:paraId="23938EF9" w14:textId="77777777" w:rsidR="00BE3B87" w:rsidRPr="003B634D" w:rsidRDefault="00BE3B87" w:rsidP="00BE3B87">
      <w:pPr>
        <w:spacing w:before="120" w:after="120"/>
        <w:jc w:val="center"/>
        <w:rPr>
          <w:rFonts w:ascii="Cambria" w:hAnsi="Cambria"/>
          <w:bCs/>
        </w:rPr>
      </w:pPr>
      <w:r w:rsidRPr="003B634D">
        <w:rPr>
          <w:rFonts w:ascii="Cambria" w:hAnsi="Cambria"/>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BE3B87" w:rsidRPr="003B634D" w14:paraId="374FCF32" w14:textId="77777777" w:rsidTr="0040102C">
        <w:tc>
          <w:tcPr>
            <w:tcW w:w="9032" w:type="dxa"/>
          </w:tcPr>
          <w:p w14:paraId="6AA374D9" w14:textId="77777777" w:rsidR="00BE3B87" w:rsidRPr="003B634D" w:rsidRDefault="00BE3B87" w:rsidP="0040102C">
            <w:pPr>
              <w:pStyle w:val="TEC"/>
              <w:pBdr>
                <w:bottom w:val="none" w:sz="0" w:space="0" w:color="auto"/>
              </w:pBdr>
              <w:spacing w:before="120" w:after="120"/>
              <w:rPr>
                <w:rFonts w:ascii="Cambria" w:hAnsi="Cambria"/>
              </w:rPr>
            </w:pPr>
            <w:bookmarkStart w:id="44" w:name="_Toc263415272"/>
            <w:r w:rsidRPr="003B634D">
              <w:rPr>
                <w:rFonts w:ascii="Cambria" w:hAnsi="Cambria"/>
              </w:rPr>
              <w:lastRenderedPageBreak/>
              <w:br w:type="page"/>
              <w:t>Formulario TEC-4</w:t>
            </w:r>
          </w:p>
          <w:p w14:paraId="1BC69E79"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t>Descripción del enfoque, la metodología</w:t>
            </w:r>
          </w:p>
          <w:p w14:paraId="2DBA5090" w14:textId="77777777" w:rsidR="00BE3B87" w:rsidRPr="003B634D" w:rsidRDefault="00BE3B87" w:rsidP="0040102C">
            <w:pPr>
              <w:pStyle w:val="TEC"/>
              <w:pBdr>
                <w:bottom w:val="none" w:sz="0" w:space="0" w:color="auto"/>
              </w:pBdr>
              <w:spacing w:before="120" w:after="120"/>
              <w:rPr>
                <w:rFonts w:ascii="Cambria" w:hAnsi="Cambria"/>
              </w:rPr>
            </w:pPr>
            <w:bookmarkStart w:id="45" w:name="_Toc263415273"/>
            <w:r w:rsidRPr="003B634D">
              <w:rPr>
                <w:rFonts w:ascii="Cambria" w:hAnsi="Cambria"/>
              </w:rPr>
              <w:t>y el plan de actividades para la ejecución</w:t>
            </w:r>
            <w:bookmarkEnd w:id="45"/>
          </w:p>
          <w:p w14:paraId="5FB17E86" w14:textId="77777777" w:rsidR="00BE3B87" w:rsidRPr="003B634D" w:rsidRDefault="00BE3B87" w:rsidP="0040102C">
            <w:pPr>
              <w:pStyle w:val="TEC"/>
              <w:pBdr>
                <w:bottom w:val="none" w:sz="0" w:space="0" w:color="auto"/>
              </w:pBdr>
              <w:spacing w:before="120" w:after="120"/>
              <w:rPr>
                <w:rFonts w:ascii="Cambria" w:hAnsi="Cambria"/>
              </w:rPr>
            </w:pPr>
            <w:bookmarkStart w:id="46" w:name="_Toc263415274"/>
            <w:r w:rsidRPr="003B634D">
              <w:rPr>
                <w:rFonts w:ascii="Cambria" w:hAnsi="Cambria"/>
              </w:rPr>
              <w:t>del trabajo</w:t>
            </w:r>
            <w:bookmarkEnd w:id="46"/>
          </w:p>
        </w:tc>
      </w:tr>
      <w:bookmarkEnd w:id="44"/>
    </w:tbl>
    <w:p w14:paraId="0BCC75F4" w14:textId="77777777" w:rsidR="00BE3B87" w:rsidRPr="003B634D" w:rsidRDefault="00BE3B87" w:rsidP="00BE3B87">
      <w:pPr>
        <w:spacing w:before="120" w:after="120"/>
        <w:rPr>
          <w:rFonts w:ascii="Cambria" w:hAnsi="Cambria"/>
          <w:iCs/>
        </w:rPr>
      </w:pPr>
    </w:p>
    <w:p w14:paraId="3DD5BB60" w14:textId="634A1AAA" w:rsidR="00BE3B87" w:rsidRPr="003B634D" w:rsidRDefault="00BE3B87" w:rsidP="00BE3B87">
      <w:pPr>
        <w:spacing w:before="120" w:after="120"/>
        <w:jc w:val="both"/>
        <w:rPr>
          <w:rFonts w:ascii="Cambria" w:hAnsi="Cambria"/>
          <w:i/>
          <w:sz w:val="22"/>
          <w:szCs w:val="22"/>
        </w:rPr>
      </w:pPr>
      <w:r w:rsidRPr="003B634D">
        <w:rPr>
          <w:rFonts w:ascii="Cambria" w:hAnsi="Cambria"/>
          <w:i/>
          <w:sz w:val="22"/>
          <w:szCs w:val="22"/>
        </w:rPr>
        <w:t>[El enfoque técnico, la metodología y el plan de trabajo son componentes claves de la propuesta técnica. Se le sugiere que presente su propuesta técnica (</w:t>
      </w:r>
      <w:r w:rsidR="00ED5B86">
        <w:rPr>
          <w:rFonts w:ascii="Cambria" w:hAnsi="Cambria"/>
          <w:i/>
          <w:sz w:val="22"/>
          <w:szCs w:val="22"/>
        </w:rPr>
        <w:t>1</w:t>
      </w:r>
      <w:r w:rsidRPr="003B634D">
        <w:rPr>
          <w:rFonts w:ascii="Cambria" w:hAnsi="Cambria"/>
          <w:i/>
          <w:sz w:val="22"/>
          <w:szCs w:val="22"/>
        </w:rPr>
        <w:t>0 páginas incluyendo gráficos y diagramas) dividida en las tres partes siguientes:</w:t>
      </w:r>
      <w:r w:rsidRPr="003B634D">
        <w:rPr>
          <w:rFonts w:ascii="Cambria" w:hAnsi="Cambria"/>
          <w:i/>
        </w:rPr>
        <w:t>]</w:t>
      </w:r>
    </w:p>
    <w:p w14:paraId="4B823262" w14:textId="77777777" w:rsidR="00BE3B87" w:rsidRPr="003B634D" w:rsidRDefault="00BE3B87" w:rsidP="00BE3B87">
      <w:pPr>
        <w:spacing w:before="120" w:after="120"/>
        <w:rPr>
          <w:rFonts w:ascii="Cambria" w:hAnsi="Cambria"/>
        </w:rPr>
      </w:pPr>
    </w:p>
    <w:p w14:paraId="5CD3B1A4" w14:textId="77777777" w:rsidR="00BE3B87" w:rsidRPr="003B634D" w:rsidRDefault="00BE3B87" w:rsidP="002B2C02">
      <w:pPr>
        <w:numPr>
          <w:ilvl w:val="0"/>
          <w:numId w:val="25"/>
        </w:numPr>
        <w:spacing w:before="120" w:after="120"/>
        <w:rPr>
          <w:rFonts w:ascii="Cambria" w:hAnsi="Cambria"/>
          <w:i/>
        </w:rPr>
      </w:pPr>
      <w:r w:rsidRPr="003B634D">
        <w:rPr>
          <w:rFonts w:ascii="Cambria" w:hAnsi="Cambria"/>
          <w:i/>
        </w:rPr>
        <w:t>Enfoque técnico y metodología</w:t>
      </w:r>
    </w:p>
    <w:p w14:paraId="4052CAD4" w14:textId="77777777" w:rsidR="00BE3B87" w:rsidRPr="003B634D" w:rsidRDefault="00BE3B87" w:rsidP="002B2C02">
      <w:pPr>
        <w:numPr>
          <w:ilvl w:val="0"/>
          <w:numId w:val="25"/>
        </w:numPr>
        <w:spacing w:before="120" w:after="120"/>
        <w:rPr>
          <w:rFonts w:ascii="Cambria" w:hAnsi="Cambria"/>
          <w:i/>
        </w:rPr>
      </w:pPr>
      <w:r w:rsidRPr="003B634D">
        <w:rPr>
          <w:rFonts w:ascii="Cambria" w:hAnsi="Cambria"/>
          <w:i/>
        </w:rPr>
        <w:t>Plan de trabajo, y</w:t>
      </w:r>
    </w:p>
    <w:p w14:paraId="433BF038" w14:textId="77777777" w:rsidR="00BE3B87" w:rsidRPr="003B634D" w:rsidRDefault="00BE3B87" w:rsidP="002B2C02">
      <w:pPr>
        <w:numPr>
          <w:ilvl w:val="0"/>
          <w:numId w:val="25"/>
        </w:numPr>
        <w:spacing w:before="120" w:after="120"/>
        <w:rPr>
          <w:rFonts w:ascii="Cambria" w:hAnsi="Cambria"/>
          <w:i/>
        </w:rPr>
      </w:pPr>
      <w:r w:rsidRPr="003B634D">
        <w:rPr>
          <w:rFonts w:ascii="Cambria" w:hAnsi="Cambria"/>
          <w:i/>
        </w:rPr>
        <w:t>Organización y dotación de personal</w:t>
      </w:r>
    </w:p>
    <w:p w14:paraId="6D7B7FF0" w14:textId="77777777" w:rsidR="00BE3B87" w:rsidRPr="003B634D" w:rsidRDefault="00BE3B87" w:rsidP="00BE3B87">
      <w:pPr>
        <w:spacing w:before="120" w:after="120"/>
        <w:rPr>
          <w:rFonts w:ascii="Cambria" w:hAnsi="Cambria"/>
          <w:i/>
        </w:rPr>
      </w:pPr>
    </w:p>
    <w:p w14:paraId="35E81419" w14:textId="77777777" w:rsidR="00BE3B87" w:rsidRPr="003B634D" w:rsidRDefault="00BE3B87" w:rsidP="00BE3B87">
      <w:pPr>
        <w:spacing w:before="120" w:after="120"/>
        <w:jc w:val="both"/>
        <w:rPr>
          <w:rFonts w:ascii="Cambria" w:hAnsi="Cambria"/>
          <w:i/>
        </w:rPr>
      </w:pPr>
      <w:r w:rsidRPr="003B634D">
        <w:rPr>
          <w:rFonts w:ascii="Cambria" w:hAnsi="Cambria"/>
          <w:i/>
        </w:rPr>
        <w:t xml:space="preserve">a) </w:t>
      </w:r>
      <w:r w:rsidRPr="003B634D">
        <w:rPr>
          <w:rFonts w:ascii="Cambria" w:hAnsi="Cambria"/>
          <w:i/>
          <w:u w:val="single"/>
        </w:rPr>
        <w:t>Enfoque técnico y metodología</w:t>
      </w:r>
      <w:r w:rsidRPr="003B634D">
        <w:rPr>
          <w:rFonts w:ascii="Cambria" w:hAnsi="Cambria"/>
          <w:i/>
        </w:rPr>
        <w:t>.</w:t>
      </w:r>
    </w:p>
    <w:p w14:paraId="2357CAF1" w14:textId="77777777" w:rsidR="00BE3B87" w:rsidRPr="003B634D" w:rsidRDefault="00BE3B87" w:rsidP="00BE3B87">
      <w:pPr>
        <w:spacing w:before="120" w:after="120"/>
        <w:jc w:val="both"/>
        <w:rPr>
          <w:rFonts w:ascii="Cambria" w:hAnsi="Cambria"/>
          <w:i/>
          <w:sz w:val="22"/>
          <w:szCs w:val="22"/>
        </w:rPr>
      </w:pPr>
      <w:r w:rsidRPr="003B634D">
        <w:rPr>
          <w:rFonts w:ascii="Cambria" w:hAnsi="Cambria"/>
          <w:i/>
          <w:sz w:val="22"/>
          <w:szCs w:val="22"/>
        </w:rPr>
        <w:t>[En este capítulo usted deberá explicar su comprensión de los objetivos del trabajo, enfoque de los servicios, metodología para llevar a cabo las actividades y obtener el producto esperado, y el grado de detalle de dicho producto. Usted deberá destacar los problemas que se están tratando y su importancia, y explicar el enfoque técnico que usted adoptaría para tratarlos. Usted deberá explicar la metodología que propone adoptar y resaltar la concurrencia de esa metodología con el enfoque propuesto</w:t>
      </w:r>
      <w:r w:rsidRPr="003B634D">
        <w:rPr>
          <w:rFonts w:ascii="Cambria" w:hAnsi="Cambria"/>
          <w:i/>
        </w:rPr>
        <w:t>]</w:t>
      </w:r>
      <w:r w:rsidRPr="003B634D">
        <w:rPr>
          <w:rFonts w:ascii="Cambria" w:hAnsi="Cambria"/>
          <w:i/>
          <w:sz w:val="22"/>
          <w:szCs w:val="22"/>
        </w:rPr>
        <w:t>.</w:t>
      </w:r>
    </w:p>
    <w:p w14:paraId="7A113A71" w14:textId="77777777" w:rsidR="00BE3B87" w:rsidRPr="003B634D" w:rsidRDefault="00BE3B87" w:rsidP="00BE3B87">
      <w:pPr>
        <w:spacing w:before="120" w:after="120"/>
        <w:jc w:val="both"/>
        <w:rPr>
          <w:rFonts w:ascii="Cambria" w:hAnsi="Cambria"/>
          <w:i/>
        </w:rPr>
      </w:pPr>
    </w:p>
    <w:p w14:paraId="01FBF86A" w14:textId="77777777" w:rsidR="00BE3B87" w:rsidRPr="003B634D" w:rsidRDefault="00BE3B87" w:rsidP="00BE3B87">
      <w:pPr>
        <w:spacing w:before="120" w:after="120"/>
        <w:jc w:val="both"/>
        <w:rPr>
          <w:rFonts w:ascii="Cambria" w:hAnsi="Cambria"/>
          <w:i/>
        </w:rPr>
      </w:pPr>
      <w:r w:rsidRPr="003B634D">
        <w:rPr>
          <w:rFonts w:ascii="Cambria" w:hAnsi="Cambria"/>
          <w:i/>
        </w:rPr>
        <w:t xml:space="preserve">b) </w:t>
      </w:r>
      <w:r w:rsidRPr="003B634D">
        <w:rPr>
          <w:rFonts w:ascii="Cambria" w:hAnsi="Cambria"/>
          <w:i/>
          <w:u w:val="single"/>
        </w:rPr>
        <w:t>Plan de Trabajo</w:t>
      </w:r>
      <w:r w:rsidRPr="003B634D">
        <w:rPr>
          <w:rFonts w:ascii="Cambria" w:hAnsi="Cambria"/>
          <w:i/>
        </w:rPr>
        <w:t>.</w:t>
      </w:r>
    </w:p>
    <w:p w14:paraId="3A75BB9F" w14:textId="77777777" w:rsidR="00BE3B87" w:rsidRPr="003B634D" w:rsidRDefault="00BE3B87" w:rsidP="00BE3B87">
      <w:pPr>
        <w:spacing w:before="120" w:after="120"/>
        <w:jc w:val="both"/>
        <w:rPr>
          <w:rFonts w:ascii="Cambria" w:hAnsi="Cambria"/>
          <w:i/>
          <w:sz w:val="22"/>
          <w:szCs w:val="22"/>
        </w:rPr>
      </w:pPr>
      <w:r w:rsidRPr="003B634D">
        <w:rPr>
          <w:rFonts w:ascii="Cambria" w:hAnsi="Cambria"/>
          <w:i/>
          <w:sz w:val="22"/>
          <w:szCs w:val="22"/>
        </w:rPr>
        <w:t>[En este capítulo deberá proponer las actividades principales del trabajo, su contenido y duración, fases y relaciones entre sí, etapas (incluyendo las aprobaciones provisionales del Contratante), y las fechas de entrega de los informes. El plan de trabajo propuesto deberá ser consistente con el enfoque técnico y la metodología, demostrando una compresión de los TDR y habilidad para traducirlos en un plan de trabajo factible. Aquí se deberá incluir una lista de los documentos finales, incluyendo informes, dibujos y tablas que deberán ser presentadas como producto final. El plan de trabajo deberá ser consistente con el Programa de Trabajo en el Formulario TEC-8].</w:t>
      </w:r>
    </w:p>
    <w:p w14:paraId="51AB96AF" w14:textId="77777777" w:rsidR="00BE3B87" w:rsidRPr="003B634D" w:rsidRDefault="00BE3B87" w:rsidP="00BE3B87">
      <w:pPr>
        <w:spacing w:before="120" w:after="120"/>
        <w:jc w:val="both"/>
        <w:rPr>
          <w:rFonts w:ascii="Cambria" w:hAnsi="Cambria"/>
          <w:i/>
        </w:rPr>
      </w:pPr>
    </w:p>
    <w:p w14:paraId="3EC092D6" w14:textId="77777777" w:rsidR="00BE3B87" w:rsidRPr="003B634D" w:rsidRDefault="00BE3B87" w:rsidP="00BE3B87">
      <w:pPr>
        <w:spacing w:before="120" w:after="120"/>
        <w:jc w:val="both"/>
        <w:rPr>
          <w:rFonts w:ascii="Cambria" w:hAnsi="Cambria"/>
          <w:i/>
        </w:rPr>
      </w:pPr>
      <w:r w:rsidRPr="003B634D">
        <w:rPr>
          <w:rFonts w:ascii="Cambria" w:hAnsi="Cambria"/>
          <w:i/>
        </w:rPr>
        <w:t xml:space="preserve">c) </w:t>
      </w:r>
      <w:r w:rsidRPr="003B634D">
        <w:rPr>
          <w:rFonts w:ascii="Cambria" w:hAnsi="Cambria"/>
          <w:i/>
          <w:u w:val="single"/>
        </w:rPr>
        <w:t>Organización y Dotación de Personal</w:t>
      </w:r>
      <w:r w:rsidRPr="003B634D">
        <w:rPr>
          <w:rFonts w:ascii="Cambria" w:hAnsi="Cambria"/>
          <w:i/>
        </w:rPr>
        <w:t>.</w:t>
      </w:r>
    </w:p>
    <w:p w14:paraId="7CCDFEB8" w14:textId="77777777" w:rsidR="00BE3B87" w:rsidRPr="003B634D" w:rsidRDefault="00BE3B87" w:rsidP="00BE3B87">
      <w:pPr>
        <w:spacing w:before="120" w:after="120"/>
        <w:jc w:val="both"/>
        <w:rPr>
          <w:rFonts w:ascii="Cambria" w:hAnsi="Cambria"/>
          <w:i/>
          <w:sz w:val="22"/>
          <w:szCs w:val="22"/>
        </w:rPr>
      </w:pPr>
      <w:r w:rsidRPr="003B634D">
        <w:rPr>
          <w:rFonts w:ascii="Cambria" w:hAnsi="Cambria"/>
          <w:i/>
          <w:sz w:val="22"/>
          <w:szCs w:val="22"/>
        </w:rPr>
        <w:t>[En este capítulo deberá proponer la estructura y composición de su equipo. Deberá detallar las disciplinas principales del trabajo, el experto clave responsable, y el personal técnico y de apoyo designado.]</w:t>
      </w:r>
    </w:p>
    <w:p w14:paraId="05B1D707" w14:textId="77777777" w:rsidR="00BE3B87" w:rsidRPr="003B634D" w:rsidRDefault="00BE3B87" w:rsidP="00BE3B87">
      <w:pPr>
        <w:spacing w:before="120" w:after="120"/>
        <w:jc w:val="both"/>
        <w:rPr>
          <w:rFonts w:ascii="Cambria" w:hAnsi="Cambria"/>
          <w:i/>
          <w:sz w:val="22"/>
          <w:szCs w:val="22"/>
        </w:rPr>
      </w:pPr>
    </w:p>
    <w:p w14:paraId="1292D687" w14:textId="77777777" w:rsidR="00BE3B87" w:rsidRPr="003B634D" w:rsidRDefault="00BE3B87" w:rsidP="00BE3B87">
      <w:pPr>
        <w:spacing w:before="120" w:after="120"/>
        <w:jc w:val="both"/>
        <w:rPr>
          <w:rFonts w:ascii="Cambria" w:hAnsi="Cambria"/>
          <w:i/>
          <w:sz w:val="22"/>
          <w:szCs w:val="22"/>
        </w:rPr>
        <w:sectPr w:rsidR="00BE3B87" w:rsidRPr="003B634D" w:rsidSect="0040102C">
          <w:headerReference w:type="default" r:id="rId10"/>
          <w:footerReference w:type="default" r:id="rId11"/>
          <w:headerReference w:type="first" r:id="rId12"/>
          <w:footnotePr>
            <w:numRestart w:val="eachSect"/>
          </w:footnotePr>
          <w:pgSz w:w="12240" w:h="15840" w:code="1"/>
          <w:pgMar w:top="1440" w:right="1467" w:bottom="1440" w:left="1701" w:header="720" w:footer="1113"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BE3B87" w:rsidRPr="003B634D" w14:paraId="1296C3E3" w14:textId="77777777" w:rsidTr="00B13F5C">
        <w:tc>
          <w:tcPr>
            <w:tcW w:w="12950" w:type="dxa"/>
          </w:tcPr>
          <w:p w14:paraId="69639E88" w14:textId="77777777" w:rsidR="00BE3B87" w:rsidRPr="003B634D" w:rsidRDefault="00BE3B87" w:rsidP="0040102C">
            <w:pPr>
              <w:pStyle w:val="TEC"/>
              <w:pBdr>
                <w:bottom w:val="none" w:sz="0" w:space="0" w:color="auto"/>
              </w:pBdr>
              <w:spacing w:before="120" w:after="120"/>
              <w:rPr>
                <w:rFonts w:ascii="Cambria" w:hAnsi="Cambria"/>
              </w:rPr>
            </w:pPr>
            <w:bookmarkStart w:id="47" w:name="_Toc263415275"/>
            <w:r w:rsidRPr="003B634D">
              <w:rPr>
                <w:rFonts w:ascii="Cambria" w:hAnsi="Cambria"/>
              </w:rPr>
              <w:lastRenderedPageBreak/>
              <w:br w:type="page"/>
              <w:t>Formulario TEC-5</w:t>
            </w:r>
          </w:p>
          <w:p w14:paraId="2DC5A6A5"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t>Composición del equipo y asignación de responsabilidades</w:t>
            </w:r>
          </w:p>
        </w:tc>
      </w:tr>
      <w:bookmarkEnd w:id="47"/>
    </w:tbl>
    <w:p w14:paraId="3CE59AEE" w14:textId="77777777" w:rsidR="00BE3B87" w:rsidRPr="003B634D" w:rsidRDefault="00BE3B87" w:rsidP="00BE3B87">
      <w:pPr>
        <w:spacing w:before="120" w:after="120"/>
        <w:rPr>
          <w:rFonts w:ascii="Cambria" w:hAnsi="Cambria"/>
          <w:b/>
        </w:rPr>
      </w:pPr>
    </w:p>
    <w:tbl>
      <w:tblPr>
        <w:tblW w:w="13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5"/>
        <w:gridCol w:w="2635"/>
        <w:gridCol w:w="2635"/>
        <w:gridCol w:w="2635"/>
        <w:gridCol w:w="2636"/>
      </w:tblGrid>
      <w:tr w:rsidR="00BE3B87" w:rsidRPr="003B634D" w14:paraId="676AE39A" w14:textId="77777777" w:rsidTr="002955D4">
        <w:trPr>
          <w:trHeight w:val="525"/>
        </w:trPr>
        <w:tc>
          <w:tcPr>
            <w:tcW w:w="13176" w:type="dxa"/>
            <w:gridSpan w:val="5"/>
            <w:tcBorders>
              <w:top w:val="single" w:sz="6" w:space="0" w:color="auto"/>
              <w:left w:val="single" w:sz="6" w:space="0" w:color="auto"/>
              <w:bottom w:val="single" w:sz="6" w:space="0" w:color="auto"/>
              <w:right w:val="single" w:sz="6" w:space="0" w:color="auto"/>
            </w:tcBorders>
          </w:tcPr>
          <w:p w14:paraId="4F757088" w14:textId="77777777" w:rsidR="00BE3B87" w:rsidRPr="003B634D" w:rsidRDefault="00BE3B87" w:rsidP="0040102C">
            <w:pPr>
              <w:spacing w:before="120" w:after="120"/>
              <w:jc w:val="both"/>
              <w:rPr>
                <w:rFonts w:ascii="Cambria" w:hAnsi="Cambria"/>
              </w:rPr>
            </w:pPr>
            <w:r w:rsidRPr="003B634D">
              <w:rPr>
                <w:rFonts w:ascii="Cambria" w:hAnsi="Cambria"/>
                <w:b/>
              </w:rPr>
              <w:t>PERSONAL PROFESIONAL</w:t>
            </w:r>
          </w:p>
        </w:tc>
      </w:tr>
      <w:tr w:rsidR="00BE3B87" w:rsidRPr="003B634D" w14:paraId="66F59FDE" w14:textId="77777777" w:rsidTr="002955D4">
        <w:tc>
          <w:tcPr>
            <w:tcW w:w="2635" w:type="dxa"/>
            <w:tcBorders>
              <w:top w:val="single" w:sz="6" w:space="0" w:color="auto"/>
              <w:left w:val="single" w:sz="6" w:space="0" w:color="auto"/>
              <w:bottom w:val="single" w:sz="6" w:space="0" w:color="auto"/>
              <w:right w:val="single" w:sz="6" w:space="0" w:color="auto"/>
            </w:tcBorders>
            <w:shd w:val="clear" w:color="auto" w:fill="D6E3BC"/>
          </w:tcPr>
          <w:p w14:paraId="6B921725" w14:textId="77777777" w:rsidR="00BE3B87" w:rsidRPr="003B634D" w:rsidRDefault="00BE3B87" w:rsidP="0040102C">
            <w:pPr>
              <w:spacing w:before="120" w:after="120"/>
              <w:jc w:val="center"/>
              <w:rPr>
                <w:rFonts w:ascii="Cambria" w:hAnsi="Cambria"/>
                <w:b/>
              </w:rPr>
            </w:pPr>
            <w:r w:rsidRPr="003B634D">
              <w:rPr>
                <w:rFonts w:ascii="Cambria" w:hAnsi="Cambria"/>
              </w:rPr>
              <w:t>Nombre de la Persona</w:t>
            </w:r>
          </w:p>
        </w:tc>
        <w:tc>
          <w:tcPr>
            <w:tcW w:w="2635" w:type="dxa"/>
            <w:tcBorders>
              <w:top w:val="single" w:sz="6" w:space="0" w:color="auto"/>
              <w:left w:val="single" w:sz="6" w:space="0" w:color="auto"/>
              <w:bottom w:val="single" w:sz="6" w:space="0" w:color="auto"/>
              <w:right w:val="single" w:sz="6" w:space="0" w:color="auto"/>
            </w:tcBorders>
            <w:shd w:val="clear" w:color="auto" w:fill="D6E3BC"/>
          </w:tcPr>
          <w:p w14:paraId="5E8EE67E" w14:textId="30424D62" w:rsidR="00BE3B87" w:rsidRPr="003B634D" w:rsidRDefault="002C4B9F" w:rsidP="0040102C">
            <w:pPr>
              <w:spacing w:before="120" w:after="120"/>
              <w:jc w:val="center"/>
              <w:rPr>
                <w:rFonts w:ascii="Cambria" w:hAnsi="Cambria"/>
              </w:rPr>
            </w:pPr>
            <w:r w:rsidRPr="003B634D">
              <w:rPr>
                <w:rFonts w:ascii="Cambria" w:hAnsi="Cambria"/>
              </w:rPr>
              <w:t>ID</w:t>
            </w:r>
          </w:p>
        </w:tc>
        <w:tc>
          <w:tcPr>
            <w:tcW w:w="2635" w:type="dxa"/>
            <w:tcBorders>
              <w:top w:val="single" w:sz="6" w:space="0" w:color="auto"/>
              <w:left w:val="single" w:sz="6" w:space="0" w:color="auto"/>
              <w:bottom w:val="single" w:sz="6" w:space="0" w:color="auto"/>
              <w:right w:val="single" w:sz="6" w:space="0" w:color="auto"/>
            </w:tcBorders>
            <w:shd w:val="clear" w:color="auto" w:fill="D6E3BC"/>
          </w:tcPr>
          <w:p w14:paraId="2B2D59F3" w14:textId="77777777" w:rsidR="00BE3B87" w:rsidRPr="003B634D" w:rsidRDefault="00BE3B87" w:rsidP="0040102C">
            <w:pPr>
              <w:spacing w:before="120" w:after="120"/>
              <w:jc w:val="center"/>
              <w:rPr>
                <w:rFonts w:ascii="Cambria" w:hAnsi="Cambria"/>
                <w:b/>
              </w:rPr>
            </w:pPr>
            <w:r w:rsidRPr="003B634D">
              <w:rPr>
                <w:rFonts w:ascii="Cambria" w:hAnsi="Cambria"/>
              </w:rPr>
              <w:t>Área de Especialidad</w:t>
            </w:r>
          </w:p>
        </w:tc>
        <w:tc>
          <w:tcPr>
            <w:tcW w:w="2635" w:type="dxa"/>
            <w:tcBorders>
              <w:top w:val="single" w:sz="6" w:space="0" w:color="auto"/>
              <w:left w:val="single" w:sz="6" w:space="0" w:color="auto"/>
              <w:bottom w:val="single" w:sz="6" w:space="0" w:color="auto"/>
              <w:right w:val="single" w:sz="6" w:space="0" w:color="auto"/>
            </w:tcBorders>
            <w:shd w:val="clear" w:color="auto" w:fill="D6E3BC"/>
          </w:tcPr>
          <w:p w14:paraId="05E08185" w14:textId="77777777" w:rsidR="00BE3B87" w:rsidRPr="003B634D" w:rsidRDefault="00BE3B87" w:rsidP="0040102C">
            <w:pPr>
              <w:spacing w:before="120" w:after="120"/>
              <w:jc w:val="center"/>
              <w:rPr>
                <w:rFonts w:ascii="Cambria" w:hAnsi="Cambria"/>
              </w:rPr>
            </w:pPr>
            <w:r w:rsidRPr="003B634D">
              <w:rPr>
                <w:rFonts w:ascii="Cambria" w:hAnsi="Cambria"/>
              </w:rPr>
              <w:t>Cargo</w:t>
            </w:r>
          </w:p>
        </w:tc>
        <w:tc>
          <w:tcPr>
            <w:tcW w:w="2636" w:type="dxa"/>
            <w:tcBorders>
              <w:top w:val="single" w:sz="6" w:space="0" w:color="auto"/>
              <w:left w:val="single" w:sz="6" w:space="0" w:color="auto"/>
              <w:bottom w:val="single" w:sz="6" w:space="0" w:color="auto"/>
              <w:right w:val="single" w:sz="6" w:space="0" w:color="auto"/>
            </w:tcBorders>
            <w:shd w:val="clear" w:color="auto" w:fill="D6E3BC"/>
          </w:tcPr>
          <w:p w14:paraId="10D56E50" w14:textId="77777777" w:rsidR="00BE3B87" w:rsidRPr="003B634D" w:rsidRDefault="00BE3B87" w:rsidP="0040102C">
            <w:pPr>
              <w:spacing w:before="120" w:after="120"/>
              <w:jc w:val="center"/>
              <w:rPr>
                <w:rFonts w:ascii="Cambria" w:hAnsi="Cambria"/>
                <w:b/>
              </w:rPr>
            </w:pPr>
            <w:r w:rsidRPr="003B634D">
              <w:rPr>
                <w:rFonts w:ascii="Cambria" w:hAnsi="Cambria"/>
              </w:rPr>
              <w:t>Actividad Asignada</w:t>
            </w:r>
          </w:p>
        </w:tc>
      </w:tr>
      <w:tr w:rsidR="00BE3B87" w:rsidRPr="003B634D" w14:paraId="049B9DFB" w14:textId="77777777" w:rsidTr="002955D4">
        <w:tc>
          <w:tcPr>
            <w:tcW w:w="2635" w:type="dxa"/>
            <w:tcBorders>
              <w:top w:val="single" w:sz="6" w:space="0" w:color="auto"/>
              <w:left w:val="single" w:sz="6" w:space="0" w:color="auto"/>
              <w:bottom w:val="single" w:sz="6" w:space="0" w:color="auto"/>
              <w:right w:val="single" w:sz="6" w:space="0" w:color="auto"/>
            </w:tcBorders>
          </w:tcPr>
          <w:p w14:paraId="7802F950"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252360F5"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594B6A3F"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3D37EB86" w14:textId="77777777" w:rsidR="00BE3B87" w:rsidRPr="003B634D" w:rsidRDefault="00BE3B87"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25533817" w14:textId="77777777" w:rsidR="00BE3B87" w:rsidRPr="003B634D" w:rsidRDefault="00BE3B87" w:rsidP="0040102C">
            <w:pPr>
              <w:spacing w:before="120" w:after="120"/>
              <w:rPr>
                <w:rFonts w:ascii="Cambria" w:hAnsi="Cambria"/>
                <w:b/>
              </w:rPr>
            </w:pPr>
          </w:p>
        </w:tc>
      </w:tr>
      <w:tr w:rsidR="00BE3B87" w:rsidRPr="003B634D" w14:paraId="52AE644F" w14:textId="77777777" w:rsidTr="002955D4">
        <w:tc>
          <w:tcPr>
            <w:tcW w:w="2635" w:type="dxa"/>
            <w:tcBorders>
              <w:top w:val="single" w:sz="6" w:space="0" w:color="auto"/>
              <w:left w:val="single" w:sz="6" w:space="0" w:color="auto"/>
              <w:bottom w:val="single" w:sz="6" w:space="0" w:color="auto"/>
              <w:right w:val="single" w:sz="6" w:space="0" w:color="auto"/>
            </w:tcBorders>
          </w:tcPr>
          <w:p w14:paraId="61084E91"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16BB0D36"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20F67FC0"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2B8FA5E5" w14:textId="77777777" w:rsidR="00BE3B87" w:rsidRPr="003B634D" w:rsidRDefault="00BE3B87"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40DBFE0F" w14:textId="77777777" w:rsidR="00BE3B87" w:rsidRPr="003B634D" w:rsidRDefault="00BE3B87" w:rsidP="0040102C">
            <w:pPr>
              <w:spacing w:before="120" w:after="120"/>
              <w:rPr>
                <w:rFonts w:ascii="Cambria" w:hAnsi="Cambria"/>
                <w:b/>
              </w:rPr>
            </w:pPr>
          </w:p>
        </w:tc>
      </w:tr>
      <w:tr w:rsidR="00BE3B87" w:rsidRPr="003B634D" w14:paraId="1C26C0D3" w14:textId="77777777" w:rsidTr="002955D4">
        <w:tc>
          <w:tcPr>
            <w:tcW w:w="2635" w:type="dxa"/>
            <w:tcBorders>
              <w:top w:val="single" w:sz="6" w:space="0" w:color="auto"/>
              <w:left w:val="single" w:sz="6" w:space="0" w:color="auto"/>
              <w:bottom w:val="single" w:sz="6" w:space="0" w:color="auto"/>
              <w:right w:val="single" w:sz="6" w:space="0" w:color="auto"/>
            </w:tcBorders>
          </w:tcPr>
          <w:p w14:paraId="074B02E5"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63BAB6A6"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0CFDE5A2"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035F3DD7" w14:textId="77777777" w:rsidR="00BE3B87" w:rsidRPr="003B634D" w:rsidRDefault="00BE3B87"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77D4073E" w14:textId="77777777" w:rsidR="00BE3B87" w:rsidRPr="003B634D" w:rsidRDefault="00BE3B87" w:rsidP="0040102C">
            <w:pPr>
              <w:spacing w:before="120" w:after="120"/>
              <w:rPr>
                <w:rFonts w:ascii="Cambria" w:hAnsi="Cambria"/>
                <w:b/>
              </w:rPr>
            </w:pPr>
          </w:p>
        </w:tc>
      </w:tr>
      <w:tr w:rsidR="002955D4" w:rsidRPr="003B634D" w14:paraId="6A6E589E" w14:textId="77777777" w:rsidTr="002955D4">
        <w:tc>
          <w:tcPr>
            <w:tcW w:w="2635" w:type="dxa"/>
            <w:tcBorders>
              <w:top w:val="single" w:sz="6" w:space="0" w:color="auto"/>
              <w:left w:val="single" w:sz="6" w:space="0" w:color="auto"/>
              <w:bottom w:val="single" w:sz="6" w:space="0" w:color="auto"/>
              <w:right w:val="single" w:sz="6" w:space="0" w:color="auto"/>
            </w:tcBorders>
          </w:tcPr>
          <w:p w14:paraId="31C9B4A1"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22233F89"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3D492357"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39DD9FC4"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0646EFE8" w14:textId="77777777" w:rsidR="002955D4" w:rsidRPr="003B634D" w:rsidRDefault="002955D4" w:rsidP="0040102C">
            <w:pPr>
              <w:spacing w:before="120" w:after="120"/>
              <w:rPr>
                <w:rFonts w:ascii="Cambria" w:hAnsi="Cambria"/>
                <w:b/>
              </w:rPr>
            </w:pPr>
          </w:p>
        </w:tc>
      </w:tr>
      <w:tr w:rsidR="002955D4" w:rsidRPr="003B634D" w14:paraId="0F4E0215" w14:textId="77777777" w:rsidTr="002955D4">
        <w:tc>
          <w:tcPr>
            <w:tcW w:w="2635" w:type="dxa"/>
            <w:tcBorders>
              <w:top w:val="single" w:sz="6" w:space="0" w:color="auto"/>
              <w:left w:val="single" w:sz="6" w:space="0" w:color="auto"/>
              <w:bottom w:val="single" w:sz="6" w:space="0" w:color="auto"/>
              <w:right w:val="single" w:sz="6" w:space="0" w:color="auto"/>
            </w:tcBorders>
          </w:tcPr>
          <w:p w14:paraId="0E1ED1C5"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4F622418"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030F8909"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0608C95B"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1A216C8C" w14:textId="77777777" w:rsidR="002955D4" w:rsidRPr="003B634D" w:rsidRDefault="002955D4" w:rsidP="0040102C">
            <w:pPr>
              <w:spacing w:before="120" w:after="120"/>
              <w:rPr>
                <w:rFonts w:ascii="Cambria" w:hAnsi="Cambria"/>
                <w:b/>
              </w:rPr>
            </w:pPr>
          </w:p>
        </w:tc>
      </w:tr>
      <w:tr w:rsidR="002955D4" w:rsidRPr="003B634D" w14:paraId="5A641247" w14:textId="77777777" w:rsidTr="002955D4">
        <w:tc>
          <w:tcPr>
            <w:tcW w:w="2635" w:type="dxa"/>
            <w:tcBorders>
              <w:top w:val="single" w:sz="6" w:space="0" w:color="auto"/>
              <w:left w:val="single" w:sz="6" w:space="0" w:color="auto"/>
              <w:bottom w:val="single" w:sz="6" w:space="0" w:color="auto"/>
              <w:right w:val="single" w:sz="6" w:space="0" w:color="auto"/>
            </w:tcBorders>
          </w:tcPr>
          <w:p w14:paraId="43851F8E"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65185B6E"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72788AC9"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15713C94"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342DC179" w14:textId="77777777" w:rsidR="002955D4" w:rsidRPr="003B634D" w:rsidRDefault="002955D4" w:rsidP="0040102C">
            <w:pPr>
              <w:spacing w:before="120" w:after="120"/>
              <w:rPr>
                <w:rFonts w:ascii="Cambria" w:hAnsi="Cambria"/>
                <w:b/>
              </w:rPr>
            </w:pPr>
          </w:p>
        </w:tc>
      </w:tr>
      <w:tr w:rsidR="002955D4" w:rsidRPr="003B634D" w14:paraId="3614BA70" w14:textId="77777777" w:rsidTr="002955D4">
        <w:tc>
          <w:tcPr>
            <w:tcW w:w="2635" w:type="dxa"/>
            <w:tcBorders>
              <w:top w:val="single" w:sz="6" w:space="0" w:color="auto"/>
              <w:left w:val="single" w:sz="6" w:space="0" w:color="auto"/>
              <w:bottom w:val="single" w:sz="6" w:space="0" w:color="auto"/>
              <w:right w:val="single" w:sz="6" w:space="0" w:color="auto"/>
            </w:tcBorders>
          </w:tcPr>
          <w:p w14:paraId="71ADE6BA"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377965D5"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47446463"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25CBF2CC"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1C2E44DE" w14:textId="77777777" w:rsidR="002955D4" w:rsidRPr="003B634D" w:rsidRDefault="002955D4" w:rsidP="0040102C">
            <w:pPr>
              <w:spacing w:before="120" w:after="120"/>
              <w:rPr>
                <w:rFonts w:ascii="Cambria" w:hAnsi="Cambria"/>
                <w:b/>
              </w:rPr>
            </w:pPr>
          </w:p>
        </w:tc>
      </w:tr>
      <w:tr w:rsidR="002955D4" w:rsidRPr="003B634D" w14:paraId="2E20C8D9" w14:textId="77777777" w:rsidTr="002955D4">
        <w:tc>
          <w:tcPr>
            <w:tcW w:w="2635" w:type="dxa"/>
            <w:tcBorders>
              <w:top w:val="single" w:sz="6" w:space="0" w:color="auto"/>
              <w:left w:val="single" w:sz="6" w:space="0" w:color="auto"/>
              <w:bottom w:val="single" w:sz="6" w:space="0" w:color="auto"/>
              <w:right w:val="single" w:sz="6" w:space="0" w:color="auto"/>
            </w:tcBorders>
          </w:tcPr>
          <w:p w14:paraId="00CD34E0"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5B723058"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46B577F0"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3AC6FA92"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7E877858" w14:textId="77777777" w:rsidR="002955D4" w:rsidRPr="003B634D" w:rsidRDefault="002955D4" w:rsidP="0040102C">
            <w:pPr>
              <w:spacing w:before="120" w:after="120"/>
              <w:rPr>
                <w:rFonts w:ascii="Cambria" w:hAnsi="Cambria"/>
                <w:b/>
              </w:rPr>
            </w:pPr>
          </w:p>
        </w:tc>
      </w:tr>
      <w:tr w:rsidR="002955D4" w:rsidRPr="003B634D" w14:paraId="59949DD7" w14:textId="77777777" w:rsidTr="002955D4">
        <w:tc>
          <w:tcPr>
            <w:tcW w:w="2635" w:type="dxa"/>
            <w:tcBorders>
              <w:top w:val="single" w:sz="6" w:space="0" w:color="auto"/>
              <w:left w:val="single" w:sz="6" w:space="0" w:color="auto"/>
              <w:bottom w:val="single" w:sz="6" w:space="0" w:color="auto"/>
              <w:right w:val="single" w:sz="6" w:space="0" w:color="auto"/>
            </w:tcBorders>
          </w:tcPr>
          <w:p w14:paraId="32412CF0"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0965B9A0"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1E8ED8B6"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691C90B0"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07E79039" w14:textId="77777777" w:rsidR="002955D4" w:rsidRPr="003B634D" w:rsidRDefault="002955D4" w:rsidP="0040102C">
            <w:pPr>
              <w:spacing w:before="120" w:after="120"/>
              <w:rPr>
                <w:rFonts w:ascii="Cambria" w:hAnsi="Cambria"/>
                <w:b/>
              </w:rPr>
            </w:pPr>
          </w:p>
        </w:tc>
      </w:tr>
    </w:tbl>
    <w:p w14:paraId="7947217E" w14:textId="77777777" w:rsidR="00BE3B87" w:rsidRPr="003B634D" w:rsidRDefault="00BE3B87" w:rsidP="00BE3B87">
      <w:pPr>
        <w:spacing w:before="120" w:after="120"/>
        <w:rPr>
          <w:rFonts w:ascii="Cambria" w:hAnsi="Cambria"/>
          <w:b/>
        </w:rPr>
      </w:pPr>
    </w:p>
    <w:p w14:paraId="38DCEA84" w14:textId="77777777" w:rsidR="00BE3B87" w:rsidRPr="003B634D" w:rsidRDefault="00BE3B87" w:rsidP="00BE3B87">
      <w:pPr>
        <w:spacing w:before="120" w:after="120"/>
        <w:rPr>
          <w:rFonts w:ascii="Cambria" w:hAnsi="Cambria"/>
          <w:b/>
        </w:rPr>
        <w:sectPr w:rsidR="00BE3B87" w:rsidRPr="003B634D" w:rsidSect="002D6073">
          <w:headerReference w:type="default" r:id="rId13"/>
          <w:footnotePr>
            <w:numRestart w:val="eachSect"/>
          </w:footnotePr>
          <w:pgSz w:w="15840" w:h="12240" w:orient="landscape" w:code="1"/>
          <w:pgMar w:top="2172" w:right="1440" w:bottom="1701" w:left="1440" w:header="720" w:footer="1113" w:gutter="0"/>
          <w:cols w:space="720"/>
          <w:docGrid w:linePitch="360"/>
        </w:sectPr>
      </w:pPr>
    </w:p>
    <w:p w14:paraId="0E1D9AA7" w14:textId="77777777" w:rsidR="00BE3B87" w:rsidRPr="003B634D" w:rsidRDefault="00BE3B87" w:rsidP="00BE3B87">
      <w:pPr>
        <w:spacing w:before="120" w:after="120"/>
        <w:jc w:val="center"/>
        <w:rPr>
          <w:rFonts w:ascii="Cambria" w:hAnsi="Cambria"/>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2"/>
      </w:tblGrid>
      <w:tr w:rsidR="00BE3B87" w:rsidRPr="003B634D" w14:paraId="36AACDD4" w14:textId="77777777" w:rsidTr="0040102C">
        <w:tc>
          <w:tcPr>
            <w:tcW w:w="9032" w:type="dxa"/>
          </w:tcPr>
          <w:p w14:paraId="20C2C433"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br w:type="page"/>
              <w:t>Formulario TEC-6</w:t>
            </w:r>
          </w:p>
          <w:p w14:paraId="6AED8F99"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t>Currículo del personal profesional propuesto</w:t>
            </w:r>
          </w:p>
        </w:tc>
      </w:tr>
    </w:tbl>
    <w:p w14:paraId="51A7118F" w14:textId="77777777" w:rsidR="00BE3B87" w:rsidRPr="003B634D" w:rsidRDefault="00BE3B87" w:rsidP="00BE3B87">
      <w:pPr>
        <w:spacing w:before="120" w:after="120"/>
        <w:jc w:val="cente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237"/>
      </w:tblGrid>
      <w:tr w:rsidR="00BE3B87" w:rsidRPr="003B634D" w14:paraId="518A79D8" w14:textId="77777777" w:rsidTr="0040102C">
        <w:tc>
          <w:tcPr>
            <w:tcW w:w="2835" w:type="dxa"/>
            <w:tcBorders>
              <w:top w:val="nil"/>
              <w:left w:val="nil"/>
              <w:bottom w:val="nil"/>
              <w:right w:val="nil"/>
            </w:tcBorders>
            <w:vAlign w:val="bottom"/>
          </w:tcPr>
          <w:p w14:paraId="11598919" w14:textId="77777777" w:rsidR="00BE3B87" w:rsidRPr="003B634D" w:rsidRDefault="00BE3B87" w:rsidP="0040102C">
            <w:pPr>
              <w:rPr>
                <w:rFonts w:ascii="Cambria" w:hAnsi="Cambria"/>
                <w:b/>
              </w:rPr>
            </w:pPr>
            <w:r w:rsidRPr="003B634D">
              <w:rPr>
                <w:rFonts w:ascii="Cambria" w:hAnsi="Cambria"/>
                <w:b/>
              </w:rPr>
              <w:t>1.  Cargo propuesto:</w:t>
            </w:r>
          </w:p>
        </w:tc>
        <w:tc>
          <w:tcPr>
            <w:tcW w:w="6237" w:type="dxa"/>
            <w:tcBorders>
              <w:top w:val="nil"/>
              <w:left w:val="nil"/>
              <w:bottom w:val="nil"/>
              <w:right w:val="nil"/>
            </w:tcBorders>
            <w:vAlign w:val="bottom"/>
          </w:tcPr>
          <w:p w14:paraId="32ED3802" w14:textId="77777777" w:rsidR="00BE3B87" w:rsidRPr="003B634D" w:rsidRDefault="00BE3B87" w:rsidP="0040102C">
            <w:pPr>
              <w:rPr>
                <w:rFonts w:ascii="Cambria" w:hAnsi="Cambria"/>
                <w:b/>
              </w:rPr>
            </w:pPr>
          </w:p>
        </w:tc>
      </w:tr>
      <w:tr w:rsidR="00BE3B87" w:rsidRPr="003B634D" w14:paraId="3ADDEA9C" w14:textId="77777777" w:rsidTr="0040102C">
        <w:tc>
          <w:tcPr>
            <w:tcW w:w="9072" w:type="dxa"/>
            <w:gridSpan w:val="2"/>
            <w:tcBorders>
              <w:top w:val="nil"/>
              <w:left w:val="nil"/>
              <w:bottom w:val="single" w:sz="4" w:space="0" w:color="auto"/>
              <w:right w:val="nil"/>
            </w:tcBorders>
            <w:vAlign w:val="bottom"/>
          </w:tcPr>
          <w:p w14:paraId="48713A7F" w14:textId="77777777" w:rsidR="00BE3B87" w:rsidRPr="003B634D" w:rsidRDefault="00BE3B87" w:rsidP="0040102C">
            <w:pPr>
              <w:rPr>
                <w:rFonts w:ascii="Cambria" w:hAnsi="Cambria"/>
                <w:i/>
                <w:sz w:val="22"/>
              </w:rPr>
            </w:pPr>
            <w:r w:rsidRPr="003B634D">
              <w:rPr>
                <w:rFonts w:ascii="Cambria" w:hAnsi="Cambria"/>
                <w:b/>
                <w:sz w:val="22"/>
              </w:rPr>
              <w:t>[</w:t>
            </w:r>
            <w:r w:rsidRPr="003B634D">
              <w:rPr>
                <w:rFonts w:ascii="Cambria" w:hAnsi="Cambria"/>
                <w:bCs/>
                <w:i/>
                <w:iCs/>
                <w:sz w:val="22"/>
              </w:rPr>
              <w:t>solamente un candidato deberá ser nominado para cada posición</w:t>
            </w:r>
            <w:r w:rsidRPr="003B634D">
              <w:rPr>
                <w:rFonts w:ascii="Cambria" w:hAnsi="Cambria"/>
                <w:bCs/>
                <w:iCs/>
                <w:sz w:val="22"/>
              </w:rPr>
              <w:t>]</w:t>
            </w:r>
          </w:p>
        </w:tc>
      </w:tr>
    </w:tbl>
    <w:p w14:paraId="6E7E3FA8"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237"/>
      </w:tblGrid>
      <w:tr w:rsidR="00BE3B87" w:rsidRPr="003B634D" w14:paraId="2C68EAC0" w14:textId="77777777" w:rsidTr="0040102C">
        <w:tc>
          <w:tcPr>
            <w:tcW w:w="2835" w:type="dxa"/>
            <w:tcBorders>
              <w:top w:val="nil"/>
              <w:left w:val="nil"/>
              <w:bottom w:val="nil"/>
              <w:right w:val="nil"/>
            </w:tcBorders>
            <w:vAlign w:val="bottom"/>
          </w:tcPr>
          <w:p w14:paraId="7C5CF9D4" w14:textId="77777777" w:rsidR="00BE3B87" w:rsidRPr="003B634D" w:rsidRDefault="00BE3B87" w:rsidP="0040102C">
            <w:pPr>
              <w:rPr>
                <w:rFonts w:ascii="Cambria" w:hAnsi="Cambria"/>
                <w:b/>
              </w:rPr>
            </w:pPr>
            <w:r w:rsidRPr="003B634D">
              <w:rPr>
                <w:rFonts w:ascii="Cambria" w:hAnsi="Cambria"/>
                <w:b/>
              </w:rPr>
              <w:t>2.  Nombre de la Firma:</w:t>
            </w:r>
          </w:p>
        </w:tc>
        <w:tc>
          <w:tcPr>
            <w:tcW w:w="6237" w:type="dxa"/>
            <w:tcBorders>
              <w:top w:val="nil"/>
              <w:left w:val="nil"/>
              <w:bottom w:val="nil"/>
              <w:right w:val="nil"/>
            </w:tcBorders>
            <w:vAlign w:val="bottom"/>
          </w:tcPr>
          <w:p w14:paraId="15E92624" w14:textId="77777777" w:rsidR="00BE3B87" w:rsidRPr="003B634D" w:rsidRDefault="00BE3B87" w:rsidP="0040102C">
            <w:pPr>
              <w:rPr>
                <w:rFonts w:ascii="Cambria" w:hAnsi="Cambria"/>
                <w:b/>
              </w:rPr>
            </w:pPr>
          </w:p>
        </w:tc>
      </w:tr>
      <w:tr w:rsidR="00BE3B87" w:rsidRPr="003B634D" w14:paraId="0FC1923F" w14:textId="77777777" w:rsidTr="0040102C">
        <w:tc>
          <w:tcPr>
            <w:tcW w:w="9072" w:type="dxa"/>
            <w:gridSpan w:val="2"/>
            <w:tcBorders>
              <w:top w:val="nil"/>
              <w:left w:val="nil"/>
              <w:bottom w:val="single" w:sz="4" w:space="0" w:color="auto"/>
              <w:right w:val="nil"/>
            </w:tcBorders>
            <w:vAlign w:val="bottom"/>
          </w:tcPr>
          <w:p w14:paraId="5002A004" w14:textId="77777777" w:rsidR="00BE3B87" w:rsidRPr="003B634D" w:rsidRDefault="00BE3B87" w:rsidP="0040102C">
            <w:pPr>
              <w:rPr>
                <w:rFonts w:ascii="Cambria" w:hAnsi="Cambria"/>
              </w:rPr>
            </w:pPr>
            <w:r w:rsidRPr="003B634D">
              <w:rPr>
                <w:rFonts w:ascii="Cambria" w:hAnsi="Cambria"/>
                <w:iCs/>
                <w:sz w:val="22"/>
              </w:rPr>
              <w:t>[</w:t>
            </w:r>
            <w:r w:rsidRPr="003B634D">
              <w:rPr>
                <w:rFonts w:ascii="Cambria" w:hAnsi="Cambria"/>
                <w:i/>
                <w:iCs/>
                <w:sz w:val="22"/>
              </w:rPr>
              <w:t>inserte el nombre de la firma que propone  al candidato</w:t>
            </w:r>
            <w:r w:rsidRPr="003B634D">
              <w:rPr>
                <w:rFonts w:ascii="Cambria" w:hAnsi="Cambria"/>
                <w:iCs/>
                <w:sz w:val="22"/>
              </w:rPr>
              <w:t>]</w:t>
            </w:r>
          </w:p>
        </w:tc>
      </w:tr>
    </w:tbl>
    <w:p w14:paraId="101437BB"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237"/>
      </w:tblGrid>
      <w:tr w:rsidR="00BE3B87" w:rsidRPr="003B634D" w14:paraId="19B4F4EA" w14:textId="77777777" w:rsidTr="0040102C">
        <w:tc>
          <w:tcPr>
            <w:tcW w:w="2835" w:type="dxa"/>
            <w:tcBorders>
              <w:top w:val="nil"/>
              <w:left w:val="nil"/>
              <w:bottom w:val="nil"/>
              <w:right w:val="nil"/>
            </w:tcBorders>
            <w:vAlign w:val="bottom"/>
          </w:tcPr>
          <w:p w14:paraId="72AAC74A" w14:textId="77777777" w:rsidR="00BE3B87" w:rsidRPr="003B634D" w:rsidRDefault="00BE3B87" w:rsidP="0040102C">
            <w:pPr>
              <w:rPr>
                <w:rFonts w:ascii="Cambria" w:hAnsi="Cambria"/>
                <w:b/>
              </w:rPr>
            </w:pPr>
            <w:r w:rsidRPr="003B634D">
              <w:rPr>
                <w:rFonts w:ascii="Cambria" w:hAnsi="Cambria"/>
                <w:b/>
                <w:bCs/>
              </w:rPr>
              <w:t xml:space="preserve">3. </w:t>
            </w:r>
            <w:r w:rsidRPr="003B634D">
              <w:rPr>
                <w:rFonts w:ascii="Cambria" w:hAnsi="Cambria"/>
                <w:b/>
              </w:rPr>
              <w:t>Nombre del Individuo:</w:t>
            </w:r>
          </w:p>
        </w:tc>
        <w:tc>
          <w:tcPr>
            <w:tcW w:w="6237" w:type="dxa"/>
            <w:tcBorders>
              <w:top w:val="nil"/>
              <w:left w:val="nil"/>
              <w:bottom w:val="nil"/>
              <w:right w:val="nil"/>
            </w:tcBorders>
            <w:vAlign w:val="bottom"/>
          </w:tcPr>
          <w:p w14:paraId="1CAC513B" w14:textId="77777777" w:rsidR="00BE3B87" w:rsidRPr="003B634D" w:rsidRDefault="00BE3B87" w:rsidP="0040102C">
            <w:pPr>
              <w:rPr>
                <w:rFonts w:ascii="Cambria" w:hAnsi="Cambria"/>
                <w:b/>
              </w:rPr>
            </w:pPr>
          </w:p>
        </w:tc>
      </w:tr>
      <w:tr w:rsidR="00BE3B87" w:rsidRPr="003B634D" w14:paraId="68C8AC30" w14:textId="77777777" w:rsidTr="0040102C">
        <w:tc>
          <w:tcPr>
            <w:tcW w:w="9072" w:type="dxa"/>
            <w:gridSpan w:val="2"/>
            <w:tcBorders>
              <w:top w:val="nil"/>
              <w:left w:val="nil"/>
              <w:bottom w:val="single" w:sz="4" w:space="0" w:color="auto"/>
              <w:right w:val="nil"/>
            </w:tcBorders>
            <w:vAlign w:val="bottom"/>
          </w:tcPr>
          <w:p w14:paraId="4E247C7D" w14:textId="77777777" w:rsidR="00BE3B87" w:rsidRPr="003B634D" w:rsidRDefault="00BE3B87" w:rsidP="0040102C">
            <w:pPr>
              <w:rPr>
                <w:rFonts w:ascii="Cambria" w:hAnsi="Cambria"/>
              </w:rPr>
            </w:pPr>
            <w:r w:rsidRPr="003B634D">
              <w:rPr>
                <w:rFonts w:ascii="Cambria" w:hAnsi="Cambria"/>
                <w:iCs/>
                <w:sz w:val="22"/>
              </w:rPr>
              <w:t>[</w:t>
            </w:r>
            <w:r w:rsidRPr="003B634D">
              <w:rPr>
                <w:rFonts w:ascii="Cambria" w:hAnsi="Cambria"/>
                <w:i/>
                <w:iCs/>
                <w:sz w:val="22"/>
              </w:rPr>
              <w:t>inserte el nombre completo del profesional propuesto</w:t>
            </w:r>
            <w:r w:rsidRPr="003B634D">
              <w:rPr>
                <w:rFonts w:ascii="Cambria" w:hAnsi="Cambria"/>
                <w:iCs/>
                <w:sz w:val="22"/>
              </w:rPr>
              <w:t>]</w:t>
            </w:r>
          </w:p>
        </w:tc>
      </w:tr>
    </w:tbl>
    <w:p w14:paraId="7582930A"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26"/>
        <w:gridCol w:w="1701"/>
        <w:gridCol w:w="2410"/>
      </w:tblGrid>
      <w:tr w:rsidR="00BE3B87" w:rsidRPr="003B634D" w14:paraId="65D0AE52" w14:textId="77777777" w:rsidTr="0040102C">
        <w:tc>
          <w:tcPr>
            <w:tcW w:w="2835" w:type="dxa"/>
            <w:tcBorders>
              <w:top w:val="nil"/>
              <w:left w:val="nil"/>
              <w:bottom w:val="nil"/>
              <w:right w:val="nil"/>
            </w:tcBorders>
            <w:vAlign w:val="bottom"/>
          </w:tcPr>
          <w:p w14:paraId="2D4FCC2A" w14:textId="77777777" w:rsidR="00BE3B87" w:rsidRPr="003B634D" w:rsidRDefault="00BE3B87" w:rsidP="0040102C">
            <w:pPr>
              <w:rPr>
                <w:rFonts w:ascii="Cambria" w:hAnsi="Cambria"/>
                <w:b/>
              </w:rPr>
            </w:pPr>
            <w:r w:rsidRPr="003B634D">
              <w:rPr>
                <w:rFonts w:ascii="Cambria" w:hAnsi="Cambria"/>
                <w:b/>
                <w:bCs/>
              </w:rPr>
              <w:t xml:space="preserve">4. </w:t>
            </w:r>
            <w:r w:rsidRPr="003B634D">
              <w:rPr>
                <w:rFonts w:ascii="Cambria" w:hAnsi="Cambria"/>
                <w:b/>
              </w:rPr>
              <w:t>Fecha de Nacimiento:</w:t>
            </w:r>
          </w:p>
        </w:tc>
        <w:tc>
          <w:tcPr>
            <w:tcW w:w="2126" w:type="dxa"/>
            <w:tcBorders>
              <w:top w:val="nil"/>
              <w:left w:val="nil"/>
              <w:bottom w:val="single" w:sz="4" w:space="0" w:color="auto"/>
              <w:right w:val="nil"/>
            </w:tcBorders>
            <w:vAlign w:val="bottom"/>
          </w:tcPr>
          <w:p w14:paraId="69581F87" w14:textId="77777777" w:rsidR="00BE3B87" w:rsidRPr="003B634D" w:rsidRDefault="00BE3B87" w:rsidP="0040102C">
            <w:pPr>
              <w:rPr>
                <w:rFonts w:ascii="Cambria" w:hAnsi="Cambria"/>
              </w:rPr>
            </w:pPr>
          </w:p>
        </w:tc>
        <w:tc>
          <w:tcPr>
            <w:tcW w:w="1701" w:type="dxa"/>
            <w:tcBorders>
              <w:top w:val="nil"/>
              <w:left w:val="nil"/>
              <w:bottom w:val="nil"/>
              <w:right w:val="nil"/>
            </w:tcBorders>
            <w:vAlign w:val="bottom"/>
          </w:tcPr>
          <w:p w14:paraId="74BE67B0" w14:textId="77777777" w:rsidR="00BE3B87" w:rsidRPr="003B634D" w:rsidRDefault="00BE3B87" w:rsidP="0040102C">
            <w:pPr>
              <w:jc w:val="right"/>
              <w:rPr>
                <w:rFonts w:ascii="Cambria" w:hAnsi="Cambria"/>
                <w:b/>
              </w:rPr>
            </w:pPr>
            <w:r w:rsidRPr="003B634D">
              <w:rPr>
                <w:rFonts w:ascii="Cambria" w:hAnsi="Cambria"/>
                <w:b/>
              </w:rPr>
              <w:t>Nacionalidad:</w:t>
            </w:r>
          </w:p>
        </w:tc>
        <w:tc>
          <w:tcPr>
            <w:tcW w:w="2410" w:type="dxa"/>
            <w:tcBorders>
              <w:top w:val="nil"/>
              <w:left w:val="nil"/>
              <w:bottom w:val="single" w:sz="4" w:space="0" w:color="auto"/>
              <w:right w:val="nil"/>
            </w:tcBorders>
            <w:vAlign w:val="bottom"/>
          </w:tcPr>
          <w:p w14:paraId="479CCF7C" w14:textId="77777777" w:rsidR="00BE3B87" w:rsidRPr="003B634D" w:rsidRDefault="00BE3B87" w:rsidP="0040102C">
            <w:pPr>
              <w:rPr>
                <w:rFonts w:ascii="Cambria" w:hAnsi="Cambria"/>
              </w:rPr>
            </w:pPr>
          </w:p>
        </w:tc>
      </w:tr>
    </w:tbl>
    <w:p w14:paraId="11BC7DAC"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1"/>
        <w:gridCol w:w="674"/>
        <w:gridCol w:w="1560"/>
        <w:gridCol w:w="2373"/>
        <w:gridCol w:w="2304"/>
      </w:tblGrid>
      <w:tr w:rsidR="00BE3B87" w:rsidRPr="003B634D" w14:paraId="72F67546" w14:textId="77777777" w:rsidTr="0040102C">
        <w:tc>
          <w:tcPr>
            <w:tcW w:w="2835" w:type="dxa"/>
            <w:gridSpan w:val="2"/>
            <w:tcBorders>
              <w:top w:val="nil"/>
              <w:left w:val="nil"/>
              <w:bottom w:val="nil"/>
              <w:right w:val="nil"/>
            </w:tcBorders>
            <w:vAlign w:val="bottom"/>
          </w:tcPr>
          <w:p w14:paraId="072DE8F5" w14:textId="77777777" w:rsidR="00BE3B87" w:rsidRPr="003B634D" w:rsidRDefault="00BE3B87" w:rsidP="0040102C">
            <w:pPr>
              <w:rPr>
                <w:rFonts w:ascii="Cambria" w:hAnsi="Cambria"/>
                <w:b/>
              </w:rPr>
            </w:pPr>
            <w:r w:rsidRPr="003B634D">
              <w:rPr>
                <w:rFonts w:ascii="Cambria" w:hAnsi="Cambria"/>
                <w:b/>
                <w:bCs/>
              </w:rPr>
              <w:t xml:space="preserve">5. </w:t>
            </w:r>
            <w:r w:rsidRPr="003B634D">
              <w:rPr>
                <w:rFonts w:ascii="Cambria" w:hAnsi="Cambria"/>
                <w:b/>
              </w:rPr>
              <w:t>Educación:</w:t>
            </w:r>
          </w:p>
        </w:tc>
        <w:tc>
          <w:tcPr>
            <w:tcW w:w="6237" w:type="dxa"/>
            <w:gridSpan w:val="3"/>
            <w:tcBorders>
              <w:top w:val="nil"/>
              <w:left w:val="nil"/>
              <w:bottom w:val="nil"/>
              <w:right w:val="nil"/>
            </w:tcBorders>
            <w:vAlign w:val="bottom"/>
          </w:tcPr>
          <w:p w14:paraId="074EBEB2" w14:textId="77777777" w:rsidR="00BE3B87" w:rsidRPr="003B634D" w:rsidRDefault="00BE3B87" w:rsidP="0040102C">
            <w:pPr>
              <w:rPr>
                <w:rFonts w:ascii="Cambria" w:hAnsi="Cambria"/>
                <w:b/>
                <w:sz w:val="22"/>
                <w:szCs w:val="22"/>
              </w:rPr>
            </w:pPr>
          </w:p>
        </w:tc>
      </w:tr>
      <w:tr w:rsidR="00BE3B87" w:rsidRPr="003B634D" w14:paraId="6F1EE10D" w14:textId="77777777" w:rsidTr="0040102C">
        <w:tc>
          <w:tcPr>
            <w:tcW w:w="9072" w:type="dxa"/>
            <w:gridSpan w:val="5"/>
            <w:tcBorders>
              <w:top w:val="nil"/>
              <w:left w:val="nil"/>
              <w:bottom w:val="nil"/>
              <w:right w:val="nil"/>
            </w:tcBorders>
            <w:vAlign w:val="bottom"/>
          </w:tcPr>
          <w:p w14:paraId="73FDEAA0" w14:textId="77777777" w:rsidR="00BE3B87" w:rsidRPr="003B634D" w:rsidRDefault="00BE3B87" w:rsidP="0040102C">
            <w:pPr>
              <w:jc w:val="both"/>
              <w:rPr>
                <w:rFonts w:ascii="Cambria" w:hAnsi="Cambria"/>
              </w:rPr>
            </w:pPr>
            <w:r w:rsidRPr="003B634D">
              <w:rPr>
                <w:rFonts w:ascii="Cambria" w:hAnsi="Cambria"/>
                <w:sz w:val="22"/>
                <w:szCs w:val="22"/>
              </w:rPr>
              <w:t>[</w:t>
            </w:r>
            <w:r w:rsidRPr="003B634D">
              <w:rPr>
                <w:rFonts w:ascii="Cambria" w:hAnsi="Cambria"/>
                <w:i/>
                <w:sz w:val="22"/>
                <w:szCs w:val="22"/>
              </w:rPr>
              <w:t>Indicar los nombres de las universidades y otros estudios especializados del individuo, dando los nombres de las instituciones. Grados obtenidos y las fechas en que los obtuvo.</w:t>
            </w:r>
            <w:r w:rsidRPr="003B634D">
              <w:rPr>
                <w:rFonts w:ascii="Cambria" w:hAnsi="Cambria"/>
                <w:sz w:val="22"/>
                <w:szCs w:val="22"/>
              </w:rPr>
              <w:t>]</w:t>
            </w:r>
          </w:p>
        </w:tc>
      </w:tr>
      <w:tr w:rsidR="00BE3B87" w:rsidRPr="003B634D" w14:paraId="1002FE93" w14:textId="77777777" w:rsidTr="0040102C">
        <w:trPr>
          <w:trHeight w:val="80"/>
        </w:trPr>
        <w:tc>
          <w:tcPr>
            <w:tcW w:w="9072" w:type="dxa"/>
            <w:gridSpan w:val="5"/>
            <w:tcBorders>
              <w:top w:val="nil"/>
              <w:left w:val="nil"/>
              <w:bottom w:val="single" w:sz="4" w:space="0" w:color="auto"/>
              <w:right w:val="nil"/>
            </w:tcBorders>
            <w:vAlign w:val="bottom"/>
          </w:tcPr>
          <w:p w14:paraId="0EACA357" w14:textId="77777777" w:rsidR="00BE3B87" w:rsidRPr="003B634D" w:rsidRDefault="00BE3B87" w:rsidP="0040102C">
            <w:pPr>
              <w:ind w:left="-108"/>
              <w:rPr>
                <w:rFonts w:ascii="Cambria" w:hAnsi="Cambria"/>
                <w:sz w:val="2"/>
              </w:rPr>
            </w:pPr>
          </w:p>
        </w:tc>
      </w:tr>
      <w:tr w:rsidR="00BE3B87" w:rsidRPr="003B634D" w14:paraId="2E89EF6D" w14:textId="77777777" w:rsidTr="0040102C">
        <w:tc>
          <w:tcPr>
            <w:tcW w:w="2161" w:type="dxa"/>
            <w:tcBorders>
              <w:top w:val="single" w:sz="4" w:space="0" w:color="auto"/>
              <w:left w:val="single" w:sz="4" w:space="0" w:color="auto"/>
              <w:bottom w:val="single" w:sz="4" w:space="0" w:color="auto"/>
              <w:right w:val="single" w:sz="4" w:space="0" w:color="auto"/>
            </w:tcBorders>
            <w:shd w:val="clear" w:color="auto" w:fill="D6E3BC"/>
            <w:vAlign w:val="bottom"/>
          </w:tcPr>
          <w:p w14:paraId="5DED0932" w14:textId="77777777" w:rsidR="00BE3B87" w:rsidRPr="003B634D" w:rsidRDefault="00BE3B87" w:rsidP="0040102C">
            <w:pPr>
              <w:ind w:left="-108"/>
              <w:jc w:val="center"/>
              <w:rPr>
                <w:rFonts w:ascii="Cambria" w:hAnsi="Cambria"/>
                <w:b/>
              </w:rPr>
            </w:pPr>
            <w:r w:rsidRPr="003B634D">
              <w:rPr>
                <w:rFonts w:ascii="Cambria" w:hAnsi="Cambria"/>
                <w:b/>
              </w:rPr>
              <w:t>Universidad</w:t>
            </w:r>
          </w:p>
        </w:tc>
        <w:tc>
          <w:tcPr>
            <w:tcW w:w="2234" w:type="dxa"/>
            <w:gridSpan w:val="2"/>
            <w:tcBorders>
              <w:top w:val="single" w:sz="4" w:space="0" w:color="auto"/>
              <w:left w:val="single" w:sz="4" w:space="0" w:color="auto"/>
              <w:bottom w:val="single" w:sz="4" w:space="0" w:color="auto"/>
              <w:right w:val="nil"/>
            </w:tcBorders>
            <w:shd w:val="clear" w:color="auto" w:fill="D6E3BC"/>
            <w:vAlign w:val="bottom"/>
          </w:tcPr>
          <w:p w14:paraId="69869B0E" w14:textId="77777777" w:rsidR="00BE3B87" w:rsidRPr="003B634D" w:rsidRDefault="00BE3B87" w:rsidP="0040102C">
            <w:pPr>
              <w:ind w:left="-108"/>
              <w:jc w:val="center"/>
              <w:rPr>
                <w:rFonts w:ascii="Cambria" w:hAnsi="Cambria"/>
                <w:b/>
              </w:rPr>
            </w:pPr>
            <w:r w:rsidRPr="003B634D">
              <w:rPr>
                <w:rFonts w:ascii="Cambria" w:hAnsi="Cambria"/>
                <w:b/>
              </w:rPr>
              <w:t>Carrera</w:t>
            </w:r>
          </w:p>
        </w:tc>
        <w:tc>
          <w:tcPr>
            <w:tcW w:w="2373" w:type="dxa"/>
            <w:tcBorders>
              <w:top w:val="single" w:sz="4" w:space="0" w:color="auto"/>
              <w:left w:val="single" w:sz="4" w:space="0" w:color="auto"/>
              <w:bottom w:val="single" w:sz="4" w:space="0" w:color="auto"/>
              <w:right w:val="nil"/>
            </w:tcBorders>
            <w:shd w:val="clear" w:color="auto" w:fill="D6E3BC"/>
            <w:vAlign w:val="bottom"/>
          </w:tcPr>
          <w:p w14:paraId="6BF74465" w14:textId="77777777" w:rsidR="00BE3B87" w:rsidRPr="003B634D" w:rsidRDefault="00BE3B87" w:rsidP="0040102C">
            <w:pPr>
              <w:ind w:left="-108"/>
              <w:jc w:val="center"/>
              <w:rPr>
                <w:rFonts w:ascii="Cambria" w:hAnsi="Cambria"/>
                <w:b/>
              </w:rPr>
            </w:pPr>
            <w:r w:rsidRPr="003B634D">
              <w:rPr>
                <w:rFonts w:ascii="Cambria" w:hAnsi="Cambria"/>
                <w:b/>
              </w:rPr>
              <w:t>Grado Obtenido</w:t>
            </w:r>
          </w:p>
        </w:tc>
        <w:tc>
          <w:tcPr>
            <w:tcW w:w="2304" w:type="dxa"/>
            <w:tcBorders>
              <w:top w:val="single" w:sz="4" w:space="0" w:color="auto"/>
              <w:left w:val="single" w:sz="4" w:space="0" w:color="auto"/>
              <w:bottom w:val="single" w:sz="4" w:space="0" w:color="auto"/>
              <w:right w:val="single" w:sz="4" w:space="0" w:color="auto"/>
            </w:tcBorders>
            <w:shd w:val="clear" w:color="auto" w:fill="D6E3BC"/>
            <w:vAlign w:val="bottom"/>
          </w:tcPr>
          <w:p w14:paraId="0807CE81" w14:textId="77777777" w:rsidR="00BE3B87" w:rsidRPr="003B634D" w:rsidRDefault="00BE3B87" w:rsidP="0040102C">
            <w:pPr>
              <w:ind w:left="-108"/>
              <w:jc w:val="center"/>
              <w:rPr>
                <w:rFonts w:ascii="Cambria" w:hAnsi="Cambria"/>
                <w:b/>
              </w:rPr>
            </w:pPr>
            <w:r w:rsidRPr="003B634D">
              <w:rPr>
                <w:rFonts w:ascii="Cambria" w:hAnsi="Cambria"/>
                <w:b/>
              </w:rPr>
              <w:t>Período</w:t>
            </w:r>
          </w:p>
        </w:tc>
      </w:tr>
      <w:tr w:rsidR="00BE3B87" w:rsidRPr="003B634D" w14:paraId="51C58FFA" w14:textId="77777777" w:rsidTr="0040102C">
        <w:tc>
          <w:tcPr>
            <w:tcW w:w="2161" w:type="dxa"/>
            <w:tcBorders>
              <w:top w:val="single" w:sz="4" w:space="0" w:color="auto"/>
              <w:left w:val="single" w:sz="4" w:space="0" w:color="auto"/>
              <w:bottom w:val="single" w:sz="4" w:space="0" w:color="auto"/>
              <w:right w:val="single" w:sz="4" w:space="0" w:color="auto"/>
            </w:tcBorders>
            <w:vAlign w:val="bottom"/>
          </w:tcPr>
          <w:p w14:paraId="7CB2E3CA" w14:textId="77777777" w:rsidR="00BE3B87" w:rsidRPr="003B634D" w:rsidRDefault="00BE3B87" w:rsidP="0040102C">
            <w:pPr>
              <w:ind w:left="-108"/>
              <w:jc w:val="center"/>
              <w:rPr>
                <w:rFonts w:ascii="Cambria" w:hAnsi="Cambria"/>
              </w:rPr>
            </w:pPr>
          </w:p>
        </w:tc>
        <w:tc>
          <w:tcPr>
            <w:tcW w:w="2234" w:type="dxa"/>
            <w:gridSpan w:val="2"/>
            <w:tcBorders>
              <w:top w:val="single" w:sz="4" w:space="0" w:color="auto"/>
              <w:left w:val="single" w:sz="4" w:space="0" w:color="auto"/>
              <w:bottom w:val="single" w:sz="4" w:space="0" w:color="auto"/>
              <w:right w:val="nil"/>
            </w:tcBorders>
            <w:vAlign w:val="bottom"/>
          </w:tcPr>
          <w:p w14:paraId="75D9A940" w14:textId="77777777" w:rsidR="00BE3B87" w:rsidRPr="003B634D" w:rsidRDefault="00BE3B87" w:rsidP="0040102C">
            <w:pPr>
              <w:ind w:left="-108"/>
              <w:jc w:val="center"/>
              <w:rPr>
                <w:rFonts w:ascii="Cambria" w:hAnsi="Cambria"/>
              </w:rPr>
            </w:pPr>
          </w:p>
        </w:tc>
        <w:tc>
          <w:tcPr>
            <w:tcW w:w="2373" w:type="dxa"/>
            <w:tcBorders>
              <w:top w:val="single" w:sz="4" w:space="0" w:color="auto"/>
              <w:left w:val="single" w:sz="4" w:space="0" w:color="auto"/>
              <w:bottom w:val="single" w:sz="4" w:space="0" w:color="auto"/>
              <w:right w:val="nil"/>
            </w:tcBorders>
            <w:vAlign w:val="bottom"/>
          </w:tcPr>
          <w:p w14:paraId="3A3EF99B" w14:textId="77777777" w:rsidR="00BE3B87" w:rsidRPr="003B634D" w:rsidRDefault="00BE3B87" w:rsidP="0040102C">
            <w:pPr>
              <w:ind w:left="-108"/>
              <w:jc w:val="center"/>
              <w:rPr>
                <w:rFonts w:ascii="Cambria" w:hAnsi="Cambria"/>
              </w:rPr>
            </w:pPr>
          </w:p>
        </w:tc>
        <w:tc>
          <w:tcPr>
            <w:tcW w:w="2304" w:type="dxa"/>
            <w:tcBorders>
              <w:top w:val="single" w:sz="4" w:space="0" w:color="auto"/>
              <w:left w:val="single" w:sz="4" w:space="0" w:color="auto"/>
              <w:bottom w:val="single" w:sz="4" w:space="0" w:color="auto"/>
              <w:right w:val="single" w:sz="4" w:space="0" w:color="auto"/>
            </w:tcBorders>
            <w:vAlign w:val="bottom"/>
          </w:tcPr>
          <w:p w14:paraId="1CFA84CE" w14:textId="77777777" w:rsidR="00BE3B87" w:rsidRPr="003B634D" w:rsidRDefault="00BE3B87" w:rsidP="0040102C">
            <w:pPr>
              <w:ind w:left="-108"/>
              <w:jc w:val="center"/>
              <w:rPr>
                <w:rFonts w:ascii="Cambria" w:hAnsi="Cambria"/>
              </w:rPr>
            </w:pPr>
          </w:p>
        </w:tc>
      </w:tr>
    </w:tbl>
    <w:p w14:paraId="23314C0E"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153"/>
        <w:gridCol w:w="2524"/>
      </w:tblGrid>
      <w:tr w:rsidR="00BE3B87" w:rsidRPr="003B634D" w14:paraId="5D5BC551" w14:textId="77777777" w:rsidTr="0040102C">
        <w:tc>
          <w:tcPr>
            <w:tcW w:w="9072" w:type="dxa"/>
            <w:gridSpan w:val="3"/>
            <w:tcBorders>
              <w:top w:val="nil"/>
              <w:left w:val="nil"/>
              <w:bottom w:val="nil"/>
              <w:right w:val="nil"/>
            </w:tcBorders>
            <w:vAlign w:val="bottom"/>
          </w:tcPr>
          <w:p w14:paraId="353F6D95" w14:textId="77777777" w:rsidR="00BE3B87" w:rsidRPr="003B634D" w:rsidRDefault="00BE3B87" w:rsidP="0040102C">
            <w:pPr>
              <w:ind w:left="34"/>
              <w:rPr>
                <w:rFonts w:ascii="Cambria" w:hAnsi="Cambria"/>
                <w:b/>
              </w:rPr>
            </w:pPr>
            <w:r w:rsidRPr="003B634D">
              <w:rPr>
                <w:rFonts w:ascii="Cambria" w:hAnsi="Cambria"/>
                <w:b/>
                <w:bCs/>
              </w:rPr>
              <w:t>6. Asociaciones Profesionales a las que pertenece:</w:t>
            </w:r>
          </w:p>
        </w:tc>
      </w:tr>
      <w:tr w:rsidR="00BE3B87" w:rsidRPr="003B634D" w14:paraId="35C3C400" w14:textId="77777777" w:rsidTr="0040102C">
        <w:trPr>
          <w:trHeight w:val="80"/>
        </w:trPr>
        <w:tc>
          <w:tcPr>
            <w:tcW w:w="9072" w:type="dxa"/>
            <w:gridSpan w:val="3"/>
            <w:tcBorders>
              <w:top w:val="nil"/>
              <w:left w:val="nil"/>
              <w:bottom w:val="single" w:sz="4" w:space="0" w:color="auto"/>
              <w:right w:val="nil"/>
            </w:tcBorders>
            <w:vAlign w:val="bottom"/>
          </w:tcPr>
          <w:p w14:paraId="24ADAC9D" w14:textId="77777777" w:rsidR="00BE3B87" w:rsidRPr="003B634D" w:rsidRDefault="00BE3B87" w:rsidP="0040102C">
            <w:pPr>
              <w:ind w:left="-108"/>
              <w:rPr>
                <w:rFonts w:ascii="Cambria" w:hAnsi="Cambria"/>
                <w:sz w:val="2"/>
              </w:rPr>
            </w:pPr>
          </w:p>
        </w:tc>
      </w:tr>
      <w:tr w:rsidR="00BE3B87" w:rsidRPr="003B634D" w14:paraId="46827311" w14:textId="77777777" w:rsidTr="0040102C">
        <w:tc>
          <w:tcPr>
            <w:tcW w:w="4395" w:type="dxa"/>
            <w:tcBorders>
              <w:top w:val="single" w:sz="4" w:space="0" w:color="auto"/>
              <w:left w:val="single" w:sz="4" w:space="0" w:color="auto"/>
              <w:bottom w:val="single" w:sz="4" w:space="0" w:color="auto"/>
              <w:right w:val="single" w:sz="4" w:space="0" w:color="auto"/>
            </w:tcBorders>
            <w:shd w:val="clear" w:color="auto" w:fill="D6E3BC"/>
            <w:vAlign w:val="bottom"/>
          </w:tcPr>
          <w:p w14:paraId="3242F9FC" w14:textId="77777777" w:rsidR="00BE3B87" w:rsidRPr="003B634D" w:rsidRDefault="00BE3B87" w:rsidP="0040102C">
            <w:pPr>
              <w:ind w:left="-108"/>
              <w:jc w:val="center"/>
              <w:rPr>
                <w:rFonts w:ascii="Cambria" w:hAnsi="Cambria"/>
                <w:b/>
              </w:rPr>
            </w:pPr>
            <w:r w:rsidRPr="003B634D">
              <w:rPr>
                <w:rFonts w:ascii="Cambria" w:hAnsi="Cambria"/>
                <w:b/>
              </w:rPr>
              <w:t>Asociación Profesional</w:t>
            </w:r>
          </w:p>
        </w:tc>
        <w:tc>
          <w:tcPr>
            <w:tcW w:w="2153" w:type="dxa"/>
            <w:tcBorders>
              <w:top w:val="single" w:sz="4" w:space="0" w:color="auto"/>
              <w:left w:val="single" w:sz="4" w:space="0" w:color="auto"/>
              <w:bottom w:val="single" w:sz="4" w:space="0" w:color="auto"/>
              <w:right w:val="nil"/>
            </w:tcBorders>
            <w:shd w:val="clear" w:color="auto" w:fill="D6E3BC"/>
            <w:vAlign w:val="bottom"/>
          </w:tcPr>
          <w:p w14:paraId="4E7D050C" w14:textId="77777777" w:rsidR="00BE3B87" w:rsidRPr="003B634D" w:rsidRDefault="00BE3B87" w:rsidP="0040102C">
            <w:pPr>
              <w:ind w:left="-108"/>
              <w:jc w:val="center"/>
              <w:rPr>
                <w:rFonts w:ascii="Cambria" w:hAnsi="Cambria"/>
                <w:b/>
              </w:rPr>
            </w:pPr>
            <w:r w:rsidRPr="003B634D">
              <w:rPr>
                <w:rFonts w:ascii="Cambria" w:hAnsi="Cambria"/>
                <w:b/>
              </w:rPr>
              <w:t>Siglas</w:t>
            </w:r>
          </w:p>
        </w:tc>
        <w:tc>
          <w:tcPr>
            <w:tcW w:w="2524" w:type="dxa"/>
            <w:tcBorders>
              <w:top w:val="single" w:sz="4" w:space="0" w:color="auto"/>
              <w:left w:val="single" w:sz="4" w:space="0" w:color="auto"/>
              <w:bottom w:val="single" w:sz="4" w:space="0" w:color="auto"/>
              <w:right w:val="single" w:sz="4" w:space="0" w:color="auto"/>
            </w:tcBorders>
            <w:shd w:val="clear" w:color="auto" w:fill="D6E3BC"/>
            <w:vAlign w:val="bottom"/>
          </w:tcPr>
          <w:p w14:paraId="2D3788A8" w14:textId="77777777" w:rsidR="00BE3B87" w:rsidRPr="003B634D" w:rsidRDefault="00BE3B87" w:rsidP="0040102C">
            <w:pPr>
              <w:ind w:left="-108"/>
              <w:jc w:val="center"/>
              <w:rPr>
                <w:rFonts w:ascii="Cambria" w:hAnsi="Cambria"/>
                <w:b/>
              </w:rPr>
            </w:pPr>
            <w:r w:rsidRPr="003B634D">
              <w:rPr>
                <w:rFonts w:ascii="Cambria" w:hAnsi="Cambria"/>
                <w:b/>
              </w:rPr>
              <w:t>No. Registro</w:t>
            </w:r>
          </w:p>
        </w:tc>
      </w:tr>
      <w:tr w:rsidR="00BE3B87" w:rsidRPr="003B634D" w14:paraId="51FBA86B" w14:textId="77777777" w:rsidTr="0040102C">
        <w:tc>
          <w:tcPr>
            <w:tcW w:w="4395" w:type="dxa"/>
            <w:tcBorders>
              <w:top w:val="single" w:sz="4" w:space="0" w:color="auto"/>
              <w:left w:val="single" w:sz="4" w:space="0" w:color="auto"/>
              <w:bottom w:val="single" w:sz="4" w:space="0" w:color="auto"/>
              <w:right w:val="single" w:sz="4" w:space="0" w:color="auto"/>
            </w:tcBorders>
            <w:vAlign w:val="bottom"/>
          </w:tcPr>
          <w:p w14:paraId="15852B72" w14:textId="77777777" w:rsidR="00BE3B87" w:rsidRPr="003B634D" w:rsidRDefault="00BE3B87" w:rsidP="0040102C">
            <w:pPr>
              <w:ind w:left="-108"/>
              <w:jc w:val="center"/>
              <w:rPr>
                <w:rFonts w:ascii="Cambria" w:hAnsi="Cambria"/>
              </w:rPr>
            </w:pPr>
          </w:p>
        </w:tc>
        <w:tc>
          <w:tcPr>
            <w:tcW w:w="2153" w:type="dxa"/>
            <w:tcBorders>
              <w:top w:val="single" w:sz="4" w:space="0" w:color="auto"/>
              <w:left w:val="single" w:sz="4" w:space="0" w:color="auto"/>
              <w:bottom w:val="single" w:sz="4" w:space="0" w:color="auto"/>
              <w:right w:val="nil"/>
            </w:tcBorders>
            <w:vAlign w:val="bottom"/>
          </w:tcPr>
          <w:p w14:paraId="30E066D8" w14:textId="77777777" w:rsidR="00BE3B87" w:rsidRPr="003B634D" w:rsidRDefault="00BE3B87" w:rsidP="0040102C">
            <w:pPr>
              <w:ind w:left="-108"/>
              <w:jc w:val="center"/>
              <w:rPr>
                <w:rFonts w:ascii="Cambria" w:hAnsi="Cambria"/>
              </w:rPr>
            </w:pPr>
          </w:p>
        </w:tc>
        <w:tc>
          <w:tcPr>
            <w:tcW w:w="2524" w:type="dxa"/>
            <w:tcBorders>
              <w:top w:val="single" w:sz="4" w:space="0" w:color="auto"/>
              <w:left w:val="single" w:sz="4" w:space="0" w:color="auto"/>
              <w:bottom w:val="single" w:sz="4" w:space="0" w:color="auto"/>
              <w:right w:val="single" w:sz="4" w:space="0" w:color="auto"/>
            </w:tcBorders>
            <w:vAlign w:val="bottom"/>
          </w:tcPr>
          <w:p w14:paraId="2BD62950" w14:textId="77777777" w:rsidR="00BE3B87" w:rsidRPr="003B634D" w:rsidRDefault="00BE3B87" w:rsidP="0040102C">
            <w:pPr>
              <w:ind w:left="-108"/>
              <w:jc w:val="center"/>
              <w:rPr>
                <w:rFonts w:ascii="Cambria" w:hAnsi="Cambria"/>
              </w:rPr>
            </w:pPr>
          </w:p>
        </w:tc>
      </w:tr>
    </w:tbl>
    <w:p w14:paraId="3E790037"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94"/>
        <w:gridCol w:w="3071"/>
        <w:gridCol w:w="3072"/>
      </w:tblGrid>
      <w:tr w:rsidR="00BE3B87" w:rsidRPr="003B634D" w14:paraId="3477EB5A" w14:textId="77777777" w:rsidTr="0040102C">
        <w:tc>
          <w:tcPr>
            <w:tcW w:w="2835" w:type="dxa"/>
            <w:tcBorders>
              <w:top w:val="nil"/>
              <w:left w:val="nil"/>
              <w:bottom w:val="nil"/>
              <w:right w:val="nil"/>
            </w:tcBorders>
            <w:vAlign w:val="bottom"/>
          </w:tcPr>
          <w:p w14:paraId="430A14AC" w14:textId="77777777" w:rsidR="00BE3B87" w:rsidRPr="003B634D" w:rsidRDefault="00BE3B87" w:rsidP="0040102C">
            <w:pPr>
              <w:rPr>
                <w:rFonts w:ascii="Cambria" w:hAnsi="Cambria"/>
                <w:b/>
              </w:rPr>
            </w:pPr>
            <w:r w:rsidRPr="003B634D">
              <w:rPr>
                <w:rFonts w:ascii="Cambria" w:hAnsi="Cambria"/>
                <w:b/>
                <w:bCs/>
              </w:rPr>
              <w:t>7. Otras Especialidades:</w:t>
            </w:r>
          </w:p>
        </w:tc>
        <w:tc>
          <w:tcPr>
            <w:tcW w:w="6237" w:type="dxa"/>
            <w:gridSpan w:val="3"/>
            <w:tcBorders>
              <w:top w:val="nil"/>
              <w:left w:val="nil"/>
              <w:bottom w:val="nil"/>
              <w:right w:val="nil"/>
            </w:tcBorders>
            <w:vAlign w:val="bottom"/>
          </w:tcPr>
          <w:p w14:paraId="74C7EA64" w14:textId="77777777" w:rsidR="00BE3B87" w:rsidRPr="003B634D" w:rsidRDefault="00BE3B87" w:rsidP="0040102C">
            <w:pPr>
              <w:rPr>
                <w:rFonts w:ascii="Cambria" w:hAnsi="Cambria"/>
                <w:b/>
              </w:rPr>
            </w:pPr>
          </w:p>
        </w:tc>
      </w:tr>
      <w:tr w:rsidR="00BE3B87" w:rsidRPr="003B634D" w14:paraId="6806C984" w14:textId="77777777" w:rsidTr="0040102C">
        <w:tc>
          <w:tcPr>
            <w:tcW w:w="9072" w:type="dxa"/>
            <w:gridSpan w:val="4"/>
            <w:tcBorders>
              <w:top w:val="nil"/>
              <w:left w:val="nil"/>
              <w:bottom w:val="nil"/>
              <w:right w:val="nil"/>
            </w:tcBorders>
            <w:vAlign w:val="bottom"/>
          </w:tcPr>
          <w:p w14:paraId="778C9A42" w14:textId="77777777" w:rsidR="00BE3B87" w:rsidRPr="003B634D" w:rsidRDefault="00BE3B87" w:rsidP="0040102C">
            <w:pPr>
              <w:jc w:val="both"/>
              <w:rPr>
                <w:rFonts w:ascii="Cambria" w:hAnsi="Cambria"/>
                <w:iCs/>
                <w:sz w:val="22"/>
                <w:szCs w:val="22"/>
              </w:rPr>
            </w:pPr>
            <w:r w:rsidRPr="003B634D">
              <w:rPr>
                <w:rFonts w:ascii="Cambria" w:hAnsi="Cambria"/>
                <w:iCs/>
                <w:sz w:val="22"/>
                <w:szCs w:val="22"/>
              </w:rPr>
              <w:t>[</w:t>
            </w:r>
            <w:r w:rsidRPr="003B634D">
              <w:rPr>
                <w:rFonts w:ascii="Cambria" w:hAnsi="Cambria"/>
                <w:i/>
                <w:iCs/>
                <w:sz w:val="22"/>
                <w:szCs w:val="22"/>
              </w:rPr>
              <w:t>Indicar otros estudios significativos desde los grados indicados bajo el numeral 5 – Dónde obtuvo la educación</w:t>
            </w:r>
            <w:r w:rsidRPr="003B634D">
              <w:rPr>
                <w:rFonts w:ascii="Cambria" w:hAnsi="Cambria"/>
                <w:iCs/>
                <w:sz w:val="22"/>
                <w:szCs w:val="22"/>
              </w:rPr>
              <w:t>]</w:t>
            </w:r>
          </w:p>
        </w:tc>
      </w:tr>
      <w:tr w:rsidR="00BE3B87" w:rsidRPr="003B634D" w14:paraId="752E8535" w14:textId="77777777" w:rsidTr="0040102C">
        <w:trPr>
          <w:trHeight w:val="80"/>
        </w:trPr>
        <w:tc>
          <w:tcPr>
            <w:tcW w:w="9072" w:type="dxa"/>
            <w:gridSpan w:val="4"/>
            <w:tcBorders>
              <w:top w:val="nil"/>
              <w:left w:val="nil"/>
              <w:bottom w:val="single" w:sz="4" w:space="0" w:color="auto"/>
              <w:right w:val="nil"/>
            </w:tcBorders>
            <w:vAlign w:val="bottom"/>
          </w:tcPr>
          <w:p w14:paraId="676DAA63" w14:textId="77777777" w:rsidR="00BE3B87" w:rsidRPr="003B634D" w:rsidRDefault="00BE3B87" w:rsidP="0040102C">
            <w:pPr>
              <w:ind w:left="-108"/>
              <w:rPr>
                <w:rFonts w:ascii="Cambria" w:hAnsi="Cambria"/>
                <w:sz w:val="2"/>
              </w:rPr>
            </w:pPr>
          </w:p>
        </w:tc>
      </w:tr>
      <w:tr w:rsidR="00BE3B87" w:rsidRPr="003B634D" w14:paraId="0EC96857" w14:textId="77777777" w:rsidTr="0040102C">
        <w:tc>
          <w:tcPr>
            <w:tcW w:w="2929" w:type="dxa"/>
            <w:gridSpan w:val="2"/>
            <w:tcBorders>
              <w:top w:val="single" w:sz="4" w:space="0" w:color="auto"/>
              <w:left w:val="single" w:sz="4" w:space="0" w:color="auto"/>
              <w:bottom w:val="single" w:sz="4" w:space="0" w:color="auto"/>
              <w:right w:val="single" w:sz="4" w:space="0" w:color="auto"/>
            </w:tcBorders>
            <w:shd w:val="clear" w:color="auto" w:fill="D6E3BC"/>
            <w:vAlign w:val="bottom"/>
          </w:tcPr>
          <w:p w14:paraId="14B93C04" w14:textId="77777777" w:rsidR="00BE3B87" w:rsidRPr="003B634D" w:rsidRDefault="00BE3B87" w:rsidP="0040102C">
            <w:pPr>
              <w:ind w:left="-108"/>
              <w:jc w:val="center"/>
              <w:rPr>
                <w:rFonts w:ascii="Cambria" w:hAnsi="Cambria"/>
                <w:b/>
              </w:rPr>
            </w:pPr>
            <w:r w:rsidRPr="003B634D">
              <w:rPr>
                <w:rFonts w:ascii="Cambria" w:hAnsi="Cambria"/>
                <w:b/>
              </w:rPr>
              <w:t>Curso</w:t>
            </w:r>
          </w:p>
        </w:tc>
        <w:tc>
          <w:tcPr>
            <w:tcW w:w="3071" w:type="dxa"/>
            <w:tcBorders>
              <w:top w:val="single" w:sz="4" w:space="0" w:color="auto"/>
              <w:left w:val="single" w:sz="4" w:space="0" w:color="auto"/>
              <w:bottom w:val="single" w:sz="4" w:space="0" w:color="auto"/>
              <w:right w:val="nil"/>
            </w:tcBorders>
            <w:shd w:val="clear" w:color="auto" w:fill="D6E3BC"/>
            <w:vAlign w:val="bottom"/>
          </w:tcPr>
          <w:p w14:paraId="21401F60" w14:textId="77777777" w:rsidR="00BE3B87" w:rsidRPr="003B634D" w:rsidRDefault="00BE3B87" w:rsidP="0040102C">
            <w:pPr>
              <w:ind w:left="-108"/>
              <w:jc w:val="center"/>
              <w:rPr>
                <w:rFonts w:ascii="Cambria" w:hAnsi="Cambria"/>
                <w:b/>
              </w:rPr>
            </w:pPr>
            <w:r w:rsidRPr="003B634D">
              <w:rPr>
                <w:rFonts w:ascii="Cambria" w:hAnsi="Cambria"/>
                <w:b/>
              </w:rPr>
              <w:t>Institución</w:t>
            </w:r>
          </w:p>
        </w:tc>
        <w:tc>
          <w:tcPr>
            <w:tcW w:w="3072" w:type="dxa"/>
            <w:tcBorders>
              <w:top w:val="single" w:sz="4" w:space="0" w:color="auto"/>
              <w:left w:val="single" w:sz="4" w:space="0" w:color="auto"/>
              <w:bottom w:val="single" w:sz="4" w:space="0" w:color="auto"/>
              <w:right w:val="single" w:sz="4" w:space="0" w:color="auto"/>
            </w:tcBorders>
            <w:shd w:val="clear" w:color="auto" w:fill="D6E3BC"/>
            <w:vAlign w:val="bottom"/>
          </w:tcPr>
          <w:p w14:paraId="34006903" w14:textId="77777777" w:rsidR="00BE3B87" w:rsidRPr="003B634D" w:rsidRDefault="00BE3B87" w:rsidP="0040102C">
            <w:pPr>
              <w:ind w:left="-108"/>
              <w:jc w:val="center"/>
              <w:rPr>
                <w:rFonts w:ascii="Cambria" w:hAnsi="Cambria"/>
                <w:b/>
              </w:rPr>
            </w:pPr>
            <w:r w:rsidRPr="003B634D">
              <w:rPr>
                <w:rFonts w:ascii="Cambria" w:hAnsi="Cambria"/>
                <w:b/>
              </w:rPr>
              <w:t>Período</w:t>
            </w:r>
          </w:p>
        </w:tc>
      </w:tr>
      <w:tr w:rsidR="00BE3B87" w:rsidRPr="003B634D" w14:paraId="73F564C5" w14:textId="77777777" w:rsidTr="0040102C">
        <w:tc>
          <w:tcPr>
            <w:tcW w:w="2929" w:type="dxa"/>
            <w:gridSpan w:val="2"/>
            <w:tcBorders>
              <w:top w:val="single" w:sz="4" w:space="0" w:color="auto"/>
              <w:left w:val="single" w:sz="4" w:space="0" w:color="auto"/>
              <w:bottom w:val="single" w:sz="4" w:space="0" w:color="auto"/>
              <w:right w:val="single" w:sz="4" w:space="0" w:color="auto"/>
            </w:tcBorders>
            <w:vAlign w:val="center"/>
          </w:tcPr>
          <w:p w14:paraId="5FB499AF" w14:textId="77777777" w:rsidR="00BE3B87" w:rsidRPr="003B634D" w:rsidRDefault="00BE3B87" w:rsidP="0040102C">
            <w:pPr>
              <w:ind w:left="-108"/>
              <w:rPr>
                <w:rFonts w:ascii="Cambria" w:hAnsi="Cambria"/>
              </w:rPr>
            </w:pPr>
          </w:p>
        </w:tc>
        <w:tc>
          <w:tcPr>
            <w:tcW w:w="3071" w:type="dxa"/>
            <w:tcBorders>
              <w:top w:val="single" w:sz="4" w:space="0" w:color="auto"/>
              <w:left w:val="single" w:sz="4" w:space="0" w:color="auto"/>
              <w:bottom w:val="single" w:sz="4" w:space="0" w:color="auto"/>
              <w:right w:val="nil"/>
            </w:tcBorders>
            <w:vAlign w:val="center"/>
          </w:tcPr>
          <w:p w14:paraId="2E78C4BD" w14:textId="77777777" w:rsidR="00BE3B87" w:rsidRPr="003B634D" w:rsidRDefault="00BE3B87" w:rsidP="0040102C">
            <w:pPr>
              <w:ind w:left="-108"/>
              <w:jc w:val="center"/>
              <w:rPr>
                <w:rFonts w:ascii="Cambria" w:hAnsi="Cambria"/>
              </w:rPr>
            </w:pPr>
          </w:p>
        </w:tc>
        <w:tc>
          <w:tcPr>
            <w:tcW w:w="3072" w:type="dxa"/>
            <w:tcBorders>
              <w:top w:val="single" w:sz="4" w:space="0" w:color="auto"/>
              <w:left w:val="single" w:sz="4" w:space="0" w:color="auto"/>
              <w:bottom w:val="single" w:sz="4" w:space="0" w:color="auto"/>
              <w:right w:val="single" w:sz="4" w:space="0" w:color="auto"/>
            </w:tcBorders>
            <w:vAlign w:val="center"/>
          </w:tcPr>
          <w:p w14:paraId="6A204B4B" w14:textId="77777777" w:rsidR="00BE3B87" w:rsidRPr="003B634D" w:rsidRDefault="00BE3B87" w:rsidP="0040102C">
            <w:pPr>
              <w:ind w:left="-108"/>
              <w:jc w:val="center"/>
              <w:rPr>
                <w:rFonts w:ascii="Cambria" w:hAnsi="Cambria"/>
              </w:rPr>
            </w:pPr>
          </w:p>
        </w:tc>
      </w:tr>
      <w:tr w:rsidR="00BE3B87" w:rsidRPr="003B634D" w14:paraId="4EB428C3" w14:textId="77777777" w:rsidTr="0040102C">
        <w:tc>
          <w:tcPr>
            <w:tcW w:w="2929" w:type="dxa"/>
            <w:gridSpan w:val="2"/>
            <w:tcBorders>
              <w:top w:val="single" w:sz="4" w:space="0" w:color="auto"/>
              <w:left w:val="single" w:sz="4" w:space="0" w:color="auto"/>
              <w:bottom w:val="single" w:sz="4" w:space="0" w:color="auto"/>
              <w:right w:val="single" w:sz="4" w:space="0" w:color="auto"/>
            </w:tcBorders>
            <w:vAlign w:val="center"/>
          </w:tcPr>
          <w:p w14:paraId="2827C251" w14:textId="77777777" w:rsidR="00BE3B87" w:rsidRPr="003B634D" w:rsidRDefault="00BE3B87" w:rsidP="0040102C">
            <w:pPr>
              <w:ind w:left="-108"/>
              <w:rPr>
                <w:rFonts w:ascii="Cambria" w:hAnsi="Cambria"/>
              </w:rPr>
            </w:pPr>
          </w:p>
        </w:tc>
        <w:tc>
          <w:tcPr>
            <w:tcW w:w="3071" w:type="dxa"/>
            <w:tcBorders>
              <w:top w:val="single" w:sz="4" w:space="0" w:color="auto"/>
              <w:left w:val="single" w:sz="4" w:space="0" w:color="auto"/>
              <w:bottom w:val="single" w:sz="4" w:space="0" w:color="auto"/>
              <w:right w:val="nil"/>
            </w:tcBorders>
            <w:vAlign w:val="center"/>
          </w:tcPr>
          <w:p w14:paraId="185674DF" w14:textId="77777777" w:rsidR="00BE3B87" w:rsidRPr="003B634D" w:rsidRDefault="00BE3B87" w:rsidP="0040102C">
            <w:pPr>
              <w:ind w:left="-108"/>
              <w:jc w:val="center"/>
              <w:rPr>
                <w:rFonts w:ascii="Cambria" w:hAnsi="Cambria"/>
              </w:rPr>
            </w:pPr>
          </w:p>
        </w:tc>
        <w:tc>
          <w:tcPr>
            <w:tcW w:w="3072" w:type="dxa"/>
            <w:tcBorders>
              <w:top w:val="single" w:sz="4" w:space="0" w:color="auto"/>
              <w:left w:val="single" w:sz="4" w:space="0" w:color="auto"/>
              <w:bottom w:val="single" w:sz="4" w:space="0" w:color="auto"/>
              <w:right w:val="single" w:sz="4" w:space="0" w:color="auto"/>
            </w:tcBorders>
            <w:vAlign w:val="center"/>
          </w:tcPr>
          <w:p w14:paraId="47CE4183" w14:textId="77777777" w:rsidR="00BE3B87" w:rsidRPr="003B634D" w:rsidRDefault="00BE3B87" w:rsidP="0040102C">
            <w:pPr>
              <w:ind w:left="-108"/>
              <w:jc w:val="center"/>
              <w:rPr>
                <w:rFonts w:ascii="Cambria" w:hAnsi="Cambria"/>
              </w:rPr>
            </w:pPr>
          </w:p>
        </w:tc>
      </w:tr>
    </w:tbl>
    <w:p w14:paraId="708CA970"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E3B87" w:rsidRPr="003B634D" w14:paraId="2C6DF207" w14:textId="77777777" w:rsidTr="0040102C">
        <w:tc>
          <w:tcPr>
            <w:tcW w:w="9072" w:type="dxa"/>
            <w:tcBorders>
              <w:top w:val="nil"/>
              <w:left w:val="nil"/>
              <w:bottom w:val="nil"/>
              <w:right w:val="nil"/>
            </w:tcBorders>
            <w:vAlign w:val="bottom"/>
          </w:tcPr>
          <w:p w14:paraId="5F4D1D67" w14:textId="77777777" w:rsidR="00BE3B87" w:rsidRPr="003B634D" w:rsidRDefault="00BE3B87" w:rsidP="0040102C">
            <w:pPr>
              <w:rPr>
                <w:rFonts w:ascii="Cambria" w:hAnsi="Cambria"/>
                <w:b/>
              </w:rPr>
            </w:pPr>
            <w:r w:rsidRPr="003B634D">
              <w:rPr>
                <w:rFonts w:ascii="Cambria" w:hAnsi="Cambria"/>
                <w:b/>
                <w:bCs/>
              </w:rPr>
              <w:t>8. Países donde tiene Experiencia de Trabajo:</w:t>
            </w:r>
          </w:p>
        </w:tc>
      </w:tr>
      <w:tr w:rsidR="00BE3B87" w:rsidRPr="003B634D" w14:paraId="1A26BE57" w14:textId="77777777" w:rsidTr="0040102C">
        <w:tc>
          <w:tcPr>
            <w:tcW w:w="9072" w:type="dxa"/>
            <w:tcBorders>
              <w:top w:val="nil"/>
              <w:left w:val="nil"/>
              <w:bottom w:val="single" w:sz="4" w:space="0" w:color="auto"/>
              <w:right w:val="nil"/>
            </w:tcBorders>
            <w:vAlign w:val="bottom"/>
          </w:tcPr>
          <w:p w14:paraId="10EAC8D1" w14:textId="77777777" w:rsidR="00BE3B87" w:rsidRPr="003B634D" w:rsidRDefault="00BE3B87" w:rsidP="0040102C">
            <w:pPr>
              <w:jc w:val="both"/>
              <w:rPr>
                <w:rFonts w:ascii="Cambria" w:hAnsi="Cambria"/>
                <w:sz w:val="22"/>
                <w:szCs w:val="22"/>
              </w:rPr>
            </w:pPr>
            <w:r w:rsidRPr="003B634D">
              <w:rPr>
                <w:rFonts w:ascii="Cambria" w:hAnsi="Cambria"/>
                <w:iCs/>
                <w:sz w:val="22"/>
                <w:szCs w:val="22"/>
              </w:rPr>
              <w:t>[</w:t>
            </w:r>
            <w:r w:rsidRPr="003B634D">
              <w:rPr>
                <w:rFonts w:ascii="Cambria" w:hAnsi="Cambria"/>
                <w:i/>
                <w:iCs/>
                <w:sz w:val="22"/>
                <w:szCs w:val="22"/>
              </w:rPr>
              <w:t>Enumere los países donde el individuo ha trabajado en los últimos diez años</w:t>
            </w:r>
            <w:r w:rsidRPr="003B634D">
              <w:rPr>
                <w:rFonts w:ascii="Cambria" w:hAnsi="Cambria"/>
                <w:iCs/>
                <w:sz w:val="22"/>
                <w:szCs w:val="22"/>
              </w:rPr>
              <w:t>]</w:t>
            </w:r>
          </w:p>
        </w:tc>
      </w:tr>
    </w:tbl>
    <w:p w14:paraId="5B60BCDC"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1"/>
        <w:gridCol w:w="674"/>
        <w:gridCol w:w="1630"/>
        <w:gridCol w:w="2303"/>
        <w:gridCol w:w="2304"/>
      </w:tblGrid>
      <w:tr w:rsidR="00BE3B87" w:rsidRPr="003B634D" w14:paraId="6C0A722E" w14:textId="77777777" w:rsidTr="0040102C">
        <w:tc>
          <w:tcPr>
            <w:tcW w:w="2835" w:type="dxa"/>
            <w:gridSpan w:val="2"/>
            <w:tcBorders>
              <w:top w:val="nil"/>
              <w:left w:val="nil"/>
              <w:bottom w:val="nil"/>
              <w:right w:val="nil"/>
            </w:tcBorders>
            <w:vAlign w:val="bottom"/>
          </w:tcPr>
          <w:p w14:paraId="293A3909" w14:textId="77777777" w:rsidR="00BE3B87" w:rsidRPr="003B634D" w:rsidRDefault="00BE3B87" w:rsidP="0040102C">
            <w:pPr>
              <w:rPr>
                <w:rFonts w:ascii="Cambria" w:hAnsi="Cambria"/>
                <w:b/>
              </w:rPr>
            </w:pPr>
            <w:r w:rsidRPr="003B634D">
              <w:rPr>
                <w:rFonts w:ascii="Cambria" w:hAnsi="Cambria"/>
                <w:b/>
                <w:bCs/>
              </w:rPr>
              <w:t xml:space="preserve">9. </w:t>
            </w:r>
            <w:r w:rsidRPr="003B634D">
              <w:rPr>
                <w:rFonts w:ascii="Cambria" w:hAnsi="Cambria"/>
                <w:b/>
              </w:rPr>
              <w:t>Idiomas:</w:t>
            </w:r>
          </w:p>
        </w:tc>
        <w:tc>
          <w:tcPr>
            <w:tcW w:w="6237" w:type="dxa"/>
            <w:gridSpan w:val="3"/>
            <w:tcBorders>
              <w:top w:val="nil"/>
              <w:left w:val="nil"/>
              <w:bottom w:val="nil"/>
              <w:right w:val="nil"/>
            </w:tcBorders>
            <w:vAlign w:val="bottom"/>
          </w:tcPr>
          <w:p w14:paraId="39AAE470" w14:textId="77777777" w:rsidR="00BE3B87" w:rsidRPr="003B634D" w:rsidRDefault="00BE3B87" w:rsidP="0040102C">
            <w:pPr>
              <w:rPr>
                <w:rFonts w:ascii="Cambria" w:hAnsi="Cambria"/>
                <w:b/>
              </w:rPr>
            </w:pPr>
          </w:p>
        </w:tc>
      </w:tr>
      <w:tr w:rsidR="00BE3B87" w:rsidRPr="003B634D" w14:paraId="79524A35" w14:textId="77777777" w:rsidTr="0040102C">
        <w:tc>
          <w:tcPr>
            <w:tcW w:w="9072" w:type="dxa"/>
            <w:gridSpan w:val="5"/>
            <w:tcBorders>
              <w:top w:val="nil"/>
              <w:left w:val="nil"/>
              <w:bottom w:val="nil"/>
              <w:right w:val="nil"/>
            </w:tcBorders>
            <w:vAlign w:val="bottom"/>
          </w:tcPr>
          <w:p w14:paraId="67CB3237" w14:textId="77777777" w:rsidR="00BE3B87" w:rsidRPr="003B634D" w:rsidRDefault="00BE3B87" w:rsidP="0040102C">
            <w:pPr>
              <w:jc w:val="both"/>
              <w:rPr>
                <w:rFonts w:ascii="Cambria" w:hAnsi="Cambria"/>
                <w:i/>
                <w:iCs/>
                <w:sz w:val="22"/>
                <w:szCs w:val="22"/>
              </w:rPr>
            </w:pPr>
            <w:r w:rsidRPr="003B634D">
              <w:rPr>
                <w:rFonts w:ascii="Cambria" w:hAnsi="Cambria"/>
                <w:i/>
                <w:iCs/>
                <w:sz w:val="22"/>
                <w:szCs w:val="22"/>
              </w:rPr>
              <w:t>[Para cada idioma indique el grado de competencia: bueno, regular, pobre]</w:t>
            </w:r>
          </w:p>
        </w:tc>
      </w:tr>
      <w:tr w:rsidR="00BE3B87" w:rsidRPr="003B634D" w14:paraId="467E98A9" w14:textId="77777777" w:rsidTr="0040102C">
        <w:trPr>
          <w:trHeight w:val="80"/>
        </w:trPr>
        <w:tc>
          <w:tcPr>
            <w:tcW w:w="9072" w:type="dxa"/>
            <w:gridSpan w:val="5"/>
            <w:tcBorders>
              <w:top w:val="nil"/>
              <w:left w:val="nil"/>
              <w:bottom w:val="single" w:sz="4" w:space="0" w:color="auto"/>
              <w:right w:val="nil"/>
            </w:tcBorders>
            <w:vAlign w:val="bottom"/>
          </w:tcPr>
          <w:p w14:paraId="64F5D879" w14:textId="77777777" w:rsidR="00BE3B87" w:rsidRPr="003B634D" w:rsidRDefault="00BE3B87" w:rsidP="0040102C">
            <w:pPr>
              <w:ind w:left="-108"/>
              <w:rPr>
                <w:rFonts w:ascii="Cambria" w:hAnsi="Cambria"/>
                <w:sz w:val="2"/>
              </w:rPr>
            </w:pPr>
          </w:p>
        </w:tc>
      </w:tr>
      <w:tr w:rsidR="00BE3B87" w:rsidRPr="003B634D" w14:paraId="261A0722" w14:textId="77777777" w:rsidTr="0040102C">
        <w:tc>
          <w:tcPr>
            <w:tcW w:w="2161" w:type="dxa"/>
            <w:tcBorders>
              <w:top w:val="single" w:sz="4" w:space="0" w:color="auto"/>
              <w:left w:val="single" w:sz="4" w:space="0" w:color="auto"/>
              <w:bottom w:val="single" w:sz="4" w:space="0" w:color="auto"/>
              <w:right w:val="single" w:sz="4" w:space="0" w:color="auto"/>
            </w:tcBorders>
            <w:shd w:val="clear" w:color="auto" w:fill="D6E3BC"/>
            <w:vAlign w:val="bottom"/>
          </w:tcPr>
          <w:p w14:paraId="01B36B28" w14:textId="77777777" w:rsidR="00BE3B87" w:rsidRPr="003B634D" w:rsidRDefault="00BE3B87" w:rsidP="0040102C">
            <w:pPr>
              <w:ind w:left="34"/>
              <w:jc w:val="center"/>
              <w:rPr>
                <w:rFonts w:ascii="Cambria" w:hAnsi="Cambria"/>
                <w:b/>
              </w:rPr>
            </w:pPr>
            <w:r w:rsidRPr="003B634D">
              <w:rPr>
                <w:rFonts w:ascii="Cambria" w:hAnsi="Cambria"/>
                <w:b/>
              </w:rPr>
              <w:t>Idiomas</w:t>
            </w:r>
          </w:p>
        </w:tc>
        <w:tc>
          <w:tcPr>
            <w:tcW w:w="2304" w:type="dxa"/>
            <w:gridSpan w:val="2"/>
            <w:tcBorders>
              <w:top w:val="single" w:sz="4" w:space="0" w:color="auto"/>
              <w:left w:val="single" w:sz="4" w:space="0" w:color="auto"/>
              <w:bottom w:val="single" w:sz="4" w:space="0" w:color="auto"/>
              <w:right w:val="single" w:sz="4" w:space="0" w:color="auto"/>
            </w:tcBorders>
            <w:shd w:val="clear" w:color="auto" w:fill="D6E3BC"/>
            <w:vAlign w:val="bottom"/>
          </w:tcPr>
          <w:p w14:paraId="5B229640" w14:textId="77777777" w:rsidR="00BE3B87" w:rsidRPr="003B634D" w:rsidRDefault="00BE3B87" w:rsidP="0040102C">
            <w:pPr>
              <w:ind w:left="-108"/>
              <w:jc w:val="center"/>
              <w:rPr>
                <w:rFonts w:ascii="Cambria" w:hAnsi="Cambria"/>
                <w:b/>
              </w:rPr>
            </w:pPr>
            <w:r w:rsidRPr="003B634D">
              <w:rPr>
                <w:rFonts w:ascii="Cambria" w:hAnsi="Cambria"/>
                <w:b/>
              </w:rPr>
              <w:t>Habla</w:t>
            </w:r>
          </w:p>
        </w:tc>
        <w:tc>
          <w:tcPr>
            <w:tcW w:w="2303" w:type="dxa"/>
            <w:tcBorders>
              <w:top w:val="single" w:sz="4" w:space="0" w:color="auto"/>
              <w:left w:val="single" w:sz="4" w:space="0" w:color="auto"/>
              <w:bottom w:val="single" w:sz="4" w:space="0" w:color="auto"/>
              <w:right w:val="single" w:sz="4" w:space="0" w:color="auto"/>
            </w:tcBorders>
            <w:shd w:val="clear" w:color="auto" w:fill="D6E3BC"/>
            <w:vAlign w:val="bottom"/>
          </w:tcPr>
          <w:p w14:paraId="58EB0259" w14:textId="77777777" w:rsidR="00BE3B87" w:rsidRPr="003B634D" w:rsidRDefault="00BE3B87" w:rsidP="0040102C">
            <w:pPr>
              <w:ind w:left="-108"/>
              <w:jc w:val="center"/>
              <w:rPr>
                <w:rFonts w:ascii="Cambria" w:hAnsi="Cambria"/>
                <w:b/>
              </w:rPr>
            </w:pPr>
            <w:r w:rsidRPr="003B634D">
              <w:rPr>
                <w:rFonts w:ascii="Cambria" w:hAnsi="Cambria"/>
                <w:b/>
              </w:rPr>
              <w:t>Lee</w:t>
            </w:r>
          </w:p>
        </w:tc>
        <w:tc>
          <w:tcPr>
            <w:tcW w:w="2304" w:type="dxa"/>
            <w:tcBorders>
              <w:top w:val="single" w:sz="4" w:space="0" w:color="auto"/>
              <w:left w:val="single" w:sz="4" w:space="0" w:color="auto"/>
              <w:bottom w:val="single" w:sz="4" w:space="0" w:color="auto"/>
              <w:right w:val="single" w:sz="4" w:space="0" w:color="auto"/>
            </w:tcBorders>
            <w:shd w:val="clear" w:color="auto" w:fill="D6E3BC"/>
            <w:vAlign w:val="bottom"/>
          </w:tcPr>
          <w:p w14:paraId="4AC5ECCB" w14:textId="77777777" w:rsidR="00BE3B87" w:rsidRPr="003B634D" w:rsidRDefault="00BE3B87" w:rsidP="0040102C">
            <w:pPr>
              <w:ind w:left="-108"/>
              <w:jc w:val="center"/>
              <w:rPr>
                <w:rFonts w:ascii="Cambria" w:hAnsi="Cambria"/>
                <w:b/>
              </w:rPr>
            </w:pPr>
            <w:r w:rsidRPr="003B634D">
              <w:rPr>
                <w:rFonts w:ascii="Cambria" w:hAnsi="Cambria"/>
                <w:b/>
              </w:rPr>
              <w:t>Escribe</w:t>
            </w:r>
          </w:p>
        </w:tc>
      </w:tr>
      <w:tr w:rsidR="00BE3B87" w:rsidRPr="003B634D" w14:paraId="5422ABB0" w14:textId="77777777" w:rsidTr="0040102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4F905F98" w14:textId="77777777" w:rsidR="00BE3B87" w:rsidRPr="003B634D" w:rsidRDefault="00BE3B87" w:rsidP="0040102C">
            <w:pPr>
              <w:jc w:val="center"/>
              <w:rPr>
                <w:rFonts w:ascii="Cambria" w:hAnsi="Cambria"/>
                <w:bCs/>
              </w:rP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B0258E" w14:textId="77777777" w:rsidR="00BE3B87" w:rsidRPr="003B634D" w:rsidRDefault="00BE3B87" w:rsidP="0040102C">
            <w:pPr>
              <w:jc w:val="center"/>
              <w:rPr>
                <w:rFonts w:ascii="Cambria" w:hAnsi="Cambria"/>
              </w:rPr>
            </w:pP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14:paraId="309DA289" w14:textId="77777777" w:rsidR="00BE3B87" w:rsidRPr="003B634D" w:rsidRDefault="00BE3B87" w:rsidP="0040102C">
            <w:pPr>
              <w:jc w:val="center"/>
              <w:rPr>
                <w:rFonts w:ascii="Cambria" w:hAnsi="Cambria"/>
              </w:rPr>
            </w:pP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14:paraId="2A71359E" w14:textId="77777777" w:rsidR="00BE3B87" w:rsidRPr="003B634D" w:rsidRDefault="00BE3B87" w:rsidP="0040102C">
            <w:pPr>
              <w:jc w:val="center"/>
              <w:rPr>
                <w:rFonts w:ascii="Cambria" w:hAnsi="Cambria"/>
              </w:rPr>
            </w:pPr>
          </w:p>
        </w:tc>
      </w:tr>
      <w:tr w:rsidR="00BE3B87" w:rsidRPr="003B634D" w14:paraId="22E08E20" w14:textId="77777777" w:rsidTr="0040102C">
        <w:tc>
          <w:tcPr>
            <w:tcW w:w="2161" w:type="dxa"/>
            <w:tcBorders>
              <w:top w:val="single" w:sz="4" w:space="0" w:color="auto"/>
              <w:left w:val="single" w:sz="4" w:space="0" w:color="auto"/>
              <w:bottom w:val="single" w:sz="4" w:space="0" w:color="auto"/>
              <w:right w:val="single" w:sz="4" w:space="0" w:color="auto"/>
            </w:tcBorders>
            <w:vAlign w:val="bottom"/>
          </w:tcPr>
          <w:p w14:paraId="51216F1B" w14:textId="77777777" w:rsidR="00BE3B87" w:rsidRPr="003B634D" w:rsidRDefault="00BE3B87" w:rsidP="0040102C">
            <w:pPr>
              <w:jc w:val="center"/>
              <w:rPr>
                <w:rFonts w:ascii="Cambria" w:hAnsi="Cambria"/>
              </w:rPr>
            </w:pPr>
          </w:p>
        </w:tc>
        <w:tc>
          <w:tcPr>
            <w:tcW w:w="2304" w:type="dxa"/>
            <w:gridSpan w:val="2"/>
            <w:tcBorders>
              <w:top w:val="single" w:sz="4" w:space="0" w:color="auto"/>
              <w:left w:val="single" w:sz="4" w:space="0" w:color="auto"/>
              <w:bottom w:val="single" w:sz="4" w:space="0" w:color="auto"/>
              <w:right w:val="single" w:sz="4" w:space="0" w:color="auto"/>
            </w:tcBorders>
            <w:vAlign w:val="bottom"/>
          </w:tcPr>
          <w:p w14:paraId="0AB0356E" w14:textId="77777777" w:rsidR="00BE3B87" w:rsidRPr="003B634D" w:rsidRDefault="00BE3B87" w:rsidP="0040102C">
            <w:pPr>
              <w:jc w:val="center"/>
              <w:rPr>
                <w:rFonts w:ascii="Cambria" w:hAnsi="Cambria"/>
              </w:rPr>
            </w:pPr>
          </w:p>
        </w:tc>
        <w:tc>
          <w:tcPr>
            <w:tcW w:w="2303" w:type="dxa"/>
            <w:tcBorders>
              <w:top w:val="single" w:sz="4" w:space="0" w:color="auto"/>
              <w:left w:val="single" w:sz="4" w:space="0" w:color="auto"/>
              <w:bottom w:val="single" w:sz="4" w:space="0" w:color="auto"/>
              <w:right w:val="single" w:sz="4" w:space="0" w:color="auto"/>
            </w:tcBorders>
            <w:vAlign w:val="bottom"/>
          </w:tcPr>
          <w:p w14:paraId="24FE6F8A" w14:textId="77777777" w:rsidR="00BE3B87" w:rsidRPr="003B634D" w:rsidRDefault="00BE3B87" w:rsidP="0040102C">
            <w:pPr>
              <w:jc w:val="center"/>
              <w:rPr>
                <w:rFonts w:ascii="Cambria" w:hAnsi="Cambria"/>
              </w:rPr>
            </w:pPr>
          </w:p>
        </w:tc>
        <w:tc>
          <w:tcPr>
            <w:tcW w:w="2304" w:type="dxa"/>
            <w:tcBorders>
              <w:top w:val="single" w:sz="4" w:space="0" w:color="auto"/>
              <w:left w:val="single" w:sz="4" w:space="0" w:color="auto"/>
              <w:bottom w:val="single" w:sz="4" w:space="0" w:color="auto"/>
              <w:right w:val="single" w:sz="4" w:space="0" w:color="auto"/>
            </w:tcBorders>
            <w:vAlign w:val="bottom"/>
          </w:tcPr>
          <w:p w14:paraId="5009CBE9" w14:textId="77777777" w:rsidR="00BE3B87" w:rsidRPr="003B634D" w:rsidRDefault="00BE3B87" w:rsidP="0040102C">
            <w:pPr>
              <w:jc w:val="center"/>
              <w:rPr>
                <w:rFonts w:ascii="Cambria" w:hAnsi="Cambria"/>
              </w:rPr>
            </w:pPr>
          </w:p>
        </w:tc>
      </w:tr>
    </w:tbl>
    <w:p w14:paraId="1BB92B5B" w14:textId="77777777" w:rsidR="00BE3B87" w:rsidRPr="003B634D" w:rsidRDefault="00BE3B87" w:rsidP="00BE3B87">
      <w:pPr>
        <w:rPr>
          <w:rFonts w:ascii="Cambria" w:hAnsi="Cambria"/>
          <w:b/>
        </w:rPr>
      </w:pPr>
    </w:p>
    <w:p w14:paraId="29C111B6" w14:textId="77777777" w:rsidR="00BE3B87" w:rsidRPr="003B634D" w:rsidRDefault="00BE3B87" w:rsidP="00BE3B87">
      <w:pPr>
        <w:jc w:val="both"/>
        <w:rPr>
          <w:rFonts w:ascii="Cambria" w:hAnsi="Cambria"/>
          <w:b/>
          <w:sz w:val="22"/>
          <w:szCs w:val="22"/>
        </w:rPr>
      </w:pPr>
      <w:r w:rsidRPr="003B634D">
        <w:rPr>
          <w:rFonts w:ascii="Cambria" w:hAnsi="Cambria"/>
          <w:bCs/>
          <w:iCs/>
          <w:sz w:val="22"/>
          <w:szCs w:val="22"/>
        </w:rPr>
        <w:t>[</w:t>
      </w:r>
      <w:r w:rsidRPr="003B634D">
        <w:rPr>
          <w:rFonts w:ascii="Cambria" w:hAnsi="Cambria"/>
          <w:i/>
          <w:iCs/>
          <w:sz w:val="22"/>
          <w:szCs w:val="22"/>
        </w:rPr>
        <w:t>Empezando con el cargo actual, enumere en orden inverso cada cargo que ha desempeñado desde que se graduó, indicando para cada empleo (véase el formulario siguiente): fechas de empleo, nombre de la organización, cargos desempeñados</w:t>
      </w:r>
      <w:r w:rsidRPr="003B634D">
        <w:rPr>
          <w:rFonts w:ascii="Cambria" w:hAnsi="Cambria"/>
          <w:iCs/>
          <w:sz w:val="22"/>
          <w:szCs w:val="22"/>
        </w:rPr>
        <w:t>]</w:t>
      </w:r>
    </w:p>
    <w:p w14:paraId="6ED129D0" w14:textId="763D24DB" w:rsidR="00BE3B87" w:rsidRPr="003B634D" w:rsidRDefault="00BE3B87" w:rsidP="00BE3B87">
      <w:pPr>
        <w:rPr>
          <w:rFonts w:ascii="Cambria" w:hAnsi="Cambria"/>
          <w:b/>
        </w:rPr>
      </w:pPr>
    </w:p>
    <w:p w14:paraId="22BBD607" w14:textId="1B0E96BF" w:rsidR="002C4B9F" w:rsidRPr="003B634D" w:rsidRDefault="002C4B9F" w:rsidP="00BE3B87">
      <w:pPr>
        <w:rPr>
          <w:rFonts w:ascii="Cambria" w:hAnsi="Cambria"/>
          <w:b/>
        </w:rPr>
      </w:pPr>
    </w:p>
    <w:p w14:paraId="19B9ECD0" w14:textId="77777777" w:rsidR="002C4B9F" w:rsidRPr="003B634D" w:rsidRDefault="002C4B9F" w:rsidP="00BE3B87">
      <w:pPr>
        <w:rPr>
          <w:rFonts w:ascii="Cambria" w:hAnsi="Cambria"/>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27"/>
        <w:gridCol w:w="1842"/>
        <w:gridCol w:w="2268"/>
      </w:tblGrid>
      <w:tr w:rsidR="00BE3B87" w:rsidRPr="003B634D" w14:paraId="0AC5DB98" w14:textId="77777777" w:rsidTr="0040102C">
        <w:tc>
          <w:tcPr>
            <w:tcW w:w="9072" w:type="dxa"/>
            <w:gridSpan w:val="4"/>
            <w:tcBorders>
              <w:top w:val="nil"/>
              <w:left w:val="nil"/>
              <w:bottom w:val="nil"/>
              <w:right w:val="nil"/>
            </w:tcBorders>
            <w:vAlign w:val="bottom"/>
          </w:tcPr>
          <w:p w14:paraId="693E0154" w14:textId="77777777" w:rsidR="00BE3B87" w:rsidRPr="003B634D" w:rsidRDefault="00BE3B87" w:rsidP="0040102C">
            <w:pPr>
              <w:ind w:left="-108"/>
              <w:rPr>
                <w:rFonts w:ascii="Cambria" w:hAnsi="Cambria"/>
                <w:b/>
              </w:rPr>
            </w:pPr>
            <w:r w:rsidRPr="003B634D">
              <w:rPr>
                <w:rFonts w:ascii="Cambria" w:hAnsi="Cambria"/>
                <w:b/>
                <w:bCs/>
              </w:rPr>
              <w:t xml:space="preserve">10.1 </w:t>
            </w:r>
            <w:r w:rsidRPr="003B634D">
              <w:rPr>
                <w:rFonts w:ascii="Cambria" w:hAnsi="Cambria"/>
                <w:b/>
              </w:rPr>
              <w:t>Historial Laboral:</w:t>
            </w:r>
          </w:p>
        </w:tc>
      </w:tr>
      <w:tr w:rsidR="00BE3B87" w:rsidRPr="003B634D" w14:paraId="04098E7A" w14:textId="77777777" w:rsidTr="0040102C">
        <w:tc>
          <w:tcPr>
            <w:tcW w:w="2835" w:type="dxa"/>
            <w:tcBorders>
              <w:top w:val="nil"/>
              <w:left w:val="nil"/>
              <w:bottom w:val="nil"/>
              <w:right w:val="nil"/>
            </w:tcBorders>
            <w:vAlign w:val="bottom"/>
          </w:tcPr>
          <w:p w14:paraId="63861528" w14:textId="77777777" w:rsidR="00BE3B87" w:rsidRPr="003B634D" w:rsidRDefault="00BE3B87" w:rsidP="0040102C">
            <w:pPr>
              <w:ind w:left="-108"/>
              <w:rPr>
                <w:rFonts w:ascii="Cambria" w:hAnsi="Cambria"/>
                <w:b/>
                <w:sz w:val="10"/>
              </w:rPr>
            </w:pPr>
          </w:p>
        </w:tc>
        <w:tc>
          <w:tcPr>
            <w:tcW w:w="2127" w:type="dxa"/>
            <w:tcBorders>
              <w:top w:val="nil"/>
              <w:left w:val="nil"/>
              <w:bottom w:val="nil"/>
              <w:right w:val="nil"/>
            </w:tcBorders>
            <w:vAlign w:val="bottom"/>
          </w:tcPr>
          <w:p w14:paraId="29E68F8D" w14:textId="77777777" w:rsidR="00BE3B87" w:rsidRPr="003B634D" w:rsidRDefault="00BE3B87" w:rsidP="0040102C">
            <w:pPr>
              <w:rPr>
                <w:rFonts w:ascii="Cambria" w:hAnsi="Cambria"/>
                <w:sz w:val="10"/>
              </w:rPr>
            </w:pPr>
          </w:p>
        </w:tc>
        <w:tc>
          <w:tcPr>
            <w:tcW w:w="1842" w:type="dxa"/>
            <w:tcBorders>
              <w:top w:val="nil"/>
              <w:left w:val="nil"/>
              <w:bottom w:val="nil"/>
              <w:right w:val="nil"/>
            </w:tcBorders>
            <w:vAlign w:val="bottom"/>
          </w:tcPr>
          <w:p w14:paraId="0D1DDCE8" w14:textId="77777777" w:rsidR="00BE3B87" w:rsidRPr="003B634D" w:rsidRDefault="00BE3B87" w:rsidP="0040102C">
            <w:pPr>
              <w:rPr>
                <w:rFonts w:ascii="Cambria" w:hAnsi="Cambria"/>
                <w:b/>
                <w:sz w:val="10"/>
              </w:rPr>
            </w:pPr>
          </w:p>
        </w:tc>
        <w:tc>
          <w:tcPr>
            <w:tcW w:w="2268" w:type="dxa"/>
            <w:tcBorders>
              <w:top w:val="nil"/>
              <w:left w:val="nil"/>
              <w:bottom w:val="nil"/>
              <w:right w:val="nil"/>
            </w:tcBorders>
            <w:vAlign w:val="bottom"/>
          </w:tcPr>
          <w:p w14:paraId="4DB06B19" w14:textId="77777777" w:rsidR="00BE3B87" w:rsidRPr="003B634D" w:rsidRDefault="00BE3B87" w:rsidP="0040102C">
            <w:pPr>
              <w:rPr>
                <w:rFonts w:ascii="Cambria" w:hAnsi="Cambria"/>
                <w:sz w:val="10"/>
              </w:rPr>
            </w:pPr>
          </w:p>
        </w:tc>
      </w:tr>
      <w:tr w:rsidR="00BE3B87" w:rsidRPr="003B634D" w14:paraId="7962C91B" w14:textId="77777777" w:rsidTr="0040102C">
        <w:tc>
          <w:tcPr>
            <w:tcW w:w="2835" w:type="dxa"/>
            <w:tcBorders>
              <w:top w:val="nil"/>
              <w:left w:val="nil"/>
              <w:bottom w:val="nil"/>
              <w:right w:val="nil"/>
            </w:tcBorders>
            <w:vAlign w:val="bottom"/>
          </w:tcPr>
          <w:p w14:paraId="7DABA37A" w14:textId="77777777" w:rsidR="00BE3B87" w:rsidRPr="003B634D" w:rsidRDefault="00BE3B87" w:rsidP="0040102C">
            <w:pPr>
              <w:ind w:left="-108"/>
              <w:rPr>
                <w:rFonts w:ascii="Cambria" w:hAnsi="Cambria"/>
                <w:b/>
              </w:rPr>
            </w:pPr>
            <w:r w:rsidRPr="003B634D">
              <w:rPr>
                <w:rFonts w:ascii="Cambria" w:hAnsi="Cambria"/>
                <w:b/>
              </w:rPr>
              <w:t xml:space="preserve">Desde </w:t>
            </w:r>
            <w:r w:rsidRPr="003B634D">
              <w:rPr>
                <w:rFonts w:ascii="Cambria" w:hAnsi="Cambria"/>
              </w:rPr>
              <w:t>[</w:t>
            </w:r>
            <w:r w:rsidRPr="003B634D">
              <w:rPr>
                <w:rFonts w:ascii="Cambria" w:hAnsi="Cambria"/>
                <w:i/>
                <w:iCs/>
              </w:rPr>
              <w:t>Año</w:t>
            </w:r>
            <w:r w:rsidRPr="003B634D">
              <w:rPr>
                <w:rFonts w:ascii="Cambria" w:hAnsi="Cambria"/>
                <w:iCs/>
              </w:rPr>
              <w:t>]</w:t>
            </w:r>
            <w:r w:rsidRPr="003B634D">
              <w:rPr>
                <w:rFonts w:ascii="Cambria" w:hAnsi="Cambria"/>
                <w:b/>
              </w:rPr>
              <w:t>:</w:t>
            </w:r>
          </w:p>
        </w:tc>
        <w:tc>
          <w:tcPr>
            <w:tcW w:w="2127" w:type="dxa"/>
            <w:tcBorders>
              <w:top w:val="nil"/>
              <w:left w:val="nil"/>
              <w:bottom w:val="single" w:sz="2" w:space="0" w:color="auto"/>
              <w:right w:val="nil"/>
            </w:tcBorders>
            <w:vAlign w:val="bottom"/>
          </w:tcPr>
          <w:p w14:paraId="3CAB7243" w14:textId="77777777" w:rsidR="00BE3B87" w:rsidRPr="003B634D" w:rsidRDefault="00BE3B87" w:rsidP="0040102C">
            <w:pPr>
              <w:rPr>
                <w:rFonts w:ascii="Cambria" w:hAnsi="Cambria"/>
              </w:rPr>
            </w:pPr>
          </w:p>
        </w:tc>
        <w:tc>
          <w:tcPr>
            <w:tcW w:w="1842" w:type="dxa"/>
            <w:tcBorders>
              <w:top w:val="nil"/>
              <w:left w:val="nil"/>
              <w:bottom w:val="nil"/>
              <w:right w:val="nil"/>
            </w:tcBorders>
            <w:vAlign w:val="bottom"/>
          </w:tcPr>
          <w:p w14:paraId="184B4065" w14:textId="77777777" w:rsidR="00BE3B87" w:rsidRPr="003B634D" w:rsidRDefault="00BE3B87" w:rsidP="0040102C">
            <w:pPr>
              <w:rPr>
                <w:rFonts w:ascii="Cambria" w:hAnsi="Cambria"/>
                <w:b/>
              </w:rPr>
            </w:pPr>
            <w:r w:rsidRPr="003B634D">
              <w:rPr>
                <w:rFonts w:ascii="Cambria" w:hAnsi="Cambria"/>
                <w:b/>
              </w:rPr>
              <w:t xml:space="preserve">Hasta </w:t>
            </w:r>
            <w:r w:rsidRPr="003B634D">
              <w:rPr>
                <w:rFonts w:ascii="Cambria" w:hAnsi="Cambria"/>
              </w:rPr>
              <w:t>[</w:t>
            </w:r>
            <w:r w:rsidRPr="003B634D">
              <w:rPr>
                <w:rFonts w:ascii="Cambria" w:hAnsi="Cambria"/>
                <w:i/>
                <w:iCs/>
              </w:rPr>
              <w:t>Año</w:t>
            </w:r>
            <w:r w:rsidRPr="003B634D">
              <w:rPr>
                <w:rFonts w:ascii="Cambria" w:hAnsi="Cambria"/>
                <w:iCs/>
              </w:rPr>
              <w:t>]</w:t>
            </w:r>
            <w:r w:rsidRPr="003B634D">
              <w:rPr>
                <w:rFonts w:ascii="Cambria" w:hAnsi="Cambria"/>
                <w:b/>
              </w:rPr>
              <w:t>:</w:t>
            </w:r>
          </w:p>
        </w:tc>
        <w:tc>
          <w:tcPr>
            <w:tcW w:w="2268" w:type="dxa"/>
            <w:tcBorders>
              <w:top w:val="nil"/>
              <w:left w:val="nil"/>
              <w:bottom w:val="single" w:sz="4" w:space="0" w:color="auto"/>
              <w:right w:val="nil"/>
            </w:tcBorders>
            <w:vAlign w:val="bottom"/>
          </w:tcPr>
          <w:p w14:paraId="19F2242E" w14:textId="77777777" w:rsidR="00BE3B87" w:rsidRPr="003B634D" w:rsidRDefault="00BE3B87" w:rsidP="0040102C">
            <w:pPr>
              <w:rPr>
                <w:rFonts w:ascii="Cambria" w:hAnsi="Cambria"/>
              </w:rPr>
            </w:pPr>
          </w:p>
        </w:tc>
      </w:tr>
      <w:tr w:rsidR="00BE3B87" w:rsidRPr="003B634D" w14:paraId="16F97F68" w14:textId="77777777" w:rsidTr="0040102C">
        <w:tc>
          <w:tcPr>
            <w:tcW w:w="2835" w:type="dxa"/>
            <w:tcBorders>
              <w:top w:val="nil"/>
              <w:left w:val="nil"/>
              <w:bottom w:val="nil"/>
              <w:right w:val="nil"/>
            </w:tcBorders>
            <w:vAlign w:val="bottom"/>
          </w:tcPr>
          <w:p w14:paraId="5DCA0D30" w14:textId="77777777" w:rsidR="00BE3B87" w:rsidRPr="003B634D" w:rsidRDefault="00BE3B87" w:rsidP="0040102C">
            <w:pPr>
              <w:ind w:left="-108"/>
              <w:rPr>
                <w:rFonts w:ascii="Cambria" w:hAnsi="Cambria"/>
                <w:b/>
                <w:sz w:val="10"/>
              </w:rPr>
            </w:pPr>
          </w:p>
        </w:tc>
        <w:tc>
          <w:tcPr>
            <w:tcW w:w="2127" w:type="dxa"/>
            <w:tcBorders>
              <w:top w:val="nil"/>
              <w:left w:val="nil"/>
              <w:bottom w:val="nil"/>
              <w:right w:val="nil"/>
            </w:tcBorders>
            <w:vAlign w:val="bottom"/>
          </w:tcPr>
          <w:p w14:paraId="2B68D85C" w14:textId="77777777" w:rsidR="00BE3B87" w:rsidRPr="003B634D" w:rsidRDefault="00BE3B87" w:rsidP="0040102C">
            <w:pPr>
              <w:rPr>
                <w:rFonts w:ascii="Cambria" w:hAnsi="Cambria"/>
                <w:sz w:val="10"/>
              </w:rPr>
            </w:pPr>
          </w:p>
        </w:tc>
        <w:tc>
          <w:tcPr>
            <w:tcW w:w="1842" w:type="dxa"/>
            <w:tcBorders>
              <w:top w:val="nil"/>
              <w:left w:val="nil"/>
              <w:bottom w:val="nil"/>
              <w:right w:val="nil"/>
            </w:tcBorders>
            <w:vAlign w:val="bottom"/>
          </w:tcPr>
          <w:p w14:paraId="704106CE" w14:textId="77777777" w:rsidR="00BE3B87" w:rsidRPr="003B634D" w:rsidRDefault="00BE3B87" w:rsidP="0040102C">
            <w:pPr>
              <w:rPr>
                <w:rFonts w:ascii="Cambria" w:hAnsi="Cambria"/>
                <w:b/>
                <w:sz w:val="10"/>
              </w:rPr>
            </w:pPr>
          </w:p>
        </w:tc>
        <w:tc>
          <w:tcPr>
            <w:tcW w:w="2268" w:type="dxa"/>
            <w:tcBorders>
              <w:top w:val="nil"/>
              <w:left w:val="nil"/>
              <w:bottom w:val="nil"/>
              <w:right w:val="nil"/>
            </w:tcBorders>
            <w:vAlign w:val="bottom"/>
          </w:tcPr>
          <w:p w14:paraId="09AEEE52" w14:textId="77777777" w:rsidR="00BE3B87" w:rsidRPr="003B634D" w:rsidRDefault="00BE3B87" w:rsidP="0040102C">
            <w:pPr>
              <w:rPr>
                <w:rFonts w:ascii="Cambria" w:hAnsi="Cambria"/>
                <w:sz w:val="10"/>
              </w:rPr>
            </w:pPr>
          </w:p>
        </w:tc>
      </w:tr>
      <w:tr w:rsidR="00BE3B87" w:rsidRPr="003B634D" w14:paraId="72705CD9" w14:textId="77777777" w:rsidTr="0040102C">
        <w:tc>
          <w:tcPr>
            <w:tcW w:w="2835" w:type="dxa"/>
            <w:tcBorders>
              <w:top w:val="nil"/>
              <w:left w:val="nil"/>
              <w:bottom w:val="nil"/>
              <w:right w:val="nil"/>
            </w:tcBorders>
            <w:vAlign w:val="bottom"/>
          </w:tcPr>
          <w:p w14:paraId="7C99746C" w14:textId="77777777" w:rsidR="00BE3B87" w:rsidRPr="003B634D" w:rsidRDefault="00BE3B87" w:rsidP="0040102C">
            <w:pPr>
              <w:ind w:left="-108"/>
              <w:rPr>
                <w:rFonts w:ascii="Cambria" w:hAnsi="Cambria"/>
                <w:b/>
              </w:rPr>
            </w:pPr>
            <w:r w:rsidRPr="003B634D">
              <w:rPr>
                <w:rFonts w:ascii="Cambria" w:hAnsi="Cambria"/>
                <w:b/>
              </w:rPr>
              <w:t>Empresa:</w:t>
            </w:r>
          </w:p>
        </w:tc>
        <w:tc>
          <w:tcPr>
            <w:tcW w:w="6237" w:type="dxa"/>
            <w:gridSpan w:val="3"/>
            <w:tcBorders>
              <w:top w:val="nil"/>
              <w:left w:val="nil"/>
              <w:bottom w:val="single" w:sz="4" w:space="0" w:color="auto"/>
              <w:right w:val="nil"/>
            </w:tcBorders>
            <w:vAlign w:val="bottom"/>
          </w:tcPr>
          <w:p w14:paraId="2614438E" w14:textId="77777777" w:rsidR="00BE3B87" w:rsidRPr="003B634D" w:rsidRDefault="00BE3B87" w:rsidP="0040102C">
            <w:pPr>
              <w:rPr>
                <w:rFonts w:ascii="Cambria" w:hAnsi="Cambria"/>
              </w:rPr>
            </w:pPr>
          </w:p>
        </w:tc>
      </w:tr>
      <w:tr w:rsidR="00BE3B87" w:rsidRPr="003B634D" w14:paraId="109E32DB" w14:textId="77777777" w:rsidTr="0040102C">
        <w:tc>
          <w:tcPr>
            <w:tcW w:w="2835" w:type="dxa"/>
            <w:tcBorders>
              <w:top w:val="nil"/>
              <w:left w:val="nil"/>
              <w:bottom w:val="nil"/>
              <w:right w:val="nil"/>
            </w:tcBorders>
            <w:vAlign w:val="bottom"/>
          </w:tcPr>
          <w:p w14:paraId="5BA6EEDC" w14:textId="77777777" w:rsidR="00BE3B87" w:rsidRPr="003B634D" w:rsidRDefault="00BE3B87" w:rsidP="0040102C">
            <w:pPr>
              <w:ind w:left="-108"/>
              <w:rPr>
                <w:rFonts w:ascii="Cambria" w:hAnsi="Cambria"/>
                <w:b/>
                <w:sz w:val="10"/>
              </w:rPr>
            </w:pPr>
          </w:p>
        </w:tc>
        <w:tc>
          <w:tcPr>
            <w:tcW w:w="6237" w:type="dxa"/>
            <w:gridSpan w:val="3"/>
            <w:tcBorders>
              <w:top w:val="single" w:sz="4" w:space="0" w:color="auto"/>
              <w:left w:val="nil"/>
              <w:bottom w:val="nil"/>
              <w:right w:val="nil"/>
            </w:tcBorders>
            <w:vAlign w:val="bottom"/>
          </w:tcPr>
          <w:p w14:paraId="2E265BD8" w14:textId="77777777" w:rsidR="00BE3B87" w:rsidRPr="003B634D" w:rsidRDefault="00BE3B87" w:rsidP="0040102C">
            <w:pPr>
              <w:rPr>
                <w:rFonts w:ascii="Cambria" w:hAnsi="Cambria"/>
                <w:sz w:val="10"/>
              </w:rPr>
            </w:pPr>
          </w:p>
        </w:tc>
      </w:tr>
      <w:tr w:rsidR="00BE3B87" w:rsidRPr="003B634D" w14:paraId="46B5D0CA" w14:textId="77777777" w:rsidTr="0040102C">
        <w:tc>
          <w:tcPr>
            <w:tcW w:w="2835" w:type="dxa"/>
            <w:tcBorders>
              <w:top w:val="nil"/>
              <w:left w:val="nil"/>
              <w:bottom w:val="nil"/>
              <w:right w:val="nil"/>
            </w:tcBorders>
            <w:vAlign w:val="bottom"/>
          </w:tcPr>
          <w:p w14:paraId="2011B6AE" w14:textId="77777777" w:rsidR="00BE3B87" w:rsidRPr="003B634D" w:rsidRDefault="00BE3B87" w:rsidP="0040102C">
            <w:pPr>
              <w:ind w:left="-108"/>
              <w:rPr>
                <w:rFonts w:ascii="Cambria" w:hAnsi="Cambria"/>
                <w:b/>
              </w:rPr>
            </w:pPr>
            <w:r w:rsidRPr="003B634D">
              <w:rPr>
                <w:rFonts w:ascii="Cambria" w:hAnsi="Cambria"/>
                <w:b/>
              </w:rPr>
              <w:t>Cargos desempeñados</w:t>
            </w:r>
            <w:r w:rsidRPr="003B634D">
              <w:rPr>
                <w:rFonts w:ascii="Cambria" w:hAnsi="Cambria"/>
              </w:rPr>
              <w:t>:</w:t>
            </w:r>
          </w:p>
        </w:tc>
        <w:tc>
          <w:tcPr>
            <w:tcW w:w="6237" w:type="dxa"/>
            <w:gridSpan w:val="3"/>
            <w:tcBorders>
              <w:top w:val="nil"/>
              <w:left w:val="nil"/>
              <w:bottom w:val="single" w:sz="4" w:space="0" w:color="auto"/>
              <w:right w:val="nil"/>
            </w:tcBorders>
            <w:vAlign w:val="bottom"/>
          </w:tcPr>
          <w:p w14:paraId="6299F0C0" w14:textId="77777777" w:rsidR="00BE3B87" w:rsidRPr="003B634D" w:rsidRDefault="00BE3B87" w:rsidP="0040102C">
            <w:pPr>
              <w:rPr>
                <w:rFonts w:ascii="Cambria" w:hAnsi="Cambria"/>
              </w:rPr>
            </w:pPr>
          </w:p>
        </w:tc>
      </w:tr>
    </w:tbl>
    <w:p w14:paraId="4817A375" w14:textId="77777777" w:rsidR="00BE3B87" w:rsidRPr="003B634D" w:rsidRDefault="00BE3B87" w:rsidP="00BE3B87">
      <w:pPr>
        <w:rPr>
          <w:rFonts w:ascii="Cambria" w:hAnsi="Cambri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007"/>
        <w:gridCol w:w="6065"/>
      </w:tblGrid>
      <w:tr w:rsidR="00BE3B87" w:rsidRPr="003B634D" w14:paraId="51B5FFE1" w14:textId="77777777" w:rsidTr="0040102C">
        <w:trPr>
          <w:trHeight w:val="611"/>
        </w:trPr>
        <w:tc>
          <w:tcPr>
            <w:tcW w:w="3007" w:type="dxa"/>
            <w:shd w:val="clear" w:color="auto" w:fill="D6E3BC"/>
          </w:tcPr>
          <w:p w14:paraId="4DE6A3AF" w14:textId="77777777" w:rsidR="00BE3B87" w:rsidRPr="003B634D" w:rsidRDefault="00BE3B87" w:rsidP="0040102C">
            <w:pPr>
              <w:rPr>
                <w:rFonts w:ascii="Cambria" w:hAnsi="Cambria"/>
                <w:b/>
                <w:bCs/>
              </w:rPr>
            </w:pPr>
            <w:r w:rsidRPr="003B634D">
              <w:rPr>
                <w:rFonts w:ascii="Cambria" w:hAnsi="Cambria"/>
                <w:b/>
                <w:bCs/>
              </w:rPr>
              <w:t xml:space="preserve">11. Detalle de las actividades asignadas </w:t>
            </w:r>
          </w:p>
        </w:tc>
        <w:tc>
          <w:tcPr>
            <w:tcW w:w="6065" w:type="dxa"/>
            <w:shd w:val="clear" w:color="auto" w:fill="D6E3BC"/>
          </w:tcPr>
          <w:p w14:paraId="242244CC" w14:textId="77777777" w:rsidR="00BE3B87" w:rsidRPr="003B634D" w:rsidRDefault="00BE3B87" w:rsidP="0040102C">
            <w:pPr>
              <w:rPr>
                <w:rFonts w:ascii="Cambria" w:hAnsi="Cambria"/>
                <w:b/>
                <w:bCs/>
              </w:rPr>
            </w:pPr>
            <w:r w:rsidRPr="003B634D">
              <w:rPr>
                <w:rFonts w:ascii="Cambria" w:hAnsi="Cambria"/>
                <w:b/>
                <w:bCs/>
              </w:rPr>
              <w:t>12. Trabajos que ha realizado que mejor demuestran la capacidad para ejecutar las tareas asignadas</w:t>
            </w:r>
          </w:p>
        </w:tc>
      </w:tr>
      <w:tr w:rsidR="00BE3B87" w:rsidRPr="003B634D" w14:paraId="6D649C8F" w14:textId="77777777" w:rsidTr="0040102C">
        <w:trPr>
          <w:trHeight w:val="567"/>
        </w:trPr>
        <w:tc>
          <w:tcPr>
            <w:tcW w:w="3007" w:type="dxa"/>
            <w:vMerge w:val="restart"/>
          </w:tcPr>
          <w:p w14:paraId="4E26364D" w14:textId="77777777" w:rsidR="00BE3B87" w:rsidRPr="003B634D" w:rsidRDefault="00BE3B87" w:rsidP="0040102C">
            <w:pPr>
              <w:rPr>
                <w:rFonts w:ascii="Cambria" w:hAnsi="Cambria"/>
                <w:iCs/>
                <w:sz w:val="22"/>
              </w:rPr>
            </w:pPr>
            <w:r w:rsidRPr="003B634D">
              <w:rPr>
                <w:rFonts w:ascii="Cambria" w:hAnsi="Cambria"/>
                <w:iCs/>
                <w:sz w:val="22"/>
              </w:rPr>
              <w:t>[</w:t>
            </w:r>
            <w:r w:rsidRPr="003B634D">
              <w:rPr>
                <w:rFonts w:ascii="Cambria" w:hAnsi="Cambria"/>
                <w:i/>
                <w:iCs/>
                <w:sz w:val="22"/>
              </w:rPr>
              <w:t>Enumere todas las tareas que desempeñará bajo este trabajo</w:t>
            </w:r>
            <w:r w:rsidRPr="003B634D">
              <w:rPr>
                <w:rFonts w:ascii="Cambria" w:hAnsi="Cambria"/>
                <w:iCs/>
                <w:sz w:val="22"/>
              </w:rPr>
              <w:t>]</w:t>
            </w:r>
          </w:p>
        </w:tc>
        <w:tc>
          <w:tcPr>
            <w:tcW w:w="6065" w:type="dxa"/>
          </w:tcPr>
          <w:p w14:paraId="2AFE0077" w14:textId="77777777" w:rsidR="00BE3B87" w:rsidRPr="003B634D" w:rsidRDefault="00BE3B87" w:rsidP="0040102C">
            <w:pPr>
              <w:jc w:val="both"/>
              <w:rPr>
                <w:rFonts w:ascii="Cambria" w:hAnsi="Cambria"/>
                <w:b/>
              </w:rPr>
            </w:pPr>
            <w:r w:rsidRPr="003B634D">
              <w:rPr>
                <w:rFonts w:ascii="Cambria" w:hAnsi="Cambria"/>
                <w:i/>
                <w:iCs/>
                <w:sz w:val="22"/>
              </w:rPr>
              <w:t>[Entre todos los trabajos que el individuo ha desempeñado, complete la siguiente información para aquellos que mejor demuestran su capacidad para ejecutar las tareas enumeradas bajo el punto 11.]:</w:t>
            </w:r>
          </w:p>
        </w:tc>
      </w:tr>
      <w:tr w:rsidR="00BE3B87" w:rsidRPr="003B634D" w14:paraId="164E1825" w14:textId="77777777" w:rsidTr="0040102C">
        <w:trPr>
          <w:trHeight w:val="567"/>
        </w:trPr>
        <w:tc>
          <w:tcPr>
            <w:tcW w:w="3007" w:type="dxa"/>
            <w:vMerge/>
          </w:tcPr>
          <w:p w14:paraId="47D71727" w14:textId="77777777" w:rsidR="00BE3B87" w:rsidRPr="003B634D" w:rsidRDefault="00BE3B87" w:rsidP="0040102C">
            <w:pPr>
              <w:rPr>
                <w:rFonts w:ascii="Cambria" w:hAnsi="Cambria"/>
                <w:bCs/>
              </w:rPr>
            </w:pPr>
          </w:p>
        </w:tc>
        <w:tc>
          <w:tcPr>
            <w:tcW w:w="6065" w:type="dxa"/>
          </w:tcPr>
          <w:p w14:paraId="21A02117" w14:textId="1CB8F771" w:rsidR="00BE3B87" w:rsidRPr="003B634D" w:rsidRDefault="00BE3B87" w:rsidP="0040102C">
            <w:pPr>
              <w:pStyle w:val="wfxRecipient"/>
              <w:overflowPunct/>
              <w:autoSpaceDE/>
              <w:autoSpaceDN/>
              <w:adjustRightInd/>
              <w:textAlignment w:val="auto"/>
              <w:rPr>
                <w:rFonts w:ascii="Cambria" w:hAnsi="Cambria"/>
                <w:b/>
                <w:szCs w:val="24"/>
              </w:rPr>
            </w:pPr>
            <w:r w:rsidRPr="003B634D">
              <w:rPr>
                <w:rFonts w:ascii="Cambria" w:hAnsi="Cambria"/>
                <w:b/>
                <w:szCs w:val="24"/>
              </w:rPr>
              <w:t>Nombre de</w:t>
            </w:r>
            <w:r w:rsidR="002C4B9F" w:rsidRPr="003B634D">
              <w:rPr>
                <w:rFonts w:ascii="Cambria" w:hAnsi="Cambria"/>
                <w:b/>
                <w:szCs w:val="24"/>
              </w:rPr>
              <w:t>l</w:t>
            </w:r>
            <w:r w:rsidRPr="003B634D">
              <w:rPr>
                <w:rFonts w:ascii="Cambria" w:hAnsi="Cambria"/>
                <w:b/>
                <w:szCs w:val="24"/>
              </w:rPr>
              <w:t xml:space="preserve"> proyecto:</w:t>
            </w:r>
          </w:p>
          <w:p w14:paraId="172234BE" w14:textId="77777777" w:rsidR="00BE3B87" w:rsidRPr="003B634D" w:rsidRDefault="00BE3B87" w:rsidP="0040102C">
            <w:pPr>
              <w:pStyle w:val="wfxRecipient"/>
              <w:overflowPunct/>
              <w:autoSpaceDE/>
              <w:autoSpaceDN/>
              <w:adjustRightInd/>
              <w:textAlignment w:val="auto"/>
              <w:rPr>
                <w:rFonts w:ascii="Cambria" w:hAnsi="Cambria"/>
                <w:bCs/>
              </w:rPr>
            </w:pPr>
          </w:p>
        </w:tc>
      </w:tr>
      <w:tr w:rsidR="00BE3B87" w:rsidRPr="003B634D" w14:paraId="32C916D6" w14:textId="77777777" w:rsidTr="0040102C">
        <w:trPr>
          <w:trHeight w:val="567"/>
        </w:trPr>
        <w:tc>
          <w:tcPr>
            <w:tcW w:w="3007" w:type="dxa"/>
            <w:vMerge/>
          </w:tcPr>
          <w:p w14:paraId="4D0102FB" w14:textId="77777777" w:rsidR="00BE3B87" w:rsidRPr="003B634D" w:rsidRDefault="00BE3B87" w:rsidP="002B2C02">
            <w:pPr>
              <w:numPr>
                <w:ilvl w:val="0"/>
                <w:numId w:val="28"/>
              </w:numPr>
              <w:ind w:left="284" w:hanging="284"/>
              <w:rPr>
                <w:rFonts w:ascii="Cambria" w:hAnsi="Cambria"/>
                <w:iCs/>
              </w:rPr>
            </w:pPr>
          </w:p>
        </w:tc>
        <w:tc>
          <w:tcPr>
            <w:tcW w:w="6065" w:type="dxa"/>
          </w:tcPr>
          <w:p w14:paraId="3ADC3239" w14:textId="77777777" w:rsidR="00BE3B87" w:rsidRPr="003B634D" w:rsidRDefault="00BE3B87" w:rsidP="0040102C">
            <w:pPr>
              <w:pStyle w:val="wfxRecipient"/>
              <w:overflowPunct/>
              <w:autoSpaceDE/>
              <w:autoSpaceDN/>
              <w:adjustRightInd/>
              <w:textAlignment w:val="auto"/>
              <w:rPr>
                <w:rFonts w:ascii="Cambria" w:hAnsi="Cambria"/>
                <w:szCs w:val="24"/>
              </w:rPr>
            </w:pPr>
            <w:r w:rsidRPr="003B634D">
              <w:rPr>
                <w:rFonts w:ascii="Cambria" w:hAnsi="Cambria"/>
                <w:b/>
                <w:szCs w:val="24"/>
              </w:rPr>
              <w:t>Año:</w:t>
            </w:r>
            <w:r w:rsidRPr="003B634D">
              <w:rPr>
                <w:rFonts w:ascii="Cambria" w:hAnsi="Cambria"/>
                <w:szCs w:val="24"/>
              </w:rPr>
              <w:t xml:space="preserve"> </w:t>
            </w:r>
          </w:p>
          <w:p w14:paraId="2C7F82C9" w14:textId="77777777" w:rsidR="00BE3B87" w:rsidRPr="003B634D" w:rsidRDefault="00BE3B87" w:rsidP="0040102C">
            <w:pPr>
              <w:pStyle w:val="wfxRecipient"/>
              <w:overflowPunct/>
              <w:autoSpaceDE/>
              <w:autoSpaceDN/>
              <w:adjustRightInd/>
              <w:textAlignment w:val="auto"/>
              <w:rPr>
                <w:rFonts w:ascii="Cambria" w:hAnsi="Cambria"/>
              </w:rPr>
            </w:pPr>
          </w:p>
        </w:tc>
      </w:tr>
      <w:tr w:rsidR="00BE3B87" w:rsidRPr="003B634D" w14:paraId="4492B44E" w14:textId="77777777" w:rsidTr="0040102C">
        <w:trPr>
          <w:trHeight w:val="567"/>
        </w:trPr>
        <w:tc>
          <w:tcPr>
            <w:tcW w:w="3007" w:type="dxa"/>
            <w:vMerge/>
          </w:tcPr>
          <w:p w14:paraId="677DE3F6" w14:textId="77777777" w:rsidR="00BE3B87" w:rsidRPr="003B634D" w:rsidRDefault="00BE3B87" w:rsidP="002B2C02">
            <w:pPr>
              <w:numPr>
                <w:ilvl w:val="0"/>
                <w:numId w:val="28"/>
              </w:numPr>
              <w:ind w:left="284" w:hanging="284"/>
              <w:rPr>
                <w:rFonts w:ascii="Cambria" w:hAnsi="Cambria"/>
                <w:iCs/>
              </w:rPr>
            </w:pPr>
          </w:p>
        </w:tc>
        <w:tc>
          <w:tcPr>
            <w:tcW w:w="6065" w:type="dxa"/>
          </w:tcPr>
          <w:p w14:paraId="639F3480" w14:textId="77777777" w:rsidR="00BE3B87" w:rsidRPr="003B634D" w:rsidRDefault="00BE3B87" w:rsidP="0040102C">
            <w:pPr>
              <w:rPr>
                <w:rFonts w:ascii="Cambria" w:hAnsi="Cambria"/>
              </w:rPr>
            </w:pPr>
            <w:r w:rsidRPr="003B634D">
              <w:rPr>
                <w:rFonts w:ascii="Cambria" w:hAnsi="Cambria"/>
                <w:b/>
              </w:rPr>
              <w:t>Lugar:</w:t>
            </w:r>
          </w:p>
          <w:p w14:paraId="6DADEE0F" w14:textId="77777777" w:rsidR="00BE3B87" w:rsidRPr="003B634D" w:rsidRDefault="00BE3B87" w:rsidP="0040102C">
            <w:pPr>
              <w:rPr>
                <w:rFonts w:ascii="Cambria" w:hAnsi="Cambria"/>
              </w:rPr>
            </w:pPr>
          </w:p>
        </w:tc>
      </w:tr>
      <w:tr w:rsidR="00BE3B87" w:rsidRPr="003B634D" w14:paraId="5F8DF899" w14:textId="77777777" w:rsidTr="0040102C">
        <w:trPr>
          <w:trHeight w:val="567"/>
        </w:trPr>
        <w:tc>
          <w:tcPr>
            <w:tcW w:w="3007" w:type="dxa"/>
            <w:vMerge/>
          </w:tcPr>
          <w:p w14:paraId="4B1BDBBE" w14:textId="77777777" w:rsidR="00BE3B87" w:rsidRPr="003B634D" w:rsidRDefault="00BE3B87" w:rsidP="002B2C02">
            <w:pPr>
              <w:numPr>
                <w:ilvl w:val="0"/>
                <w:numId w:val="28"/>
              </w:numPr>
              <w:ind w:left="284" w:hanging="284"/>
              <w:rPr>
                <w:rFonts w:ascii="Cambria" w:hAnsi="Cambria"/>
                <w:iCs/>
              </w:rPr>
            </w:pPr>
          </w:p>
        </w:tc>
        <w:tc>
          <w:tcPr>
            <w:tcW w:w="6065" w:type="dxa"/>
          </w:tcPr>
          <w:p w14:paraId="06C9E5D6" w14:textId="77777777" w:rsidR="00BE3B87" w:rsidRPr="003B634D" w:rsidRDefault="00BE3B87" w:rsidP="0040102C">
            <w:pPr>
              <w:rPr>
                <w:rFonts w:ascii="Cambria" w:hAnsi="Cambria"/>
                <w:b/>
              </w:rPr>
            </w:pPr>
            <w:r w:rsidRPr="003B634D">
              <w:rPr>
                <w:rFonts w:ascii="Cambria" w:hAnsi="Cambria"/>
                <w:b/>
              </w:rPr>
              <w:t>Contratante:</w:t>
            </w:r>
          </w:p>
          <w:p w14:paraId="0A83061B" w14:textId="77777777" w:rsidR="00BE3B87" w:rsidRPr="003B634D" w:rsidRDefault="00BE3B87" w:rsidP="0040102C">
            <w:pPr>
              <w:rPr>
                <w:rFonts w:ascii="Cambria" w:hAnsi="Cambria"/>
              </w:rPr>
            </w:pPr>
          </w:p>
        </w:tc>
      </w:tr>
      <w:tr w:rsidR="00BE3B87" w:rsidRPr="003B634D" w14:paraId="4C2A6F03" w14:textId="77777777" w:rsidTr="0040102C">
        <w:trPr>
          <w:trHeight w:val="567"/>
        </w:trPr>
        <w:tc>
          <w:tcPr>
            <w:tcW w:w="3007" w:type="dxa"/>
            <w:vMerge/>
          </w:tcPr>
          <w:p w14:paraId="6486E7A9" w14:textId="77777777" w:rsidR="00BE3B87" w:rsidRPr="003B634D" w:rsidRDefault="00BE3B87" w:rsidP="002B2C02">
            <w:pPr>
              <w:numPr>
                <w:ilvl w:val="0"/>
                <w:numId w:val="28"/>
              </w:numPr>
              <w:ind w:left="284" w:hanging="284"/>
              <w:rPr>
                <w:rFonts w:ascii="Cambria" w:hAnsi="Cambria"/>
                <w:iCs/>
              </w:rPr>
            </w:pPr>
          </w:p>
        </w:tc>
        <w:tc>
          <w:tcPr>
            <w:tcW w:w="6065" w:type="dxa"/>
          </w:tcPr>
          <w:p w14:paraId="267235AF" w14:textId="77777777" w:rsidR="00BE3B87" w:rsidRPr="003B634D" w:rsidRDefault="00BE3B87" w:rsidP="0040102C">
            <w:pPr>
              <w:rPr>
                <w:rFonts w:ascii="Cambria" w:hAnsi="Cambria"/>
                <w:b/>
              </w:rPr>
            </w:pPr>
            <w:r w:rsidRPr="003B634D">
              <w:rPr>
                <w:rFonts w:ascii="Cambria" w:hAnsi="Cambria"/>
                <w:b/>
              </w:rPr>
              <w:t>Principales características del proyecto:</w:t>
            </w:r>
          </w:p>
          <w:p w14:paraId="068234A6" w14:textId="77777777" w:rsidR="00BE3B87" w:rsidRPr="003B634D" w:rsidRDefault="00BE3B87" w:rsidP="0040102C">
            <w:pPr>
              <w:rPr>
                <w:rFonts w:ascii="Cambria" w:hAnsi="Cambria"/>
                <w:b/>
              </w:rPr>
            </w:pPr>
          </w:p>
        </w:tc>
      </w:tr>
      <w:tr w:rsidR="00BE3B87" w:rsidRPr="003B634D" w14:paraId="7AAF22CE" w14:textId="77777777" w:rsidTr="0040102C">
        <w:trPr>
          <w:trHeight w:val="567"/>
        </w:trPr>
        <w:tc>
          <w:tcPr>
            <w:tcW w:w="3007" w:type="dxa"/>
            <w:vMerge/>
          </w:tcPr>
          <w:p w14:paraId="12F1B476" w14:textId="77777777" w:rsidR="00BE3B87" w:rsidRPr="003B634D" w:rsidRDefault="00BE3B87" w:rsidP="002B2C02">
            <w:pPr>
              <w:numPr>
                <w:ilvl w:val="0"/>
                <w:numId w:val="28"/>
              </w:numPr>
              <w:ind w:left="284" w:hanging="284"/>
              <w:rPr>
                <w:rFonts w:ascii="Cambria" w:hAnsi="Cambria"/>
                <w:iCs/>
              </w:rPr>
            </w:pPr>
          </w:p>
        </w:tc>
        <w:tc>
          <w:tcPr>
            <w:tcW w:w="6065" w:type="dxa"/>
          </w:tcPr>
          <w:p w14:paraId="5DA4DBB2" w14:textId="77777777" w:rsidR="00BE3B87" w:rsidRPr="003B634D" w:rsidRDefault="00BE3B87" w:rsidP="0040102C">
            <w:pPr>
              <w:rPr>
                <w:rFonts w:ascii="Cambria" w:hAnsi="Cambria"/>
              </w:rPr>
            </w:pPr>
            <w:r w:rsidRPr="003B634D">
              <w:rPr>
                <w:rFonts w:ascii="Cambria" w:hAnsi="Cambria"/>
                <w:b/>
              </w:rPr>
              <w:t>Actividades desempeñadas:</w:t>
            </w:r>
          </w:p>
          <w:p w14:paraId="188D2AC9" w14:textId="77777777" w:rsidR="00BE3B87" w:rsidRPr="003B634D" w:rsidRDefault="00BE3B87" w:rsidP="0040102C">
            <w:pPr>
              <w:autoSpaceDE w:val="0"/>
              <w:autoSpaceDN w:val="0"/>
              <w:adjustRightInd w:val="0"/>
              <w:jc w:val="both"/>
              <w:rPr>
                <w:rFonts w:ascii="Cambria" w:hAnsi="Cambria"/>
              </w:rPr>
            </w:pPr>
          </w:p>
        </w:tc>
      </w:tr>
    </w:tbl>
    <w:p w14:paraId="2BD7251C" w14:textId="77777777" w:rsidR="00BE3B87" w:rsidRPr="003B634D" w:rsidRDefault="00BE3B87" w:rsidP="00BE3B87">
      <w:pPr>
        <w:ind w:right="-540"/>
        <w:rPr>
          <w:rFonts w:ascii="Cambria" w:hAnsi="Cambria"/>
          <w:b/>
          <w:bCs/>
        </w:rPr>
      </w:pPr>
    </w:p>
    <w:p w14:paraId="77B768C7" w14:textId="77777777" w:rsidR="00BE3B87" w:rsidRPr="003B634D" w:rsidRDefault="00BE3B87" w:rsidP="00BE3B87">
      <w:pPr>
        <w:ind w:right="-540"/>
        <w:rPr>
          <w:rFonts w:ascii="Cambria" w:hAnsi="Cambria"/>
          <w:b/>
          <w:bCs/>
        </w:rPr>
      </w:pPr>
      <w:r w:rsidRPr="003B634D">
        <w:rPr>
          <w:rFonts w:ascii="Cambria" w:hAnsi="Cambria"/>
          <w:b/>
          <w:bCs/>
        </w:rPr>
        <w:t>13. Certificación:</w:t>
      </w:r>
    </w:p>
    <w:p w14:paraId="523B90AE" w14:textId="77777777" w:rsidR="00BE3B87" w:rsidRPr="003B634D" w:rsidRDefault="00BE3B87" w:rsidP="00BE3B87">
      <w:pPr>
        <w:ind w:right="-540"/>
        <w:rPr>
          <w:rFonts w:ascii="Cambria" w:hAnsi="Cambria"/>
          <w:bCs/>
        </w:rPr>
      </w:pPr>
    </w:p>
    <w:p w14:paraId="522A3CC0" w14:textId="77777777" w:rsidR="00BE3B87" w:rsidRPr="003B634D" w:rsidRDefault="00BE3B87" w:rsidP="00BE3B87">
      <w:pPr>
        <w:jc w:val="both"/>
        <w:rPr>
          <w:rFonts w:ascii="Cambria" w:hAnsi="Cambria"/>
        </w:rPr>
      </w:pPr>
      <w:r w:rsidRPr="003B634D">
        <w:rPr>
          <w:rFonts w:ascii="Cambria" w:hAnsi="Cambria"/>
        </w:rPr>
        <w:t>Yo, el abajo firmante, certifico que, según mi mejor conocimiento y mi entender, este currículo describe correctamente mi persona, mis calificaciones y mi experiencia. Entiendo que cualquier declaración voluntariamente falsa aquí incluida puede conducir a mi descalificación o la cancelación de mi trabajo, si fuera contratado.</w:t>
      </w:r>
    </w:p>
    <w:tbl>
      <w:tblPr>
        <w:tblW w:w="9072" w:type="dxa"/>
        <w:tblInd w:w="108" w:type="dxa"/>
        <w:tblLayout w:type="fixed"/>
        <w:tblLook w:val="04A0" w:firstRow="1" w:lastRow="0" w:firstColumn="1" w:lastColumn="0" w:noHBand="0" w:noVBand="1"/>
      </w:tblPr>
      <w:tblGrid>
        <w:gridCol w:w="5103"/>
        <w:gridCol w:w="993"/>
        <w:gridCol w:w="992"/>
        <w:gridCol w:w="1984"/>
      </w:tblGrid>
      <w:tr w:rsidR="00BE3B87" w:rsidRPr="003B634D" w14:paraId="2AFB8E0C" w14:textId="77777777" w:rsidTr="0040102C">
        <w:trPr>
          <w:trHeight w:val="567"/>
        </w:trPr>
        <w:tc>
          <w:tcPr>
            <w:tcW w:w="6096" w:type="dxa"/>
            <w:gridSpan w:val="2"/>
            <w:tcBorders>
              <w:bottom w:val="single" w:sz="4" w:space="0" w:color="000000"/>
            </w:tcBorders>
            <w:vAlign w:val="bottom"/>
          </w:tcPr>
          <w:p w14:paraId="5138540B" w14:textId="77777777" w:rsidR="00BE3B87" w:rsidRPr="003B634D" w:rsidRDefault="00BE3B87" w:rsidP="0040102C">
            <w:pPr>
              <w:rPr>
                <w:rFonts w:ascii="Cambria" w:hAnsi="Cambria"/>
              </w:rPr>
            </w:pPr>
          </w:p>
        </w:tc>
        <w:tc>
          <w:tcPr>
            <w:tcW w:w="992" w:type="dxa"/>
            <w:vAlign w:val="bottom"/>
          </w:tcPr>
          <w:p w14:paraId="78FD03D5" w14:textId="77777777" w:rsidR="00BE3B87" w:rsidRPr="003B634D" w:rsidRDefault="00BE3B87" w:rsidP="0040102C">
            <w:pPr>
              <w:jc w:val="right"/>
              <w:rPr>
                <w:rFonts w:ascii="Cambria" w:hAnsi="Cambria"/>
              </w:rPr>
            </w:pPr>
            <w:r w:rsidRPr="003B634D">
              <w:rPr>
                <w:rFonts w:ascii="Cambria" w:hAnsi="Cambria"/>
                <w:b/>
              </w:rPr>
              <w:t>Fecha:</w:t>
            </w:r>
          </w:p>
        </w:tc>
        <w:tc>
          <w:tcPr>
            <w:tcW w:w="1984" w:type="dxa"/>
            <w:tcBorders>
              <w:bottom w:val="single" w:sz="4" w:space="0" w:color="000000"/>
            </w:tcBorders>
            <w:vAlign w:val="bottom"/>
          </w:tcPr>
          <w:p w14:paraId="1D88FA6B" w14:textId="77777777" w:rsidR="00BE3B87" w:rsidRPr="003B634D" w:rsidRDefault="00BE3B87" w:rsidP="0040102C">
            <w:pPr>
              <w:rPr>
                <w:rFonts w:ascii="Cambria" w:hAnsi="Cambria"/>
              </w:rPr>
            </w:pPr>
          </w:p>
        </w:tc>
      </w:tr>
      <w:tr w:rsidR="00BE3B87" w:rsidRPr="003B634D" w14:paraId="2315F6E2" w14:textId="77777777" w:rsidTr="0040102C">
        <w:tc>
          <w:tcPr>
            <w:tcW w:w="6096" w:type="dxa"/>
            <w:gridSpan w:val="2"/>
            <w:tcBorders>
              <w:top w:val="single" w:sz="4" w:space="0" w:color="000000"/>
            </w:tcBorders>
            <w:vAlign w:val="bottom"/>
          </w:tcPr>
          <w:p w14:paraId="0F853E86" w14:textId="77777777" w:rsidR="00BE3B87" w:rsidRPr="003B634D" w:rsidRDefault="00BE3B87" w:rsidP="0040102C">
            <w:pPr>
              <w:ind w:left="-108" w:right="-108"/>
              <w:jc w:val="center"/>
              <w:rPr>
                <w:rFonts w:ascii="Cambria" w:hAnsi="Cambria"/>
              </w:rPr>
            </w:pPr>
            <w:r w:rsidRPr="003B634D">
              <w:rPr>
                <w:rFonts w:ascii="Cambria" w:hAnsi="Cambria"/>
              </w:rPr>
              <w:t>[</w:t>
            </w:r>
            <w:r w:rsidRPr="003B634D">
              <w:rPr>
                <w:rFonts w:ascii="Cambria" w:hAnsi="Cambria"/>
                <w:i/>
              </w:rPr>
              <w:t>Firma del individuo o del representante autorizado del individuo</w:t>
            </w:r>
            <w:r w:rsidRPr="003B634D">
              <w:rPr>
                <w:rFonts w:ascii="Cambria" w:hAnsi="Cambria"/>
              </w:rPr>
              <w:t>]</w:t>
            </w:r>
          </w:p>
        </w:tc>
        <w:tc>
          <w:tcPr>
            <w:tcW w:w="992" w:type="dxa"/>
            <w:vAlign w:val="bottom"/>
          </w:tcPr>
          <w:p w14:paraId="05BC5E32" w14:textId="77777777" w:rsidR="00BE3B87" w:rsidRPr="003B634D" w:rsidRDefault="00BE3B87" w:rsidP="0040102C">
            <w:pPr>
              <w:rPr>
                <w:rFonts w:ascii="Cambria" w:hAnsi="Cambria"/>
              </w:rPr>
            </w:pPr>
          </w:p>
        </w:tc>
        <w:tc>
          <w:tcPr>
            <w:tcW w:w="1984" w:type="dxa"/>
            <w:tcBorders>
              <w:top w:val="single" w:sz="4" w:space="0" w:color="000000"/>
            </w:tcBorders>
            <w:vAlign w:val="bottom"/>
          </w:tcPr>
          <w:p w14:paraId="26764A87" w14:textId="77777777" w:rsidR="00BE3B87" w:rsidRPr="003B634D" w:rsidRDefault="00BE3B87" w:rsidP="0040102C">
            <w:pPr>
              <w:jc w:val="center"/>
              <w:rPr>
                <w:rFonts w:ascii="Cambria" w:hAnsi="Cambria"/>
                <w:i/>
              </w:rPr>
            </w:pPr>
            <w:r w:rsidRPr="003B634D">
              <w:rPr>
                <w:rFonts w:ascii="Cambria" w:hAnsi="Cambria"/>
                <w:i/>
              </w:rPr>
              <w:t>Día / Mes / Año</w:t>
            </w:r>
          </w:p>
        </w:tc>
      </w:tr>
      <w:tr w:rsidR="00BE3B87" w:rsidRPr="003B634D" w14:paraId="35F63E52" w14:textId="77777777" w:rsidTr="0040102C">
        <w:tc>
          <w:tcPr>
            <w:tcW w:w="9072" w:type="dxa"/>
            <w:gridSpan w:val="4"/>
            <w:vAlign w:val="bottom"/>
          </w:tcPr>
          <w:p w14:paraId="1CAD0DC7" w14:textId="77777777" w:rsidR="00BE3B87" w:rsidRPr="003B634D" w:rsidRDefault="00BE3B87" w:rsidP="0040102C">
            <w:pPr>
              <w:rPr>
                <w:rFonts w:ascii="Cambria" w:hAnsi="Cambria"/>
              </w:rPr>
            </w:pPr>
          </w:p>
        </w:tc>
      </w:tr>
      <w:tr w:rsidR="00BE3B87" w:rsidRPr="003B634D" w14:paraId="299B7C3C" w14:textId="77777777" w:rsidTr="0040102C">
        <w:trPr>
          <w:trHeight w:val="567"/>
        </w:trPr>
        <w:tc>
          <w:tcPr>
            <w:tcW w:w="5103" w:type="dxa"/>
            <w:vAlign w:val="bottom"/>
          </w:tcPr>
          <w:p w14:paraId="42C19E04" w14:textId="77777777" w:rsidR="00BE3B87" w:rsidRPr="003B634D" w:rsidRDefault="00BE3B87" w:rsidP="0040102C">
            <w:pPr>
              <w:ind w:left="-108"/>
              <w:rPr>
                <w:rFonts w:ascii="Cambria" w:hAnsi="Cambria"/>
              </w:rPr>
            </w:pPr>
            <w:r w:rsidRPr="003B634D">
              <w:rPr>
                <w:rFonts w:ascii="Cambria" w:hAnsi="Cambria"/>
                <w:b/>
              </w:rPr>
              <w:t>Nombre completo del representante autorizado:</w:t>
            </w:r>
          </w:p>
        </w:tc>
        <w:tc>
          <w:tcPr>
            <w:tcW w:w="3969" w:type="dxa"/>
            <w:gridSpan w:val="3"/>
            <w:tcBorders>
              <w:bottom w:val="single" w:sz="4" w:space="0" w:color="000000"/>
            </w:tcBorders>
            <w:vAlign w:val="bottom"/>
          </w:tcPr>
          <w:p w14:paraId="18D7CB35" w14:textId="77777777" w:rsidR="00BE3B87" w:rsidRPr="003B634D" w:rsidRDefault="00BE3B87" w:rsidP="0040102C">
            <w:pPr>
              <w:rPr>
                <w:rFonts w:ascii="Cambria" w:hAnsi="Cambria"/>
              </w:rPr>
            </w:pPr>
          </w:p>
        </w:tc>
      </w:tr>
    </w:tbl>
    <w:p w14:paraId="43D0CF8C" w14:textId="77777777" w:rsidR="00BE3B87" w:rsidRPr="003B634D" w:rsidRDefault="00BE3B87" w:rsidP="00BE3B87">
      <w:pPr>
        <w:pStyle w:val="TEC"/>
        <w:pBdr>
          <w:bottom w:val="none" w:sz="0" w:space="0" w:color="auto"/>
        </w:pBdr>
        <w:spacing w:before="120" w:after="120"/>
        <w:jc w:val="left"/>
        <w:rPr>
          <w:rFonts w:ascii="Cambria" w:hAnsi="Cambria"/>
        </w:rPr>
      </w:pPr>
      <w:bookmarkStart w:id="48" w:name="_Toc263415277"/>
    </w:p>
    <w:p w14:paraId="5C38069F" w14:textId="1B42BF79" w:rsidR="00BE3B87" w:rsidRPr="003B634D" w:rsidRDefault="00BE3B87" w:rsidP="00BE3B87">
      <w:pPr>
        <w:pStyle w:val="TEC"/>
        <w:pBdr>
          <w:bottom w:val="none" w:sz="0" w:space="0" w:color="auto"/>
        </w:pBdr>
        <w:spacing w:before="120" w:after="120"/>
        <w:jc w:val="left"/>
        <w:rPr>
          <w:rFonts w:ascii="Cambria" w:hAnsi="Cambria"/>
        </w:rPr>
        <w:sectPr w:rsidR="00BE3B87" w:rsidRPr="003B634D" w:rsidSect="00D42A1D">
          <w:headerReference w:type="default" r:id="rId14"/>
          <w:footerReference w:type="default" r:id="rId15"/>
          <w:footerReference w:type="first" r:id="rId16"/>
          <w:pgSz w:w="12240" w:h="15840" w:code="1"/>
          <w:pgMar w:top="1702" w:right="1440" w:bottom="1440" w:left="1440" w:header="720" w:footer="720" w:gutter="0"/>
          <w:cols w:space="720"/>
          <w:titlePg/>
          <w:docGrid w:linePitch="360"/>
        </w:sectPr>
      </w:pPr>
    </w:p>
    <w:bookmarkEnd w:id="48"/>
    <w:p w14:paraId="68FED278" w14:textId="455AF580" w:rsidR="00BE3B87" w:rsidRDefault="00BE3B87" w:rsidP="00BE3B87">
      <w:pPr>
        <w:pStyle w:val="TEC"/>
        <w:pBdr>
          <w:bottom w:val="none" w:sz="0" w:space="0" w:color="auto"/>
        </w:pBdr>
        <w:spacing w:before="120" w:after="120"/>
        <w:rPr>
          <w:rFonts w:ascii="Cambria" w:hAnsi="Cambria"/>
          <w:sz w:val="20"/>
        </w:rPr>
      </w:pPr>
    </w:p>
    <w:p w14:paraId="4D890345" w14:textId="23272D39" w:rsidR="00D0774A" w:rsidRDefault="00D0774A" w:rsidP="00BE3B87">
      <w:pPr>
        <w:pStyle w:val="TEC"/>
        <w:pBdr>
          <w:bottom w:val="none" w:sz="0" w:space="0" w:color="auto"/>
        </w:pBdr>
        <w:spacing w:before="120" w:after="120"/>
        <w:rPr>
          <w:rFonts w:ascii="Cambria" w:hAnsi="Cambria"/>
          <w:sz w:val="20"/>
        </w:rPr>
      </w:pPr>
    </w:p>
    <w:tbl>
      <w:tblPr>
        <w:tblpPr w:leftFromText="141" w:rightFromText="141" w:vertAnchor="text" w:horzAnchor="margin" w:tblpY="7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9"/>
      </w:tblGrid>
      <w:tr w:rsidR="00D0774A" w:rsidRPr="003B634D" w14:paraId="2DEFF24E" w14:textId="77777777" w:rsidTr="00D0774A">
        <w:tc>
          <w:tcPr>
            <w:tcW w:w="12689" w:type="dxa"/>
          </w:tcPr>
          <w:p w14:paraId="11F557A6" w14:textId="77777777" w:rsidR="00D0774A" w:rsidRPr="003B634D" w:rsidRDefault="00D0774A" w:rsidP="00D0774A">
            <w:pPr>
              <w:pStyle w:val="TEC"/>
              <w:pBdr>
                <w:bottom w:val="none" w:sz="0" w:space="0" w:color="auto"/>
              </w:pBdr>
              <w:spacing w:before="120" w:after="120"/>
              <w:rPr>
                <w:rFonts w:ascii="Cambria" w:hAnsi="Cambria"/>
              </w:rPr>
            </w:pPr>
            <w:r w:rsidRPr="003B634D">
              <w:rPr>
                <w:rFonts w:ascii="Cambria" w:hAnsi="Cambria"/>
              </w:rPr>
              <w:br w:type="page"/>
            </w:r>
            <w:proofErr w:type="gramStart"/>
            <w:r w:rsidRPr="003B634D">
              <w:rPr>
                <w:rFonts w:ascii="Cambria" w:hAnsi="Cambria"/>
              </w:rPr>
              <w:t>Formulario  TEC</w:t>
            </w:r>
            <w:proofErr w:type="gramEnd"/>
            <w:r w:rsidRPr="003B634D">
              <w:rPr>
                <w:rFonts w:ascii="Cambria" w:hAnsi="Cambria"/>
              </w:rPr>
              <w:t>-7</w:t>
            </w:r>
          </w:p>
          <w:p w14:paraId="0C30245E" w14:textId="77777777" w:rsidR="00D0774A" w:rsidRPr="003B634D" w:rsidRDefault="00D0774A" w:rsidP="00D0774A">
            <w:pPr>
              <w:pStyle w:val="TEC"/>
              <w:pBdr>
                <w:bottom w:val="none" w:sz="0" w:space="0" w:color="auto"/>
              </w:pBdr>
              <w:spacing w:before="120" w:after="120"/>
              <w:rPr>
                <w:rFonts w:ascii="Cambria" w:hAnsi="Cambria"/>
              </w:rPr>
            </w:pPr>
            <w:r w:rsidRPr="003B634D">
              <w:rPr>
                <w:rFonts w:ascii="Cambria" w:hAnsi="Cambria"/>
              </w:rPr>
              <w:t>Calendario de actividades del personal</w:t>
            </w:r>
          </w:p>
        </w:tc>
      </w:tr>
    </w:tbl>
    <w:p w14:paraId="5C12D952" w14:textId="76DB0E4A" w:rsidR="00D0774A" w:rsidRDefault="00D0774A" w:rsidP="00BE3B87">
      <w:pPr>
        <w:pStyle w:val="TEC"/>
        <w:pBdr>
          <w:bottom w:val="none" w:sz="0" w:space="0" w:color="auto"/>
        </w:pBdr>
        <w:spacing w:before="120" w:after="120"/>
        <w:rPr>
          <w:rFonts w:ascii="Cambria" w:hAnsi="Cambria"/>
          <w:sz w:val="20"/>
        </w:rPr>
      </w:pPr>
    </w:p>
    <w:p w14:paraId="4CC01C27" w14:textId="77777777" w:rsidR="00912DA6" w:rsidRDefault="00912DA6" w:rsidP="00BE3B87">
      <w:pPr>
        <w:pStyle w:val="TEC"/>
        <w:pBdr>
          <w:bottom w:val="none" w:sz="0" w:space="0" w:color="auto"/>
        </w:pBdr>
        <w:spacing w:before="120" w:after="120"/>
        <w:rPr>
          <w:rFonts w:ascii="Cambria" w:hAnsi="Cambria"/>
          <w:sz w:val="20"/>
        </w:rPr>
      </w:pPr>
    </w:p>
    <w:p w14:paraId="7572CAD5" w14:textId="523BC068" w:rsidR="00D0774A" w:rsidRPr="003B634D" w:rsidRDefault="00D0774A" w:rsidP="00BE3B87">
      <w:pPr>
        <w:pStyle w:val="TEC"/>
        <w:pBdr>
          <w:bottom w:val="none" w:sz="0" w:space="0" w:color="auto"/>
        </w:pBdr>
        <w:spacing w:before="120" w:after="120"/>
        <w:rPr>
          <w:rFonts w:ascii="Cambria" w:hAnsi="Cambria"/>
          <w:sz w:val="20"/>
        </w:rPr>
      </w:pPr>
    </w:p>
    <w:tbl>
      <w:tblPr>
        <w:tblW w:w="13037"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18"/>
        <w:gridCol w:w="1742"/>
        <w:gridCol w:w="735"/>
        <w:gridCol w:w="620"/>
        <w:gridCol w:w="620"/>
        <w:gridCol w:w="620"/>
        <w:gridCol w:w="620"/>
        <w:gridCol w:w="620"/>
        <w:gridCol w:w="620"/>
        <w:gridCol w:w="620"/>
        <w:gridCol w:w="620"/>
        <w:gridCol w:w="620"/>
        <w:gridCol w:w="620"/>
        <w:gridCol w:w="620"/>
        <w:gridCol w:w="620"/>
        <w:gridCol w:w="939"/>
        <w:gridCol w:w="957"/>
        <w:gridCol w:w="806"/>
      </w:tblGrid>
      <w:tr w:rsidR="00BE3B87" w:rsidRPr="003B634D" w14:paraId="1FE71C73" w14:textId="77777777" w:rsidTr="0040102C">
        <w:trPr>
          <w:cantSplit/>
          <w:trHeight w:val="283"/>
          <w:tblHeader/>
          <w:jc w:val="center"/>
        </w:trPr>
        <w:tc>
          <w:tcPr>
            <w:tcW w:w="418" w:type="dxa"/>
            <w:vMerge w:val="restart"/>
            <w:tcBorders>
              <w:top w:val="single" w:sz="6" w:space="0" w:color="auto"/>
              <w:left w:val="single" w:sz="6" w:space="0" w:color="auto"/>
              <w:bottom w:val="single" w:sz="6" w:space="0" w:color="auto"/>
              <w:right w:val="single" w:sz="6" w:space="0" w:color="auto"/>
            </w:tcBorders>
            <w:shd w:val="clear" w:color="auto" w:fill="D6E3BC"/>
            <w:vAlign w:val="center"/>
          </w:tcPr>
          <w:p w14:paraId="12DD36D0" w14:textId="77777777" w:rsidR="00BE3B87" w:rsidRPr="003B634D" w:rsidRDefault="00BE3B87" w:rsidP="0040102C">
            <w:pPr>
              <w:pStyle w:val="Ttulo3"/>
              <w:jc w:val="left"/>
              <w:rPr>
                <w:rFonts w:ascii="Cambria" w:hAnsi="Cambria"/>
                <w:sz w:val="16"/>
                <w:szCs w:val="16"/>
              </w:rPr>
            </w:pPr>
            <w:bookmarkStart w:id="49" w:name="_Toc64435224"/>
            <w:bookmarkStart w:id="50" w:name="_Toc64435414"/>
            <w:bookmarkStart w:id="51" w:name="_Toc64435604"/>
            <w:bookmarkStart w:id="52" w:name="_Toc108285875"/>
            <w:bookmarkStart w:id="53" w:name="_Toc108286079"/>
            <w:r w:rsidRPr="003B634D">
              <w:rPr>
                <w:rFonts w:ascii="Cambria" w:hAnsi="Cambria"/>
                <w:sz w:val="16"/>
                <w:szCs w:val="16"/>
              </w:rPr>
              <w:t>N</w:t>
            </w:r>
            <w:bookmarkEnd w:id="49"/>
            <w:bookmarkEnd w:id="50"/>
            <w:bookmarkEnd w:id="51"/>
            <w:r w:rsidRPr="003B634D">
              <w:rPr>
                <w:rFonts w:ascii="Cambria" w:hAnsi="Cambria"/>
                <w:sz w:val="16"/>
                <w:szCs w:val="16"/>
              </w:rPr>
              <w:t>o.</w:t>
            </w:r>
            <w:bookmarkEnd w:id="52"/>
            <w:bookmarkEnd w:id="53"/>
          </w:p>
        </w:tc>
        <w:tc>
          <w:tcPr>
            <w:tcW w:w="1742" w:type="dxa"/>
            <w:vMerge w:val="restart"/>
            <w:tcBorders>
              <w:top w:val="single" w:sz="6" w:space="0" w:color="auto"/>
              <w:left w:val="single" w:sz="6" w:space="0" w:color="auto"/>
              <w:bottom w:val="single" w:sz="6" w:space="0" w:color="auto"/>
              <w:right w:val="single" w:sz="6" w:space="0" w:color="auto"/>
            </w:tcBorders>
            <w:shd w:val="clear" w:color="auto" w:fill="D6E3BC"/>
            <w:vAlign w:val="center"/>
          </w:tcPr>
          <w:p w14:paraId="4B8C8EA5" w14:textId="77777777" w:rsidR="00BE3B87" w:rsidRPr="003B634D" w:rsidRDefault="00BE3B87" w:rsidP="0040102C">
            <w:pPr>
              <w:jc w:val="center"/>
              <w:rPr>
                <w:rFonts w:ascii="Cambria" w:hAnsi="Cambria"/>
                <w:sz w:val="16"/>
                <w:szCs w:val="16"/>
              </w:rPr>
            </w:pPr>
            <w:r w:rsidRPr="003B634D">
              <w:rPr>
                <w:rFonts w:ascii="Cambria" w:hAnsi="Cambria"/>
                <w:b/>
                <w:bCs/>
                <w:sz w:val="16"/>
                <w:szCs w:val="16"/>
              </w:rPr>
              <w:t>Nombre del Empleado</w:t>
            </w:r>
          </w:p>
        </w:tc>
        <w:tc>
          <w:tcPr>
            <w:tcW w:w="8175" w:type="dxa"/>
            <w:gridSpan w:val="13"/>
            <w:tcBorders>
              <w:top w:val="single" w:sz="6" w:space="0" w:color="auto"/>
              <w:bottom w:val="single" w:sz="6" w:space="0" w:color="auto"/>
              <w:right w:val="single" w:sz="6" w:space="0" w:color="auto"/>
            </w:tcBorders>
            <w:shd w:val="clear" w:color="auto" w:fill="D6E3BC"/>
            <w:vAlign w:val="center"/>
          </w:tcPr>
          <w:p w14:paraId="6A493BE9" w14:textId="77777777" w:rsidR="00BE3B87" w:rsidRPr="003B634D" w:rsidRDefault="00BE3B87" w:rsidP="0040102C">
            <w:pPr>
              <w:pStyle w:val="Ttulo3"/>
              <w:rPr>
                <w:rFonts w:ascii="Cambria" w:hAnsi="Cambria"/>
                <w:sz w:val="16"/>
                <w:szCs w:val="16"/>
              </w:rPr>
            </w:pPr>
            <w:bookmarkStart w:id="54" w:name="_Toc64435225"/>
            <w:bookmarkStart w:id="55" w:name="_Toc64435415"/>
            <w:bookmarkStart w:id="56" w:name="_Toc64435605"/>
            <w:bookmarkStart w:id="57" w:name="_Toc108285876"/>
            <w:bookmarkStart w:id="58" w:name="_Toc108286080"/>
            <w:r w:rsidRPr="003B634D">
              <w:rPr>
                <w:rFonts w:ascii="Cambria" w:hAnsi="Cambria"/>
                <w:bCs/>
                <w:sz w:val="16"/>
                <w:szCs w:val="16"/>
              </w:rPr>
              <w:t>Contribución del personal (en un gráfico de barras)</w:t>
            </w:r>
            <w:r w:rsidRPr="003B634D">
              <w:rPr>
                <w:rFonts w:ascii="Cambria" w:hAnsi="Cambria"/>
                <w:sz w:val="16"/>
                <w:szCs w:val="16"/>
                <w:vertAlign w:val="superscript"/>
              </w:rPr>
              <w:t>2</w:t>
            </w:r>
            <w:bookmarkEnd w:id="54"/>
            <w:bookmarkEnd w:id="55"/>
            <w:bookmarkEnd w:id="56"/>
            <w:bookmarkEnd w:id="57"/>
            <w:bookmarkEnd w:id="58"/>
          </w:p>
        </w:tc>
        <w:tc>
          <w:tcPr>
            <w:tcW w:w="2702" w:type="dxa"/>
            <w:gridSpan w:val="3"/>
            <w:tcBorders>
              <w:top w:val="single" w:sz="6" w:space="0" w:color="auto"/>
              <w:bottom w:val="single" w:sz="6" w:space="0" w:color="auto"/>
              <w:right w:val="single" w:sz="6" w:space="0" w:color="auto"/>
            </w:tcBorders>
            <w:shd w:val="clear" w:color="auto" w:fill="D6E3BC"/>
            <w:vAlign w:val="center"/>
          </w:tcPr>
          <w:p w14:paraId="168C5009" w14:textId="77777777" w:rsidR="00BE3B87" w:rsidRPr="003B634D" w:rsidRDefault="00BE3B87" w:rsidP="0040102C">
            <w:pPr>
              <w:pStyle w:val="wfxRecipient"/>
              <w:overflowPunct/>
              <w:autoSpaceDE/>
              <w:autoSpaceDN/>
              <w:adjustRightInd/>
              <w:jc w:val="center"/>
              <w:textAlignment w:val="auto"/>
              <w:rPr>
                <w:rFonts w:ascii="Cambria" w:hAnsi="Cambria"/>
                <w:b/>
                <w:sz w:val="16"/>
                <w:szCs w:val="16"/>
              </w:rPr>
            </w:pPr>
            <w:r w:rsidRPr="003B634D">
              <w:rPr>
                <w:rFonts w:ascii="Cambria" w:hAnsi="Cambria"/>
                <w:b/>
                <w:sz w:val="16"/>
                <w:szCs w:val="16"/>
              </w:rPr>
              <w:t>Total de la contribución meses-personal</w:t>
            </w:r>
          </w:p>
        </w:tc>
      </w:tr>
      <w:tr w:rsidR="00BE3B87" w:rsidRPr="003B634D" w14:paraId="64610A9B" w14:textId="77777777" w:rsidTr="0040102C">
        <w:trPr>
          <w:cantSplit/>
          <w:trHeight w:val="283"/>
          <w:tblHeader/>
          <w:jc w:val="center"/>
        </w:trPr>
        <w:tc>
          <w:tcPr>
            <w:tcW w:w="418" w:type="dxa"/>
            <w:vMerge/>
            <w:tcBorders>
              <w:top w:val="single" w:sz="6" w:space="0" w:color="auto"/>
              <w:left w:val="single" w:sz="6" w:space="0" w:color="auto"/>
              <w:bottom w:val="single" w:sz="6" w:space="0" w:color="auto"/>
              <w:right w:val="single" w:sz="6" w:space="0" w:color="auto"/>
            </w:tcBorders>
            <w:shd w:val="clear" w:color="auto" w:fill="D6E3BC"/>
            <w:vAlign w:val="center"/>
          </w:tcPr>
          <w:p w14:paraId="003B1D95" w14:textId="77777777" w:rsidR="00BE3B87" w:rsidRPr="003B634D" w:rsidRDefault="00BE3B87" w:rsidP="0040102C">
            <w:pPr>
              <w:jc w:val="center"/>
              <w:rPr>
                <w:rFonts w:ascii="Cambria" w:hAnsi="Cambria"/>
                <w:b/>
                <w:bCs/>
                <w:sz w:val="16"/>
                <w:szCs w:val="16"/>
              </w:rPr>
            </w:pPr>
          </w:p>
        </w:tc>
        <w:tc>
          <w:tcPr>
            <w:tcW w:w="1742" w:type="dxa"/>
            <w:vMerge/>
            <w:tcBorders>
              <w:top w:val="single" w:sz="6" w:space="0" w:color="auto"/>
              <w:left w:val="single" w:sz="6" w:space="0" w:color="auto"/>
              <w:bottom w:val="single" w:sz="6" w:space="0" w:color="auto"/>
              <w:right w:val="single" w:sz="6" w:space="0" w:color="auto"/>
            </w:tcBorders>
            <w:shd w:val="clear" w:color="auto" w:fill="D6E3BC"/>
            <w:vAlign w:val="center"/>
          </w:tcPr>
          <w:p w14:paraId="76EA7A46" w14:textId="77777777" w:rsidR="00BE3B87" w:rsidRPr="003B634D" w:rsidRDefault="00BE3B87" w:rsidP="0040102C">
            <w:pPr>
              <w:jc w:val="center"/>
              <w:rPr>
                <w:rFonts w:ascii="Cambria" w:hAnsi="Cambria"/>
                <w:b/>
                <w:bCs/>
                <w:sz w:val="16"/>
                <w:szCs w:val="16"/>
              </w:rPr>
            </w:pPr>
          </w:p>
        </w:tc>
        <w:tc>
          <w:tcPr>
            <w:tcW w:w="735" w:type="dxa"/>
            <w:tcBorders>
              <w:top w:val="single" w:sz="6" w:space="0" w:color="auto"/>
              <w:bottom w:val="single" w:sz="6" w:space="0" w:color="auto"/>
            </w:tcBorders>
            <w:shd w:val="clear" w:color="auto" w:fill="D6E3BC"/>
            <w:vAlign w:val="center"/>
          </w:tcPr>
          <w:p w14:paraId="1C61C286"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1</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6D70508A"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2</w:t>
            </w:r>
          </w:p>
        </w:tc>
        <w:tc>
          <w:tcPr>
            <w:tcW w:w="620" w:type="dxa"/>
            <w:tcBorders>
              <w:top w:val="single" w:sz="6" w:space="0" w:color="auto"/>
              <w:bottom w:val="single" w:sz="6" w:space="0" w:color="auto"/>
            </w:tcBorders>
            <w:shd w:val="clear" w:color="auto" w:fill="D6E3BC"/>
            <w:vAlign w:val="center"/>
          </w:tcPr>
          <w:p w14:paraId="08CEB160"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3</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7C77716F"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4</w:t>
            </w:r>
          </w:p>
        </w:tc>
        <w:tc>
          <w:tcPr>
            <w:tcW w:w="620" w:type="dxa"/>
            <w:tcBorders>
              <w:top w:val="single" w:sz="6" w:space="0" w:color="auto"/>
              <w:bottom w:val="single" w:sz="6" w:space="0" w:color="auto"/>
            </w:tcBorders>
            <w:shd w:val="clear" w:color="auto" w:fill="D6E3BC"/>
            <w:vAlign w:val="center"/>
          </w:tcPr>
          <w:p w14:paraId="0D47AD0F"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5</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11C6C423"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6</w:t>
            </w:r>
          </w:p>
        </w:tc>
        <w:tc>
          <w:tcPr>
            <w:tcW w:w="620" w:type="dxa"/>
            <w:tcBorders>
              <w:top w:val="single" w:sz="6" w:space="0" w:color="auto"/>
              <w:bottom w:val="single" w:sz="6" w:space="0" w:color="auto"/>
            </w:tcBorders>
            <w:shd w:val="clear" w:color="auto" w:fill="D6E3BC"/>
            <w:vAlign w:val="center"/>
          </w:tcPr>
          <w:p w14:paraId="115F2239"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7</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09B09E55"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8</w:t>
            </w:r>
          </w:p>
        </w:tc>
        <w:tc>
          <w:tcPr>
            <w:tcW w:w="620" w:type="dxa"/>
            <w:tcBorders>
              <w:top w:val="single" w:sz="6" w:space="0" w:color="auto"/>
              <w:bottom w:val="single" w:sz="6" w:space="0" w:color="auto"/>
            </w:tcBorders>
            <w:shd w:val="clear" w:color="auto" w:fill="D6E3BC"/>
            <w:vAlign w:val="center"/>
          </w:tcPr>
          <w:p w14:paraId="57B6CA24"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9</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1A75A7D0"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10</w:t>
            </w:r>
          </w:p>
        </w:tc>
        <w:tc>
          <w:tcPr>
            <w:tcW w:w="620" w:type="dxa"/>
            <w:tcBorders>
              <w:top w:val="single" w:sz="6" w:space="0" w:color="auto"/>
              <w:bottom w:val="single" w:sz="6" w:space="0" w:color="auto"/>
              <w:right w:val="single" w:sz="6" w:space="0" w:color="auto"/>
            </w:tcBorders>
            <w:shd w:val="clear" w:color="auto" w:fill="D6E3BC"/>
            <w:vAlign w:val="center"/>
          </w:tcPr>
          <w:p w14:paraId="2EB39D25"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11</w:t>
            </w:r>
          </w:p>
        </w:tc>
        <w:tc>
          <w:tcPr>
            <w:tcW w:w="620" w:type="dxa"/>
            <w:tcBorders>
              <w:top w:val="single" w:sz="6" w:space="0" w:color="auto"/>
              <w:left w:val="single" w:sz="6" w:space="0" w:color="auto"/>
              <w:bottom w:val="single" w:sz="6" w:space="0" w:color="auto"/>
            </w:tcBorders>
            <w:shd w:val="clear" w:color="auto" w:fill="D6E3BC"/>
            <w:vAlign w:val="center"/>
          </w:tcPr>
          <w:p w14:paraId="3BA07254"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154ECAD9"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n</w:t>
            </w:r>
          </w:p>
        </w:tc>
        <w:tc>
          <w:tcPr>
            <w:tcW w:w="939" w:type="dxa"/>
            <w:tcBorders>
              <w:top w:val="single" w:sz="6" w:space="0" w:color="auto"/>
              <w:bottom w:val="single" w:sz="6" w:space="0" w:color="auto"/>
              <w:right w:val="single" w:sz="6" w:space="0" w:color="auto"/>
            </w:tcBorders>
            <w:shd w:val="clear" w:color="auto" w:fill="D6E3BC"/>
            <w:vAlign w:val="center"/>
          </w:tcPr>
          <w:p w14:paraId="0AC8A181"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Sede</w:t>
            </w:r>
          </w:p>
        </w:tc>
        <w:tc>
          <w:tcPr>
            <w:tcW w:w="957" w:type="dxa"/>
            <w:tcBorders>
              <w:top w:val="single" w:sz="6" w:space="0" w:color="auto"/>
              <w:left w:val="single" w:sz="6" w:space="0" w:color="auto"/>
              <w:bottom w:val="single" w:sz="6" w:space="0" w:color="auto"/>
              <w:right w:val="single" w:sz="6" w:space="0" w:color="auto"/>
            </w:tcBorders>
            <w:shd w:val="clear" w:color="auto" w:fill="D6E3BC"/>
            <w:vAlign w:val="center"/>
          </w:tcPr>
          <w:p w14:paraId="4DE88DF5"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Campo</w:t>
            </w:r>
            <w:r w:rsidRPr="003B634D">
              <w:rPr>
                <w:rFonts w:ascii="Cambria" w:hAnsi="Cambria"/>
                <w:sz w:val="16"/>
                <w:szCs w:val="16"/>
                <w:vertAlign w:val="superscript"/>
              </w:rPr>
              <w:t>3</w:t>
            </w:r>
          </w:p>
        </w:tc>
        <w:tc>
          <w:tcPr>
            <w:tcW w:w="806" w:type="dxa"/>
            <w:tcBorders>
              <w:top w:val="single" w:sz="6" w:space="0" w:color="auto"/>
              <w:left w:val="single" w:sz="6" w:space="0" w:color="auto"/>
              <w:bottom w:val="single" w:sz="6" w:space="0" w:color="auto"/>
              <w:right w:val="single" w:sz="6" w:space="0" w:color="auto"/>
            </w:tcBorders>
            <w:shd w:val="clear" w:color="auto" w:fill="D6E3BC"/>
            <w:vAlign w:val="center"/>
          </w:tcPr>
          <w:p w14:paraId="6D9ABD67"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Total</w:t>
            </w:r>
          </w:p>
        </w:tc>
      </w:tr>
      <w:tr w:rsidR="00BE3B87" w:rsidRPr="003B634D" w14:paraId="5948AE42" w14:textId="77777777" w:rsidTr="0040102C">
        <w:trPr>
          <w:cantSplit/>
          <w:trHeight w:val="340"/>
          <w:jc w:val="center"/>
        </w:trPr>
        <w:tc>
          <w:tcPr>
            <w:tcW w:w="418" w:type="dxa"/>
            <w:vMerge w:val="restart"/>
            <w:tcBorders>
              <w:top w:val="single" w:sz="6" w:space="0" w:color="auto"/>
              <w:left w:val="single" w:sz="6" w:space="0" w:color="auto"/>
              <w:bottom w:val="single" w:sz="6" w:space="0" w:color="auto"/>
              <w:right w:val="single" w:sz="6" w:space="0" w:color="auto"/>
            </w:tcBorders>
            <w:vAlign w:val="center"/>
          </w:tcPr>
          <w:p w14:paraId="22B6E167" w14:textId="77777777" w:rsidR="00BE3B87" w:rsidRPr="003B634D" w:rsidRDefault="00BE3B87" w:rsidP="0040102C">
            <w:pPr>
              <w:jc w:val="center"/>
              <w:rPr>
                <w:rFonts w:ascii="Cambria" w:hAnsi="Cambria"/>
                <w:sz w:val="16"/>
                <w:szCs w:val="16"/>
              </w:rPr>
            </w:pPr>
            <w:r w:rsidRPr="003B634D">
              <w:rPr>
                <w:rFonts w:ascii="Cambria" w:hAnsi="Cambria"/>
                <w:sz w:val="16"/>
                <w:szCs w:val="16"/>
              </w:rPr>
              <w:t>1</w:t>
            </w:r>
          </w:p>
        </w:tc>
        <w:tc>
          <w:tcPr>
            <w:tcW w:w="1742" w:type="dxa"/>
            <w:vMerge w:val="restart"/>
            <w:tcBorders>
              <w:top w:val="single" w:sz="6" w:space="0" w:color="auto"/>
              <w:left w:val="single" w:sz="6" w:space="0" w:color="auto"/>
              <w:bottom w:val="single" w:sz="6" w:space="0" w:color="auto"/>
              <w:right w:val="single" w:sz="6" w:space="0" w:color="auto"/>
            </w:tcBorders>
            <w:vAlign w:val="center"/>
          </w:tcPr>
          <w:p w14:paraId="5CF1F0FA" w14:textId="77777777" w:rsidR="00BE3B87" w:rsidRPr="003B634D" w:rsidRDefault="00BE3B87" w:rsidP="0040102C">
            <w:pPr>
              <w:rPr>
                <w:rFonts w:ascii="Cambria" w:hAnsi="Cambria"/>
                <w:sz w:val="16"/>
                <w:szCs w:val="16"/>
              </w:rPr>
            </w:pPr>
          </w:p>
        </w:tc>
        <w:tc>
          <w:tcPr>
            <w:tcW w:w="735" w:type="dxa"/>
            <w:tcBorders>
              <w:top w:val="single" w:sz="6" w:space="0" w:color="auto"/>
              <w:left w:val="single" w:sz="6" w:space="0" w:color="auto"/>
              <w:bottom w:val="single" w:sz="6" w:space="0" w:color="auto"/>
              <w:right w:val="single" w:sz="6" w:space="0" w:color="auto"/>
            </w:tcBorders>
            <w:tcMar>
              <w:left w:w="28" w:type="dxa"/>
            </w:tcMar>
            <w:vAlign w:val="center"/>
          </w:tcPr>
          <w:p w14:paraId="48B68860" w14:textId="77777777" w:rsidR="00BE3B87" w:rsidRPr="003B634D" w:rsidRDefault="00BE3B87" w:rsidP="0040102C">
            <w:pPr>
              <w:rPr>
                <w:rFonts w:ascii="Cambria" w:hAnsi="Cambria"/>
                <w:sz w:val="16"/>
                <w:szCs w:val="16"/>
              </w:rPr>
            </w:pPr>
            <w:r w:rsidRPr="003B634D">
              <w:rPr>
                <w:rFonts w:ascii="Cambria" w:hAnsi="Cambria"/>
                <w:sz w:val="16"/>
                <w:szCs w:val="16"/>
              </w:rPr>
              <w:t>[</w:t>
            </w:r>
            <w:r w:rsidRPr="003B634D">
              <w:rPr>
                <w:rFonts w:ascii="Cambria" w:hAnsi="Cambria"/>
                <w:i/>
                <w:iCs/>
                <w:sz w:val="16"/>
                <w:szCs w:val="16"/>
              </w:rPr>
              <w:t>Sede</w:t>
            </w:r>
            <w:r w:rsidRPr="003B634D">
              <w:rPr>
                <w:rFonts w:ascii="Cambria" w:hAnsi="Cambria"/>
                <w:sz w:val="16"/>
                <w:szCs w:val="16"/>
              </w:rPr>
              <w:t>]</w:t>
            </w:r>
          </w:p>
        </w:tc>
        <w:tc>
          <w:tcPr>
            <w:tcW w:w="620" w:type="dxa"/>
            <w:tcBorders>
              <w:top w:val="single" w:sz="6" w:space="0" w:color="auto"/>
              <w:left w:val="single" w:sz="6" w:space="0" w:color="auto"/>
              <w:bottom w:val="single" w:sz="6" w:space="0" w:color="auto"/>
              <w:right w:val="single" w:sz="6" w:space="0" w:color="auto"/>
            </w:tcBorders>
            <w:vAlign w:val="center"/>
          </w:tcPr>
          <w:p w14:paraId="1D9AB7C0"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387F14D"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1410BCA"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76DFEAD"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31D018D4"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75538A9"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3B6B7559"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481BBE3"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011C42A"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649F4AC9"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4E04DE74"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BD6F563" w14:textId="77777777" w:rsidR="00BE3B87" w:rsidRPr="003B634D" w:rsidRDefault="00BE3B87" w:rsidP="0040102C">
            <w:pPr>
              <w:rPr>
                <w:rFonts w:ascii="Cambria" w:hAnsi="Cambria"/>
                <w:sz w:val="16"/>
                <w:szCs w:val="16"/>
              </w:rPr>
            </w:pPr>
          </w:p>
        </w:tc>
        <w:tc>
          <w:tcPr>
            <w:tcW w:w="939" w:type="dxa"/>
            <w:tcBorders>
              <w:top w:val="single" w:sz="6" w:space="0" w:color="auto"/>
              <w:left w:val="single" w:sz="6" w:space="0" w:color="auto"/>
              <w:bottom w:val="single" w:sz="6" w:space="0" w:color="auto"/>
              <w:right w:val="single" w:sz="6" w:space="0" w:color="auto"/>
            </w:tcBorders>
            <w:vAlign w:val="center"/>
          </w:tcPr>
          <w:p w14:paraId="7090AA5B" w14:textId="77777777" w:rsidR="00BE3B87" w:rsidRPr="003B634D" w:rsidRDefault="00BE3B87" w:rsidP="0040102C">
            <w:pPr>
              <w:rPr>
                <w:rFonts w:ascii="Cambria" w:hAnsi="Cambria"/>
                <w:sz w:val="16"/>
                <w:szCs w:val="16"/>
              </w:rPr>
            </w:pPr>
          </w:p>
        </w:tc>
        <w:tc>
          <w:tcPr>
            <w:tcW w:w="957" w:type="dxa"/>
            <w:tcBorders>
              <w:top w:val="single" w:sz="6" w:space="0" w:color="auto"/>
              <w:left w:val="single" w:sz="6" w:space="0" w:color="auto"/>
              <w:bottom w:val="single" w:sz="6" w:space="0" w:color="auto"/>
              <w:right w:val="single" w:sz="6" w:space="0" w:color="auto"/>
            </w:tcBorders>
            <w:shd w:val="thinDiagCross" w:color="auto" w:fill="auto"/>
            <w:vAlign w:val="center"/>
          </w:tcPr>
          <w:p w14:paraId="78E46BA0" w14:textId="77777777" w:rsidR="00BE3B87" w:rsidRPr="003B634D" w:rsidRDefault="00BE3B87" w:rsidP="0040102C">
            <w:pPr>
              <w:rPr>
                <w:rFonts w:ascii="Cambria" w:hAnsi="Cambria"/>
                <w:sz w:val="16"/>
                <w:szCs w:val="16"/>
              </w:rPr>
            </w:pPr>
          </w:p>
        </w:tc>
        <w:tc>
          <w:tcPr>
            <w:tcW w:w="806" w:type="dxa"/>
            <w:vMerge w:val="restart"/>
            <w:tcBorders>
              <w:top w:val="single" w:sz="6" w:space="0" w:color="auto"/>
              <w:left w:val="single" w:sz="6" w:space="0" w:color="auto"/>
              <w:right w:val="single" w:sz="6" w:space="0" w:color="auto"/>
            </w:tcBorders>
            <w:vAlign w:val="center"/>
          </w:tcPr>
          <w:p w14:paraId="6E01E204" w14:textId="77777777" w:rsidR="00BE3B87" w:rsidRPr="003B634D" w:rsidRDefault="00BE3B87" w:rsidP="0040102C">
            <w:pPr>
              <w:jc w:val="right"/>
              <w:rPr>
                <w:rFonts w:ascii="Cambria" w:hAnsi="Cambria"/>
                <w:sz w:val="16"/>
                <w:szCs w:val="16"/>
              </w:rPr>
            </w:pPr>
          </w:p>
        </w:tc>
      </w:tr>
      <w:tr w:rsidR="00BE3B87" w:rsidRPr="003B634D" w14:paraId="06E88F2C" w14:textId="77777777" w:rsidTr="0040102C">
        <w:trPr>
          <w:cantSplit/>
          <w:trHeight w:val="340"/>
          <w:jc w:val="center"/>
        </w:trPr>
        <w:tc>
          <w:tcPr>
            <w:tcW w:w="418" w:type="dxa"/>
            <w:vMerge/>
            <w:tcBorders>
              <w:top w:val="single" w:sz="6" w:space="0" w:color="auto"/>
              <w:left w:val="single" w:sz="6" w:space="0" w:color="auto"/>
              <w:bottom w:val="single" w:sz="6" w:space="0" w:color="auto"/>
              <w:right w:val="single" w:sz="6" w:space="0" w:color="auto"/>
            </w:tcBorders>
            <w:vAlign w:val="center"/>
          </w:tcPr>
          <w:p w14:paraId="54520F17" w14:textId="77777777" w:rsidR="00BE3B87" w:rsidRPr="003B634D" w:rsidRDefault="00BE3B87" w:rsidP="0040102C">
            <w:pPr>
              <w:jc w:val="center"/>
              <w:rPr>
                <w:rFonts w:ascii="Cambria" w:hAnsi="Cambria"/>
                <w:sz w:val="16"/>
                <w:szCs w:val="16"/>
              </w:rPr>
            </w:pPr>
          </w:p>
        </w:tc>
        <w:tc>
          <w:tcPr>
            <w:tcW w:w="1742" w:type="dxa"/>
            <w:vMerge/>
            <w:tcBorders>
              <w:top w:val="single" w:sz="6" w:space="0" w:color="auto"/>
              <w:left w:val="single" w:sz="6" w:space="0" w:color="auto"/>
              <w:bottom w:val="single" w:sz="6" w:space="0" w:color="auto"/>
              <w:right w:val="single" w:sz="6" w:space="0" w:color="auto"/>
            </w:tcBorders>
            <w:vAlign w:val="center"/>
          </w:tcPr>
          <w:p w14:paraId="6B19BB85" w14:textId="77777777" w:rsidR="00BE3B87" w:rsidRPr="003B634D" w:rsidRDefault="00BE3B87" w:rsidP="0040102C">
            <w:pPr>
              <w:rPr>
                <w:rFonts w:ascii="Cambria" w:hAnsi="Cambria"/>
                <w:sz w:val="16"/>
                <w:szCs w:val="16"/>
              </w:rPr>
            </w:pPr>
          </w:p>
        </w:tc>
        <w:tc>
          <w:tcPr>
            <w:tcW w:w="735" w:type="dxa"/>
            <w:tcBorders>
              <w:top w:val="single" w:sz="6" w:space="0" w:color="auto"/>
              <w:left w:val="single" w:sz="6" w:space="0" w:color="auto"/>
              <w:bottom w:val="single" w:sz="6" w:space="0" w:color="auto"/>
              <w:right w:val="single" w:sz="6" w:space="0" w:color="auto"/>
            </w:tcBorders>
            <w:tcMar>
              <w:left w:w="28" w:type="dxa"/>
            </w:tcMar>
            <w:vAlign w:val="center"/>
          </w:tcPr>
          <w:p w14:paraId="553BD92C" w14:textId="77777777" w:rsidR="00BE3B87" w:rsidRPr="003B634D" w:rsidRDefault="00BE3B87" w:rsidP="0040102C">
            <w:pPr>
              <w:rPr>
                <w:rFonts w:ascii="Cambria" w:hAnsi="Cambria"/>
                <w:sz w:val="16"/>
                <w:szCs w:val="16"/>
              </w:rPr>
            </w:pPr>
            <w:r w:rsidRPr="003B634D">
              <w:rPr>
                <w:rFonts w:ascii="Cambria" w:hAnsi="Cambria"/>
                <w:sz w:val="16"/>
                <w:szCs w:val="16"/>
              </w:rPr>
              <w:t>[</w:t>
            </w:r>
            <w:r w:rsidRPr="003B634D">
              <w:rPr>
                <w:rFonts w:ascii="Cambria" w:hAnsi="Cambria"/>
                <w:i/>
                <w:iCs/>
                <w:sz w:val="16"/>
                <w:szCs w:val="16"/>
              </w:rPr>
              <w:t>Campo</w:t>
            </w:r>
            <w:r w:rsidRPr="003B634D">
              <w:rPr>
                <w:rFonts w:ascii="Cambria" w:hAnsi="Cambria"/>
                <w:sz w:val="16"/>
                <w:szCs w:val="16"/>
              </w:rPr>
              <w:t>]</w:t>
            </w:r>
          </w:p>
        </w:tc>
        <w:tc>
          <w:tcPr>
            <w:tcW w:w="620" w:type="dxa"/>
            <w:tcBorders>
              <w:top w:val="single" w:sz="6" w:space="0" w:color="auto"/>
              <w:left w:val="single" w:sz="6" w:space="0" w:color="auto"/>
              <w:bottom w:val="single" w:sz="6" w:space="0" w:color="auto"/>
              <w:right w:val="single" w:sz="6" w:space="0" w:color="auto"/>
            </w:tcBorders>
            <w:vAlign w:val="center"/>
          </w:tcPr>
          <w:p w14:paraId="74075090"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7AA8D83"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4503B554"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3A50301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315163EE"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A73742F"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A3CF6EE"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6FD9E9B7"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5E808D8"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01A80796"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637B30D"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41DCBDFC" w14:textId="77777777" w:rsidR="00BE3B87" w:rsidRPr="003B634D" w:rsidRDefault="00BE3B87" w:rsidP="0040102C">
            <w:pPr>
              <w:rPr>
                <w:rFonts w:ascii="Cambria" w:hAnsi="Cambria"/>
                <w:sz w:val="16"/>
                <w:szCs w:val="16"/>
              </w:rPr>
            </w:pPr>
          </w:p>
        </w:tc>
        <w:tc>
          <w:tcPr>
            <w:tcW w:w="939" w:type="dxa"/>
            <w:tcBorders>
              <w:top w:val="single" w:sz="6" w:space="0" w:color="auto"/>
              <w:left w:val="single" w:sz="6" w:space="0" w:color="auto"/>
              <w:bottom w:val="single" w:sz="6" w:space="0" w:color="auto"/>
              <w:right w:val="single" w:sz="6" w:space="0" w:color="auto"/>
            </w:tcBorders>
            <w:shd w:val="thinDiagCross" w:color="auto" w:fill="auto"/>
            <w:vAlign w:val="center"/>
          </w:tcPr>
          <w:p w14:paraId="4C713DBB" w14:textId="77777777" w:rsidR="00BE3B87" w:rsidRPr="003B634D" w:rsidRDefault="00BE3B87" w:rsidP="0040102C">
            <w:pPr>
              <w:rPr>
                <w:rFonts w:ascii="Cambria" w:hAnsi="Cambria"/>
                <w:sz w:val="16"/>
                <w:szCs w:val="16"/>
              </w:rPr>
            </w:pPr>
          </w:p>
        </w:tc>
        <w:tc>
          <w:tcPr>
            <w:tcW w:w="957" w:type="dxa"/>
            <w:tcBorders>
              <w:top w:val="single" w:sz="6" w:space="0" w:color="auto"/>
              <w:left w:val="single" w:sz="6" w:space="0" w:color="auto"/>
              <w:bottom w:val="single" w:sz="6" w:space="0" w:color="auto"/>
              <w:right w:val="single" w:sz="6" w:space="0" w:color="auto"/>
            </w:tcBorders>
            <w:vAlign w:val="center"/>
          </w:tcPr>
          <w:p w14:paraId="2F5A148A" w14:textId="77777777" w:rsidR="00BE3B87" w:rsidRPr="003B634D" w:rsidRDefault="00BE3B87" w:rsidP="0040102C">
            <w:pPr>
              <w:rPr>
                <w:rFonts w:ascii="Cambria" w:hAnsi="Cambria"/>
                <w:sz w:val="16"/>
                <w:szCs w:val="16"/>
              </w:rPr>
            </w:pPr>
          </w:p>
        </w:tc>
        <w:tc>
          <w:tcPr>
            <w:tcW w:w="806" w:type="dxa"/>
            <w:vMerge/>
            <w:tcBorders>
              <w:left w:val="single" w:sz="6" w:space="0" w:color="auto"/>
              <w:bottom w:val="single" w:sz="6" w:space="0" w:color="auto"/>
              <w:right w:val="single" w:sz="6" w:space="0" w:color="auto"/>
            </w:tcBorders>
            <w:vAlign w:val="center"/>
          </w:tcPr>
          <w:p w14:paraId="2DD2B14C" w14:textId="77777777" w:rsidR="00BE3B87" w:rsidRPr="003B634D" w:rsidRDefault="00BE3B87" w:rsidP="0040102C">
            <w:pPr>
              <w:jc w:val="right"/>
              <w:rPr>
                <w:rFonts w:ascii="Cambria" w:hAnsi="Cambria"/>
                <w:sz w:val="16"/>
                <w:szCs w:val="16"/>
              </w:rPr>
            </w:pPr>
          </w:p>
        </w:tc>
      </w:tr>
      <w:tr w:rsidR="00BE3B87" w:rsidRPr="003B634D" w14:paraId="21BA64E6" w14:textId="77777777" w:rsidTr="0040102C">
        <w:trPr>
          <w:cantSplit/>
          <w:trHeight w:val="340"/>
          <w:jc w:val="center"/>
        </w:trPr>
        <w:tc>
          <w:tcPr>
            <w:tcW w:w="418" w:type="dxa"/>
            <w:vMerge w:val="restart"/>
            <w:tcBorders>
              <w:top w:val="single" w:sz="6" w:space="0" w:color="auto"/>
              <w:left w:val="single" w:sz="6" w:space="0" w:color="auto"/>
              <w:bottom w:val="single" w:sz="6" w:space="0" w:color="auto"/>
              <w:right w:val="single" w:sz="6" w:space="0" w:color="auto"/>
            </w:tcBorders>
            <w:vAlign w:val="center"/>
          </w:tcPr>
          <w:p w14:paraId="22C9474E" w14:textId="77777777" w:rsidR="00BE3B87" w:rsidRPr="003B634D" w:rsidRDefault="00BE3B87" w:rsidP="0040102C">
            <w:pPr>
              <w:jc w:val="center"/>
              <w:rPr>
                <w:rFonts w:ascii="Cambria" w:hAnsi="Cambria"/>
                <w:sz w:val="16"/>
                <w:szCs w:val="16"/>
              </w:rPr>
            </w:pPr>
            <w:r w:rsidRPr="003B634D">
              <w:rPr>
                <w:rFonts w:ascii="Cambria" w:hAnsi="Cambria"/>
                <w:sz w:val="16"/>
                <w:szCs w:val="16"/>
              </w:rPr>
              <w:t>n</w:t>
            </w:r>
          </w:p>
        </w:tc>
        <w:tc>
          <w:tcPr>
            <w:tcW w:w="1742" w:type="dxa"/>
            <w:vMerge w:val="restart"/>
            <w:tcBorders>
              <w:top w:val="single" w:sz="6" w:space="0" w:color="auto"/>
              <w:left w:val="single" w:sz="6" w:space="0" w:color="auto"/>
              <w:bottom w:val="single" w:sz="6" w:space="0" w:color="auto"/>
              <w:right w:val="single" w:sz="6" w:space="0" w:color="auto"/>
            </w:tcBorders>
            <w:vAlign w:val="center"/>
          </w:tcPr>
          <w:p w14:paraId="1EC13748" w14:textId="77777777" w:rsidR="00BE3B87" w:rsidRPr="003B634D" w:rsidRDefault="00BE3B87" w:rsidP="0040102C">
            <w:pPr>
              <w:rPr>
                <w:rFonts w:ascii="Cambria" w:hAnsi="Cambria"/>
                <w:sz w:val="16"/>
                <w:szCs w:val="16"/>
              </w:rPr>
            </w:pPr>
          </w:p>
        </w:tc>
        <w:tc>
          <w:tcPr>
            <w:tcW w:w="735" w:type="dxa"/>
            <w:tcBorders>
              <w:top w:val="single" w:sz="6" w:space="0" w:color="auto"/>
              <w:left w:val="single" w:sz="6" w:space="0" w:color="auto"/>
              <w:bottom w:val="single" w:sz="6" w:space="0" w:color="auto"/>
              <w:right w:val="single" w:sz="6" w:space="0" w:color="auto"/>
            </w:tcBorders>
            <w:vAlign w:val="center"/>
          </w:tcPr>
          <w:p w14:paraId="7572849E" w14:textId="77777777" w:rsidR="00BE3B87" w:rsidRPr="003B634D" w:rsidRDefault="00BE3B87" w:rsidP="0040102C">
            <w:pPr>
              <w:rPr>
                <w:rFonts w:ascii="Cambria" w:hAnsi="Cambria"/>
                <w:sz w:val="16"/>
                <w:szCs w:val="16"/>
              </w:rPr>
            </w:pPr>
            <w:r w:rsidRPr="003B634D">
              <w:rPr>
                <w:rFonts w:ascii="Cambria" w:hAnsi="Cambria"/>
                <w:sz w:val="16"/>
                <w:szCs w:val="16"/>
              </w:rPr>
              <w:t>[</w:t>
            </w:r>
            <w:r w:rsidRPr="003B634D">
              <w:rPr>
                <w:rFonts w:ascii="Cambria" w:hAnsi="Cambria"/>
                <w:i/>
                <w:iCs/>
                <w:sz w:val="16"/>
                <w:szCs w:val="16"/>
              </w:rPr>
              <w:t>Sede</w:t>
            </w:r>
            <w:r w:rsidRPr="003B634D">
              <w:rPr>
                <w:rFonts w:ascii="Cambria" w:hAnsi="Cambria"/>
                <w:sz w:val="16"/>
                <w:szCs w:val="16"/>
              </w:rPr>
              <w:t>]</w:t>
            </w:r>
          </w:p>
        </w:tc>
        <w:tc>
          <w:tcPr>
            <w:tcW w:w="620" w:type="dxa"/>
            <w:tcBorders>
              <w:top w:val="single" w:sz="6" w:space="0" w:color="auto"/>
              <w:left w:val="single" w:sz="6" w:space="0" w:color="auto"/>
              <w:bottom w:val="single" w:sz="6" w:space="0" w:color="auto"/>
              <w:right w:val="single" w:sz="6" w:space="0" w:color="auto"/>
            </w:tcBorders>
            <w:vAlign w:val="center"/>
          </w:tcPr>
          <w:p w14:paraId="45569BD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6A50CBA"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4E606F3"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7A567C7"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0F8B0C6C"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64683784"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0D26AA3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F5C724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389891B1"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019F7DC"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0F46947B"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1BAF931" w14:textId="77777777" w:rsidR="00BE3B87" w:rsidRPr="003B634D" w:rsidRDefault="00BE3B87" w:rsidP="0040102C">
            <w:pPr>
              <w:rPr>
                <w:rFonts w:ascii="Cambria" w:hAnsi="Cambria"/>
                <w:sz w:val="16"/>
                <w:szCs w:val="16"/>
              </w:rPr>
            </w:pPr>
          </w:p>
        </w:tc>
        <w:tc>
          <w:tcPr>
            <w:tcW w:w="939" w:type="dxa"/>
            <w:tcBorders>
              <w:top w:val="single" w:sz="6" w:space="0" w:color="auto"/>
              <w:left w:val="single" w:sz="6" w:space="0" w:color="auto"/>
              <w:bottom w:val="single" w:sz="6" w:space="0" w:color="auto"/>
              <w:right w:val="single" w:sz="6" w:space="0" w:color="auto"/>
            </w:tcBorders>
            <w:vAlign w:val="center"/>
          </w:tcPr>
          <w:p w14:paraId="1CF6A3B8" w14:textId="77777777" w:rsidR="00BE3B87" w:rsidRPr="003B634D" w:rsidRDefault="00BE3B87" w:rsidP="0040102C">
            <w:pPr>
              <w:rPr>
                <w:rFonts w:ascii="Cambria" w:hAnsi="Cambria"/>
                <w:sz w:val="16"/>
                <w:szCs w:val="16"/>
              </w:rPr>
            </w:pPr>
          </w:p>
        </w:tc>
        <w:tc>
          <w:tcPr>
            <w:tcW w:w="957" w:type="dxa"/>
            <w:tcBorders>
              <w:top w:val="single" w:sz="6" w:space="0" w:color="auto"/>
              <w:left w:val="single" w:sz="6" w:space="0" w:color="auto"/>
              <w:bottom w:val="single" w:sz="6" w:space="0" w:color="auto"/>
              <w:right w:val="single" w:sz="6" w:space="0" w:color="auto"/>
            </w:tcBorders>
            <w:shd w:val="thinDiagCross" w:color="auto" w:fill="auto"/>
            <w:vAlign w:val="center"/>
          </w:tcPr>
          <w:p w14:paraId="3CF3984B" w14:textId="77777777" w:rsidR="00BE3B87" w:rsidRPr="003B634D" w:rsidRDefault="00BE3B87" w:rsidP="0040102C">
            <w:pPr>
              <w:rPr>
                <w:rFonts w:ascii="Cambria" w:hAnsi="Cambria"/>
                <w:sz w:val="16"/>
                <w:szCs w:val="16"/>
              </w:rPr>
            </w:pPr>
          </w:p>
        </w:tc>
        <w:tc>
          <w:tcPr>
            <w:tcW w:w="806" w:type="dxa"/>
            <w:vMerge w:val="restart"/>
            <w:tcBorders>
              <w:top w:val="single" w:sz="6" w:space="0" w:color="auto"/>
              <w:left w:val="single" w:sz="6" w:space="0" w:color="auto"/>
              <w:right w:val="single" w:sz="6" w:space="0" w:color="auto"/>
            </w:tcBorders>
            <w:vAlign w:val="center"/>
          </w:tcPr>
          <w:p w14:paraId="682655E7" w14:textId="77777777" w:rsidR="00BE3B87" w:rsidRPr="003B634D" w:rsidRDefault="00BE3B87" w:rsidP="0040102C">
            <w:pPr>
              <w:jc w:val="right"/>
              <w:rPr>
                <w:rFonts w:ascii="Cambria" w:hAnsi="Cambria"/>
                <w:sz w:val="16"/>
                <w:szCs w:val="16"/>
              </w:rPr>
            </w:pPr>
          </w:p>
        </w:tc>
      </w:tr>
      <w:tr w:rsidR="00BE3B87" w:rsidRPr="003B634D" w14:paraId="065E48E7" w14:textId="77777777" w:rsidTr="0040102C">
        <w:trPr>
          <w:cantSplit/>
          <w:trHeight w:val="340"/>
          <w:jc w:val="center"/>
        </w:trPr>
        <w:tc>
          <w:tcPr>
            <w:tcW w:w="418" w:type="dxa"/>
            <w:vMerge/>
            <w:tcBorders>
              <w:top w:val="single" w:sz="6" w:space="0" w:color="auto"/>
              <w:left w:val="single" w:sz="6" w:space="0" w:color="auto"/>
              <w:bottom w:val="single" w:sz="6" w:space="0" w:color="auto"/>
              <w:right w:val="single" w:sz="6" w:space="0" w:color="auto"/>
            </w:tcBorders>
            <w:vAlign w:val="center"/>
          </w:tcPr>
          <w:p w14:paraId="06BD8734" w14:textId="77777777" w:rsidR="00BE3B87" w:rsidRPr="003B634D" w:rsidRDefault="00BE3B87" w:rsidP="0040102C">
            <w:pPr>
              <w:jc w:val="center"/>
              <w:rPr>
                <w:rFonts w:ascii="Cambria" w:hAnsi="Cambria"/>
                <w:sz w:val="16"/>
                <w:szCs w:val="16"/>
              </w:rPr>
            </w:pPr>
          </w:p>
        </w:tc>
        <w:tc>
          <w:tcPr>
            <w:tcW w:w="1742" w:type="dxa"/>
            <w:vMerge/>
            <w:tcBorders>
              <w:top w:val="single" w:sz="6" w:space="0" w:color="auto"/>
              <w:left w:val="single" w:sz="6" w:space="0" w:color="auto"/>
              <w:bottom w:val="single" w:sz="6" w:space="0" w:color="auto"/>
              <w:right w:val="single" w:sz="6" w:space="0" w:color="auto"/>
            </w:tcBorders>
          </w:tcPr>
          <w:p w14:paraId="2FF8797C" w14:textId="77777777" w:rsidR="00BE3B87" w:rsidRPr="003B634D" w:rsidRDefault="00BE3B87" w:rsidP="0040102C">
            <w:pPr>
              <w:rPr>
                <w:rFonts w:ascii="Cambria" w:hAnsi="Cambria"/>
                <w:sz w:val="16"/>
                <w:szCs w:val="16"/>
              </w:rPr>
            </w:pPr>
          </w:p>
        </w:tc>
        <w:tc>
          <w:tcPr>
            <w:tcW w:w="735" w:type="dxa"/>
            <w:tcBorders>
              <w:top w:val="single" w:sz="6" w:space="0" w:color="auto"/>
              <w:left w:val="single" w:sz="6" w:space="0" w:color="auto"/>
              <w:bottom w:val="single" w:sz="6" w:space="0" w:color="auto"/>
              <w:right w:val="single" w:sz="6" w:space="0" w:color="auto"/>
            </w:tcBorders>
            <w:vAlign w:val="center"/>
          </w:tcPr>
          <w:p w14:paraId="6A59483C" w14:textId="77777777" w:rsidR="00BE3B87" w:rsidRPr="003B634D" w:rsidRDefault="00BE3B87" w:rsidP="0040102C">
            <w:pPr>
              <w:rPr>
                <w:rFonts w:ascii="Cambria" w:hAnsi="Cambria"/>
                <w:sz w:val="16"/>
                <w:szCs w:val="16"/>
              </w:rPr>
            </w:pPr>
            <w:r w:rsidRPr="003B634D">
              <w:rPr>
                <w:rFonts w:ascii="Cambria" w:hAnsi="Cambria"/>
                <w:sz w:val="16"/>
                <w:szCs w:val="16"/>
              </w:rPr>
              <w:t>[</w:t>
            </w:r>
            <w:r w:rsidRPr="003B634D">
              <w:rPr>
                <w:rFonts w:ascii="Cambria" w:hAnsi="Cambria"/>
                <w:i/>
                <w:iCs/>
                <w:sz w:val="16"/>
                <w:szCs w:val="16"/>
              </w:rPr>
              <w:t>Campo</w:t>
            </w:r>
            <w:r w:rsidRPr="003B634D">
              <w:rPr>
                <w:rFonts w:ascii="Cambria" w:hAnsi="Cambria"/>
                <w:sz w:val="16"/>
                <w:szCs w:val="16"/>
              </w:rPr>
              <w:t>]</w:t>
            </w:r>
          </w:p>
        </w:tc>
        <w:tc>
          <w:tcPr>
            <w:tcW w:w="620" w:type="dxa"/>
            <w:tcBorders>
              <w:top w:val="single" w:sz="6" w:space="0" w:color="auto"/>
              <w:left w:val="single" w:sz="6" w:space="0" w:color="auto"/>
              <w:bottom w:val="single" w:sz="6" w:space="0" w:color="auto"/>
              <w:right w:val="single" w:sz="6" w:space="0" w:color="auto"/>
            </w:tcBorders>
            <w:vAlign w:val="center"/>
          </w:tcPr>
          <w:p w14:paraId="7E351CDB"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6A0EF73"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770EEC36"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288C0DE"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35BB1D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0FC2002A"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08CFF2F"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C268331"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4C83D5D4"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78AEF67C"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6B32F66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D236A91" w14:textId="77777777" w:rsidR="00BE3B87" w:rsidRPr="003B634D" w:rsidRDefault="00BE3B87" w:rsidP="0040102C">
            <w:pPr>
              <w:rPr>
                <w:rFonts w:ascii="Cambria" w:hAnsi="Cambria"/>
                <w:sz w:val="16"/>
                <w:szCs w:val="16"/>
              </w:rPr>
            </w:pPr>
          </w:p>
        </w:tc>
        <w:tc>
          <w:tcPr>
            <w:tcW w:w="939" w:type="dxa"/>
            <w:tcBorders>
              <w:top w:val="single" w:sz="6" w:space="0" w:color="auto"/>
              <w:left w:val="single" w:sz="6" w:space="0" w:color="auto"/>
              <w:bottom w:val="single" w:sz="6" w:space="0" w:color="auto"/>
              <w:right w:val="single" w:sz="6" w:space="0" w:color="auto"/>
            </w:tcBorders>
            <w:shd w:val="thinDiagCross" w:color="auto" w:fill="auto"/>
            <w:vAlign w:val="center"/>
          </w:tcPr>
          <w:p w14:paraId="72BC0979" w14:textId="77777777" w:rsidR="00BE3B87" w:rsidRPr="003B634D" w:rsidRDefault="00BE3B87" w:rsidP="0040102C">
            <w:pPr>
              <w:rPr>
                <w:rFonts w:ascii="Cambria" w:hAnsi="Cambria"/>
                <w:sz w:val="16"/>
                <w:szCs w:val="16"/>
              </w:rPr>
            </w:pPr>
          </w:p>
        </w:tc>
        <w:tc>
          <w:tcPr>
            <w:tcW w:w="957" w:type="dxa"/>
            <w:tcBorders>
              <w:top w:val="single" w:sz="6" w:space="0" w:color="auto"/>
              <w:left w:val="single" w:sz="6" w:space="0" w:color="auto"/>
              <w:bottom w:val="single" w:sz="6" w:space="0" w:color="auto"/>
              <w:right w:val="single" w:sz="6" w:space="0" w:color="auto"/>
            </w:tcBorders>
            <w:vAlign w:val="center"/>
          </w:tcPr>
          <w:p w14:paraId="32C46E21" w14:textId="77777777" w:rsidR="00BE3B87" w:rsidRPr="003B634D" w:rsidRDefault="00BE3B87" w:rsidP="0040102C">
            <w:pPr>
              <w:rPr>
                <w:rFonts w:ascii="Cambria" w:hAnsi="Cambria"/>
                <w:sz w:val="16"/>
                <w:szCs w:val="16"/>
              </w:rPr>
            </w:pPr>
          </w:p>
        </w:tc>
        <w:tc>
          <w:tcPr>
            <w:tcW w:w="806" w:type="dxa"/>
            <w:vMerge/>
            <w:tcBorders>
              <w:left w:val="single" w:sz="6" w:space="0" w:color="auto"/>
              <w:bottom w:val="single" w:sz="6" w:space="0" w:color="auto"/>
              <w:right w:val="single" w:sz="6" w:space="0" w:color="auto"/>
            </w:tcBorders>
            <w:vAlign w:val="center"/>
          </w:tcPr>
          <w:p w14:paraId="34C1B58A" w14:textId="77777777" w:rsidR="00BE3B87" w:rsidRPr="003B634D" w:rsidRDefault="00BE3B87" w:rsidP="0040102C">
            <w:pPr>
              <w:jc w:val="right"/>
              <w:rPr>
                <w:rFonts w:ascii="Cambria" w:hAnsi="Cambria"/>
                <w:sz w:val="16"/>
                <w:szCs w:val="16"/>
              </w:rPr>
            </w:pPr>
          </w:p>
        </w:tc>
      </w:tr>
      <w:tr w:rsidR="00BE3B87" w:rsidRPr="003B634D" w14:paraId="0A141CC5" w14:textId="77777777" w:rsidTr="0040102C">
        <w:trPr>
          <w:cantSplit/>
          <w:trHeight w:hRule="exact" w:val="284"/>
          <w:jc w:val="center"/>
        </w:trPr>
        <w:tc>
          <w:tcPr>
            <w:tcW w:w="10335" w:type="dxa"/>
            <w:gridSpan w:val="15"/>
            <w:tcBorders>
              <w:top w:val="single" w:sz="6" w:space="0" w:color="auto"/>
              <w:left w:val="single" w:sz="6" w:space="0" w:color="auto"/>
              <w:bottom w:val="single" w:sz="6" w:space="0" w:color="auto"/>
              <w:right w:val="single" w:sz="6" w:space="0" w:color="auto"/>
            </w:tcBorders>
            <w:vAlign w:val="center"/>
          </w:tcPr>
          <w:p w14:paraId="6A1F6A42" w14:textId="77777777" w:rsidR="00BE3B87" w:rsidRPr="003B634D" w:rsidRDefault="00BE3B87" w:rsidP="0040102C">
            <w:pPr>
              <w:jc w:val="right"/>
              <w:rPr>
                <w:rFonts w:ascii="Cambria" w:hAnsi="Cambria"/>
              </w:rPr>
            </w:pPr>
            <w:r w:rsidRPr="003B634D">
              <w:rPr>
                <w:rFonts w:ascii="Cambria" w:hAnsi="Cambria"/>
                <w:b/>
                <w:bCs/>
              </w:rPr>
              <w:t>Subtotal</w:t>
            </w:r>
          </w:p>
        </w:tc>
        <w:tc>
          <w:tcPr>
            <w:tcW w:w="939" w:type="dxa"/>
            <w:tcBorders>
              <w:top w:val="single" w:sz="6" w:space="0" w:color="auto"/>
              <w:left w:val="single" w:sz="6" w:space="0" w:color="auto"/>
              <w:bottom w:val="single" w:sz="6" w:space="0" w:color="auto"/>
              <w:right w:val="single" w:sz="6" w:space="0" w:color="auto"/>
            </w:tcBorders>
          </w:tcPr>
          <w:p w14:paraId="523C437C" w14:textId="77777777" w:rsidR="00BE3B87" w:rsidRPr="003B634D" w:rsidRDefault="00BE3B87" w:rsidP="0040102C">
            <w:pPr>
              <w:pStyle w:val="Ttulo6"/>
              <w:rPr>
                <w:rFonts w:ascii="Cambria" w:hAnsi="Cambria"/>
                <w:sz w:val="20"/>
                <w:lang w:val="es-ES_tradnl"/>
              </w:rPr>
            </w:pPr>
          </w:p>
        </w:tc>
        <w:tc>
          <w:tcPr>
            <w:tcW w:w="957" w:type="dxa"/>
            <w:tcBorders>
              <w:top w:val="single" w:sz="6" w:space="0" w:color="auto"/>
              <w:left w:val="single" w:sz="6" w:space="0" w:color="auto"/>
              <w:bottom w:val="single" w:sz="6" w:space="0" w:color="auto"/>
              <w:right w:val="single" w:sz="6" w:space="0" w:color="auto"/>
            </w:tcBorders>
          </w:tcPr>
          <w:p w14:paraId="6CF5E042" w14:textId="77777777" w:rsidR="00BE3B87" w:rsidRPr="003B634D" w:rsidRDefault="00BE3B87" w:rsidP="0040102C">
            <w:pPr>
              <w:rPr>
                <w:rFonts w:ascii="Cambria" w:hAnsi="Cambria"/>
              </w:rPr>
            </w:pPr>
          </w:p>
        </w:tc>
        <w:tc>
          <w:tcPr>
            <w:tcW w:w="806" w:type="dxa"/>
            <w:tcBorders>
              <w:top w:val="single" w:sz="6" w:space="0" w:color="auto"/>
              <w:left w:val="single" w:sz="6" w:space="0" w:color="auto"/>
              <w:bottom w:val="single" w:sz="6" w:space="0" w:color="auto"/>
              <w:right w:val="single" w:sz="6" w:space="0" w:color="auto"/>
            </w:tcBorders>
            <w:vAlign w:val="center"/>
          </w:tcPr>
          <w:p w14:paraId="2FA9399E" w14:textId="77777777" w:rsidR="00BE3B87" w:rsidRPr="003B634D" w:rsidRDefault="00BE3B87" w:rsidP="0040102C">
            <w:pPr>
              <w:rPr>
                <w:rFonts w:ascii="Cambria" w:hAnsi="Cambria"/>
              </w:rPr>
            </w:pPr>
          </w:p>
        </w:tc>
      </w:tr>
      <w:tr w:rsidR="00BE3B87" w:rsidRPr="003B634D" w14:paraId="3504C0D9" w14:textId="77777777" w:rsidTr="0040102C">
        <w:trPr>
          <w:cantSplit/>
          <w:trHeight w:hRule="exact" w:val="340"/>
          <w:jc w:val="center"/>
        </w:trPr>
        <w:tc>
          <w:tcPr>
            <w:tcW w:w="10335" w:type="dxa"/>
            <w:gridSpan w:val="15"/>
            <w:tcBorders>
              <w:top w:val="single" w:sz="6" w:space="0" w:color="auto"/>
              <w:left w:val="single" w:sz="6" w:space="0" w:color="auto"/>
              <w:bottom w:val="single" w:sz="6" w:space="0" w:color="auto"/>
              <w:right w:val="single" w:sz="6" w:space="0" w:color="auto"/>
            </w:tcBorders>
            <w:vAlign w:val="center"/>
          </w:tcPr>
          <w:p w14:paraId="40A07826" w14:textId="77777777" w:rsidR="00BE3B87" w:rsidRPr="003B634D" w:rsidRDefault="00BE3B87" w:rsidP="0040102C">
            <w:pPr>
              <w:jc w:val="right"/>
              <w:rPr>
                <w:rFonts w:ascii="Cambria" w:hAnsi="Cambria"/>
                <w:b/>
                <w:bCs/>
              </w:rPr>
            </w:pPr>
            <w:r w:rsidRPr="003B634D">
              <w:rPr>
                <w:rFonts w:ascii="Cambria" w:hAnsi="Cambria"/>
                <w:b/>
                <w:bCs/>
              </w:rPr>
              <w:t>Total</w:t>
            </w:r>
          </w:p>
        </w:tc>
        <w:tc>
          <w:tcPr>
            <w:tcW w:w="939" w:type="dxa"/>
            <w:tcBorders>
              <w:top w:val="single" w:sz="6" w:space="0" w:color="auto"/>
              <w:left w:val="single" w:sz="6" w:space="0" w:color="auto"/>
              <w:bottom w:val="single" w:sz="6" w:space="0" w:color="auto"/>
              <w:right w:val="single" w:sz="6" w:space="0" w:color="auto"/>
            </w:tcBorders>
            <w:shd w:val="clear" w:color="auto" w:fill="auto"/>
            <w:vAlign w:val="center"/>
          </w:tcPr>
          <w:p w14:paraId="672E27B0" w14:textId="77777777" w:rsidR="00BE3B87" w:rsidRPr="003B634D" w:rsidRDefault="00BE3B87" w:rsidP="0040102C">
            <w:pPr>
              <w:jc w:val="right"/>
              <w:rPr>
                <w:rFonts w:ascii="Cambria" w:hAnsi="Cambria"/>
              </w:rPr>
            </w:pP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14:paraId="70B57BA1" w14:textId="77777777" w:rsidR="00BE3B87" w:rsidRPr="003B634D" w:rsidRDefault="00BE3B87" w:rsidP="0040102C">
            <w:pPr>
              <w:jc w:val="right"/>
              <w:rPr>
                <w:rFonts w:ascii="Cambria" w:hAnsi="Cambria"/>
              </w:rPr>
            </w:pPr>
          </w:p>
        </w:tc>
        <w:tc>
          <w:tcPr>
            <w:tcW w:w="806" w:type="dxa"/>
            <w:tcBorders>
              <w:top w:val="single" w:sz="6" w:space="0" w:color="auto"/>
              <w:left w:val="single" w:sz="6" w:space="0" w:color="auto"/>
              <w:bottom w:val="single" w:sz="6" w:space="0" w:color="auto"/>
              <w:right w:val="single" w:sz="6" w:space="0" w:color="auto"/>
            </w:tcBorders>
            <w:vAlign w:val="center"/>
          </w:tcPr>
          <w:p w14:paraId="7D54B084" w14:textId="77777777" w:rsidR="00BE3B87" w:rsidRPr="003B634D" w:rsidRDefault="00BE3B87" w:rsidP="0040102C">
            <w:pPr>
              <w:jc w:val="right"/>
              <w:rPr>
                <w:rFonts w:ascii="Cambria" w:hAnsi="Cambria"/>
              </w:rPr>
            </w:pPr>
          </w:p>
        </w:tc>
      </w:tr>
    </w:tbl>
    <w:p w14:paraId="12671948" w14:textId="77777777" w:rsidR="00BE3B87" w:rsidRPr="003B634D" w:rsidRDefault="00BE3B87" w:rsidP="00BE3B87">
      <w:pPr>
        <w:rPr>
          <w:rFonts w:ascii="Cambria" w:hAnsi="Cambria"/>
          <w:b/>
          <w:sz w:val="16"/>
        </w:rPr>
      </w:pPr>
      <w:r w:rsidRPr="003B634D">
        <w:rPr>
          <w:rFonts w:ascii="Cambria" w:hAnsi="Cambria"/>
          <w:b/>
          <w:sz w:val="16"/>
        </w:rPr>
        <w:t>DETALLES:</w:t>
      </w:r>
    </w:p>
    <w:p w14:paraId="18418778" w14:textId="77777777" w:rsidR="00BE3B87" w:rsidRPr="003B634D" w:rsidRDefault="00BE3B87" w:rsidP="002B2C02">
      <w:pPr>
        <w:numPr>
          <w:ilvl w:val="0"/>
          <w:numId w:val="26"/>
        </w:numPr>
        <w:tabs>
          <w:tab w:val="clear" w:pos="720"/>
          <w:tab w:val="num" w:pos="284"/>
        </w:tabs>
        <w:ind w:left="284" w:hanging="284"/>
        <w:jc w:val="both"/>
        <w:rPr>
          <w:rFonts w:ascii="Cambria" w:hAnsi="Cambria"/>
          <w:sz w:val="16"/>
        </w:rPr>
      </w:pPr>
      <w:r w:rsidRPr="003B634D">
        <w:rPr>
          <w:rFonts w:ascii="Cambria" w:hAnsi="Cambria"/>
          <w:sz w:val="16"/>
        </w:rPr>
        <w:t>Para el personal profesional el aporte deber ser indicado individualmente; para el personal de apoyo, deberá ser indicado por categoría (por ejemplo, dibujante, empleado de oficina; etc.)</w:t>
      </w:r>
    </w:p>
    <w:p w14:paraId="24F6D5CC" w14:textId="77777777" w:rsidR="00BE3B87" w:rsidRPr="003B634D" w:rsidRDefault="00BE3B87" w:rsidP="002B2C02">
      <w:pPr>
        <w:numPr>
          <w:ilvl w:val="0"/>
          <w:numId w:val="26"/>
        </w:numPr>
        <w:tabs>
          <w:tab w:val="clear" w:pos="720"/>
          <w:tab w:val="num" w:pos="284"/>
        </w:tabs>
        <w:ind w:left="284" w:hanging="284"/>
        <w:jc w:val="both"/>
        <w:rPr>
          <w:rFonts w:ascii="Cambria" w:hAnsi="Cambria"/>
          <w:sz w:val="16"/>
        </w:rPr>
      </w:pPr>
      <w:r w:rsidRPr="003B634D">
        <w:rPr>
          <w:rFonts w:ascii="Cambria" w:hAnsi="Cambria"/>
          <w:sz w:val="16"/>
        </w:rPr>
        <w:t xml:space="preserve">Los meses se cuentan desde el inicio del trabajo. Para cada empleado indique separadamente el aporte en la sede in el campo. </w:t>
      </w:r>
    </w:p>
    <w:p w14:paraId="2C74A65D" w14:textId="77777777" w:rsidR="00BE3B87" w:rsidRPr="003B634D" w:rsidRDefault="00BE3B87" w:rsidP="002B2C02">
      <w:pPr>
        <w:numPr>
          <w:ilvl w:val="0"/>
          <w:numId w:val="26"/>
        </w:numPr>
        <w:tabs>
          <w:tab w:val="clear" w:pos="720"/>
          <w:tab w:val="num" w:pos="284"/>
        </w:tabs>
        <w:ind w:left="284" w:hanging="284"/>
        <w:jc w:val="both"/>
        <w:rPr>
          <w:rFonts w:ascii="Cambria" w:hAnsi="Cambria"/>
          <w:sz w:val="16"/>
        </w:rPr>
      </w:pPr>
      <w:r w:rsidRPr="003B634D">
        <w:rPr>
          <w:rFonts w:ascii="Cambria" w:hAnsi="Cambria"/>
          <w:sz w:val="16"/>
        </w:rPr>
        <w:t xml:space="preserve">Trabajo en el campo significa el trabajo realizado fuera en un lugar que no es la oficina sede del Consultor. </w:t>
      </w:r>
    </w:p>
    <w:p w14:paraId="121EFA8E" w14:textId="77777777" w:rsidR="00BE3B87" w:rsidRPr="003B634D" w:rsidRDefault="00BE3B87" w:rsidP="00BE3B87">
      <w:pPr>
        <w:jc w:val="both"/>
        <w:rPr>
          <w:rFonts w:ascii="Cambria" w:hAnsi="Cambria"/>
          <w:sz w:val="16"/>
        </w:rPr>
      </w:pPr>
      <w:r w:rsidRPr="003B634D">
        <w:rPr>
          <w:rFonts w:ascii="Cambria" w:hAnsi="Cambria"/>
          <w:b/>
          <w:sz w:val="16"/>
        </w:rPr>
        <w:t>SIMBOLOGIA:</w:t>
      </w:r>
    </w:p>
    <w:p w14:paraId="497ED8FA" w14:textId="6C62E26B" w:rsidR="00BE3B87" w:rsidRPr="003B634D" w:rsidRDefault="00BE3B87" w:rsidP="00BE3B87">
      <w:pPr>
        <w:ind w:left="851"/>
        <w:rPr>
          <w:rFonts w:ascii="Cambria" w:hAnsi="Cambria"/>
          <w:sz w:val="16"/>
        </w:rPr>
      </w:pPr>
      <w:r w:rsidRPr="003B634D">
        <w:rPr>
          <w:rFonts w:ascii="Cambria" w:hAnsi="Cambria"/>
          <w:noProof/>
          <w:sz w:val="16"/>
          <w:lang w:val="es-HN" w:eastAsia="es-HN"/>
        </w:rPr>
        <mc:AlternateContent>
          <mc:Choice Requires="wps">
            <w:drawing>
              <wp:anchor distT="0" distB="0" distL="114300" distR="114300" simplePos="0" relativeHeight="251654144" behindDoc="0" locked="0" layoutInCell="1" allowOverlap="1" wp14:anchorId="7C01C616" wp14:editId="4146E106">
                <wp:simplePos x="0" y="0"/>
                <wp:positionH relativeFrom="column">
                  <wp:posOffset>7620</wp:posOffset>
                </wp:positionH>
                <wp:positionV relativeFrom="paragraph">
                  <wp:posOffset>18415</wp:posOffset>
                </wp:positionV>
                <wp:extent cx="467995" cy="90170"/>
                <wp:effectExtent l="7620" t="5080" r="10160" b="952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7736885" id="Rectángulo 4" o:spid="_x0000_s1026" style="position:absolute;margin-left:.6pt;margin-top:1.45pt;width:36.85pt;height: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" fillcolor="black"/>
            </w:pict>
          </mc:Fallback>
        </mc:AlternateContent>
      </w:r>
      <w:r w:rsidRPr="003B634D">
        <w:rPr>
          <w:rFonts w:ascii="Cambria" w:hAnsi="Cambria"/>
          <w:sz w:val="16"/>
        </w:rPr>
        <w:t>Tiempo completo</w:t>
      </w:r>
    </w:p>
    <w:p w14:paraId="2256BBEC" w14:textId="4973193F" w:rsidR="00BE3B87" w:rsidRPr="003B634D" w:rsidRDefault="00BE3B87" w:rsidP="00BE3B87">
      <w:pPr>
        <w:ind w:left="851"/>
        <w:rPr>
          <w:rFonts w:ascii="Cambria" w:hAnsi="Cambria"/>
          <w:sz w:val="16"/>
        </w:rPr>
      </w:pPr>
      <w:r w:rsidRPr="003B634D">
        <w:rPr>
          <w:rFonts w:ascii="Cambria" w:hAnsi="Cambria"/>
          <w:noProof/>
          <w:sz w:val="16"/>
          <w:lang w:val="es-HN" w:eastAsia="es-HN"/>
        </w:rPr>
        <mc:AlternateContent>
          <mc:Choice Requires="wps">
            <w:drawing>
              <wp:anchor distT="0" distB="0" distL="114300" distR="114300" simplePos="0" relativeHeight="251660288" behindDoc="0" locked="0" layoutInCell="1" allowOverlap="1" wp14:anchorId="6B19426F" wp14:editId="57336A36">
                <wp:simplePos x="0" y="0"/>
                <wp:positionH relativeFrom="column">
                  <wp:posOffset>7620</wp:posOffset>
                </wp:positionH>
                <wp:positionV relativeFrom="paragraph">
                  <wp:posOffset>15240</wp:posOffset>
                </wp:positionV>
                <wp:extent cx="467995" cy="90170"/>
                <wp:effectExtent l="7620" t="13970" r="10160" b="1016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C96BB5E" id="Rectángulo 3" o:spid="_x0000_s1026" style="position:absolute;margin-left:.6pt;margin-top:1.2pt;width:36.85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" fillcolor="black">
                <v:fill r:id="rId17" o:title="" type="pattern"/>
              </v:rect>
            </w:pict>
          </mc:Fallback>
        </mc:AlternateContent>
      </w:r>
      <w:r w:rsidRPr="003B634D">
        <w:rPr>
          <w:rFonts w:ascii="Cambria" w:hAnsi="Cambria"/>
          <w:sz w:val="16"/>
        </w:rPr>
        <w:t>Tiempo parcial</w:t>
      </w:r>
    </w:p>
    <w:p w14:paraId="7474230D" w14:textId="77777777" w:rsidR="00BE3B87" w:rsidRPr="003B634D" w:rsidRDefault="00BE3B87" w:rsidP="00BE3B87">
      <w:pPr>
        <w:spacing w:before="120" w:after="120"/>
        <w:jc w:val="center"/>
        <w:rPr>
          <w:rFonts w:ascii="Cambria" w:hAnsi="Cambria"/>
          <w:bCs/>
        </w:rPr>
      </w:pPr>
      <w:r w:rsidRPr="003B634D">
        <w:rPr>
          <w:rFonts w:ascii="Cambria" w:hAnsi="Cambria"/>
        </w:rPr>
        <w:br w:type="page"/>
      </w:r>
    </w:p>
    <w:p w14:paraId="094BD169" w14:textId="5A2807B0" w:rsidR="00BE3B87" w:rsidRDefault="00BE3B87" w:rsidP="00BE3B87">
      <w:pPr>
        <w:spacing w:before="120" w:after="120"/>
        <w:rPr>
          <w:rFonts w:ascii="Cambria" w:hAnsi="Cambria"/>
        </w:rPr>
      </w:pPr>
    </w:p>
    <w:p w14:paraId="4CBBD02A" w14:textId="6893ECDE" w:rsidR="00D0774A" w:rsidRDefault="00D0774A" w:rsidP="00BE3B87">
      <w:pPr>
        <w:spacing w:before="120" w:after="120"/>
        <w:rPr>
          <w:rFonts w:ascii="Cambria" w:hAnsi="Cambria"/>
        </w:rPr>
      </w:pPr>
    </w:p>
    <w:tbl>
      <w:tblPr>
        <w:tblpPr w:leftFromText="141" w:rightFromText="141" w:vertAnchor="text" w:horzAnchor="margin"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9"/>
      </w:tblGrid>
      <w:tr w:rsidR="00D0774A" w:rsidRPr="003B634D" w14:paraId="519A9EAA" w14:textId="77777777" w:rsidTr="00D0774A">
        <w:tc>
          <w:tcPr>
            <w:tcW w:w="12689" w:type="dxa"/>
          </w:tcPr>
          <w:p w14:paraId="03B1D754" w14:textId="77777777" w:rsidR="00D0774A" w:rsidRPr="003B634D" w:rsidRDefault="00D0774A" w:rsidP="00D0774A">
            <w:pPr>
              <w:pStyle w:val="TEC"/>
              <w:pBdr>
                <w:bottom w:val="none" w:sz="0" w:space="0" w:color="auto"/>
              </w:pBdr>
              <w:spacing w:before="120" w:after="120"/>
              <w:rPr>
                <w:rFonts w:ascii="Cambria" w:hAnsi="Cambria"/>
              </w:rPr>
            </w:pPr>
            <w:proofErr w:type="gramStart"/>
            <w:r w:rsidRPr="003B634D">
              <w:rPr>
                <w:rFonts w:ascii="Cambria" w:hAnsi="Cambria"/>
              </w:rPr>
              <w:t>Formulario  TEC</w:t>
            </w:r>
            <w:proofErr w:type="gramEnd"/>
            <w:r w:rsidRPr="003B634D">
              <w:rPr>
                <w:rFonts w:ascii="Cambria" w:hAnsi="Cambria"/>
              </w:rPr>
              <w:t>-8</w:t>
            </w:r>
          </w:p>
          <w:p w14:paraId="589E727A" w14:textId="77777777" w:rsidR="00D0774A" w:rsidRPr="003B634D" w:rsidRDefault="00D0774A" w:rsidP="00D0774A">
            <w:pPr>
              <w:pStyle w:val="TEC"/>
              <w:pBdr>
                <w:bottom w:val="none" w:sz="0" w:space="0" w:color="auto"/>
              </w:pBdr>
              <w:spacing w:before="120" w:after="120"/>
              <w:rPr>
                <w:rFonts w:ascii="Cambria" w:hAnsi="Cambria"/>
              </w:rPr>
            </w:pPr>
            <w:r w:rsidRPr="003B634D">
              <w:rPr>
                <w:rFonts w:ascii="Cambria" w:hAnsi="Cambria"/>
              </w:rPr>
              <w:t>Plan de Trabajo</w:t>
            </w:r>
          </w:p>
        </w:tc>
      </w:tr>
    </w:tbl>
    <w:p w14:paraId="00E82A50" w14:textId="77777777" w:rsidR="00D0774A" w:rsidRPr="003B634D" w:rsidRDefault="00D0774A" w:rsidP="00BE3B87">
      <w:pPr>
        <w:spacing w:before="120" w:after="120"/>
        <w:rPr>
          <w:rFonts w:ascii="Cambria" w:hAnsi="Cambria"/>
        </w:rPr>
      </w:pPr>
    </w:p>
    <w:tbl>
      <w:tblPr>
        <w:tblW w:w="13041" w:type="dxa"/>
        <w:tblInd w:w="72" w:type="dxa"/>
        <w:tblLayout w:type="fixed"/>
        <w:tblCellMar>
          <w:left w:w="72" w:type="dxa"/>
          <w:right w:w="72" w:type="dxa"/>
        </w:tblCellMar>
        <w:tblLook w:val="0000" w:firstRow="0" w:lastRow="0" w:firstColumn="0" w:lastColumn="0" w:noHBand="0" w:noVBand="0"/>
      </w:tblPr>
      <w:tblGrid>
        <w:gridCol w:w="497"/>
        <w:gridCol w:w="3686"/>
        <w:gridCol w:w="680"/>
        <w:gridCol w:w="680"/>
        <w:gridCol w:w="680"/>
        <w:gridCol w:w="680"/>
        <w:gridCol w:w="680"/>
        <w:gridCol w:w="680"/>
        <w:gridCol w:w="680"/>
        <w:gridCol w:w="680"/>
        <w:gridCol w:w="680"/>
        <w:gridCol w:w="680"/>
        <w:gridCol w:w="680"/>
        <w:gridCol w:w="680"/>
        <w:gridCol w:w="698"/>
      </w:tblGrid>
      <w:tr w:rsidR="00BE3B87" w:rsidRPr="003B634D" w14:paraId="74529D78" w14:textId="77777777" w:rsidTr="0040102C">
        <w:trPr>
          <w:cantSplit/>
          <w:trHeight w:hRule="exact" w:val="397"/>
        </w:trPr>
        <w:tc>
          <w:tcPr>
            <w:tcW w:w="497" w:type="dxa"/>
            <w:vMerge w:val="restart"/>
            <w:tcBorders>
              <w:top w:val="single" w:sz="6" w:space="0" w:color="auto"/>
              <w:left w:val="single" w:sz="6" w:space="0" w:color="auto"/>
              <w:bottom w:val="single" w:sz="6" w:space="0" w:color="auto"/>
            </w:tcBorders>
            <w:shd w:val="clear" w:color="auto" w:fill="D6E3BC"/>
            <w:vAlign w:val="center"/>
          </w:tcPr>
          <w:p w14:paraId="3CAD6683" w14:textId="77777777" w:rsidR="00BE3B87" w:rsidRPr="003B634D" w:rsidRDefault="00BE3B87" w:rsidP="0040102C">
            <w:pPr>
              <w:jc w:val="center"/>
              <w:rPr>
                <w:rFonts w:ascii="Cambria" w:hAnsi="Cambria"/>
                <w:b/>
                <w:bCs/>
              </w:rPr>
            </w:pPr>
            <w:r w:rsidRPr="003B634D">
              <w:rPr>
                <w:rFonts w:ascii="Cambria" w:hAnsi="Cambria"/>
                <w:b/>
                <w:bCs/>
              </w:rPr>
              <w:t>N°</w:t>
            </w:r>
          </w:p>
        </w:tc>
        <w:tc>
          <w:tcPr>
            <w:tcW w:w="3686" w:type="dxa"/>
            <w:vMerge w:val="restart"/>
            <w:tcBorders>
              <w:top w:val="single" w:sz="6" w:space="0" w:color="auto"/>
              <w:left w:val="single" w:sz="6" w:space="0" w:color="auto"/>
              <w:bottom w:val="single" w:sz="6" w:space="0" w:color="auto"/>
            </w:tcBorders>
            <w:shd w:val="clear" w:color="auto" w:fill="D6E3BC"/>
            <w:vAlign w:val="center"/>
          </w:tcPr>
          <w:p w14:paraId="6342805C" w14:textId="77777777" w:rsidR="00BE3B87" w:rsidRPr="003B634D" w:rsidRDefault="00BE3B87" w:rsidP="0040102C">
            <w:pPr>
              <w:jc w:val="center"/>
              <w:rPr>
                <w:rFonts w:ascii="Cambria" w:hAnsi="Cambria"/>
                <w:b/>
                <w:bCs/>
              </w:rPr>
            </w:pPr>
            <w:r w:rsidRPr="003B634D">
              <w:rPr>
                <w:rFonts w:ascii="Cambria" w:hAnsi="Cambria"/>
                <w:b/>
                <w:bCs/>
              </w:rPr>
              <w:t>Actividad</w:t>
            </w:r>
            <w:r w:rsidRPr="003B634D">
              <w:rPr>
                <w:rFonts w:ascii="Cambria" w:hAnsi="Cambria"/>
                <w:vertAlign w:val="superscript"/>
              </w:rPr>
              <w:t>1</w:t>
            </w:r>
          </w:p>
        </w:tc>
        <w:tc>
          <w:tcPr>
            <w:tcW w:w="8858" w:type="dxa"/>
            <w:gridSpan w:val="13"/>
            <w:tcBorders>
              <w:top w:val="single" w:sz="6" w:space="0" w:color="auto"/>
              <w:left w:val="single" w:sz="6" w:space="0" w:color="auto"/>
              <w:bottom w:val="single" w:sz="6" w:space="0" w:color="auto"/>
              <w:right w:val="single" w:sz="6" w:space="0" w:color="auto"/>
            </w:tcBorders>
            <w:shd w:val="clear" w:color="auto" w:fill="D6E3BC"/>
            <w:vAlign w:val="center"/>
          </w:tcPr>
          <w:p w14:paraId="09434249" w14:textId="77777777" w:rsidR="00BE3B87" w:rsidRPr="003B634D" w:rsidRDefault="00BE3B87" w:rsidP="0040102C">
            <w:pPr>
              <w:jc w:val="center"/>
              <w:rPr>
                <w:rFonts w:ascii="Cambria" w:hAnsi="Cambria"/>
                <w:b/>
                <w:bCs/>
              </w:rPr>
            </w:pPr>
            <w:r w:rsidRPr="003B634D">
              <w:rPr>
                <w:rFonts w:ascii="Cambria" w:hAnsi="Cambria"/>
                <w:b/>
                <w:bCs/>
              </w:rPr>
              <w:t>Meses</w:t>
            </w:r>
            <w:r w:rsidRPr="003B634D">
              <w:rPr>
                <w:rFonts w:ascii="Cambria" w:hAnsi="Cambria"/>
                <w:vertAlign w:val="superscript"/>
              </w:rPr>
              <w:t>2</w:t>
            </w:r>
          </w:p>
        </w:tc>
      </w:tr>
      <w:tr w:rsidR="00BE3B87" w:rsidRPr="003B634D" w14:paraId="0AD493E6" w14:textId="77777777" w:rsidTr="0040102C">
        <w:trPr>
          <w:cantSplit/>
          <w:trHeight w:hRule="exact" w:val="397"/>
        </w:trPr>
        <w:tc>
          <w:tcPr>
            <w:tcW w:w="497" w:type="dxa"/>
            <w:vMerge/>
            <w:tcBorders>
              <w:top w:val="single" w:sz="6" w:space="0" w:color="auto"/>
              <w:left w:val="single" w:sz="6" w:space="0" w:color="auto"/>
              <w:bottom w:val="single" w:sz="6" w:space="0" w:color="auto"/>
            </w:tcBorders>
            <w:shd w:val="clear" w:color="auto" w:fill="D6E3BC"/>
            <w:vAlign w:val="center"/>
          </w:tcPr>
          <w:p w14:paraId="206FF237" w14:textId="77777777" w:rsidR="00BE3B87" w:rsidRPr="003B634D" w:rsidRDefault="00BE3B87" w:rsidP="0040102C">
            <w:pPr>
              <w:jc w:val="center"/>
              <w:rPr>
                <w:rFonts w:ascii="Cambria" w:hAnsi="Cambria"/>
                <w:b/>
                <w:bCs/>
              </w:rPr>
            </w:pPr>
          </w:p>
        </w:tc>
        <w:tc>
          <w:tcPr>
            <w:tcW w:w="3686" w:type="dxa"/>
            <w:vMerge/>
            <w:tcBorders>
              <w:top w:val="single" w:sz="6" w:space="0" w:color="auto"/>
              <w:left w:val="single" w:sz="6" w:space="0" w:color="auto"/>
              <w:bottom w:val="single" w:sz="6" w:space="0" w:color="auto"/>
            </w:tcBorders>
            <w:shd w:val="clear" w:color="auto" w:fill="D6E3BC"/>
            <w:vAlign w:val="center"/>
          </w:tcPr>
          <w:p w14:paraId="01ABF7EF" w14:textId="77777777" w:rsidR="00BE3B87" w:rsidRPr="003B634D" w:rsidRDefault="00BE3B87" w:rsidP="0040102C">
            <w:pPr>
              <w:jc w:val="center"/>
              <w:rPr>
                <w:rFonts w:ascii="Cambria" w:hAnsi="Cambria"/>
                <w:b/>
                <w:bCs/>
              </w:rPr>
            </w:pP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3D533808" w14:textId="77777777" w:rsidR="00BE3B87" w:rsidRPr="003B634D" w:rsidRDefault="00BE3B87" w:rsidP="0040102C">
            <w:pPr>
              <w:jc w:val="center"/>
              <w:rPr>
                <w:rFonts w:ascii="Cambria" w:hAnsi="Cambria"/>
                <w:b/>
                <w:bCs/>
              </w:rPr>
            </w:pPr>
            <w:r w:rsidRPr="003B634D">
              <w:rPr>
                <w:rFonts w:ascii="Cambria" w:hAnsi="Cambria"/>
                <w:b/>
                <w:bCs/>
              </w:rPr>
              <w:t>1</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3C996B31" w14:textId="77777777" w:rsidR="00BE3B87" w:rsidRPr="003B634D" w:rsidRDefault="00BE3B87" w:rsidP="0040102C">
            <w:pPr>
              <w:jc w:val="center"/>
              <w:rPr>
                <w:rFonts w:ascii="Cambria" w:hAnsi="Cambria"/>
                <w:b/>
                <w:bCs/>
              </w:rPr>
            </w:pPr>
            <w:r w:rsidRPr="003B634D">
              <w:rPr>
                <w:rFonts w:ascii="Cambria" w:hAnsi="Cambria"/>
                <w:b/>
                <w:bCs/>
              </w:rPr>
              <w:t>2</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64B210F0" w14:textId="77777777" w:rsidR="00BE3B87" w:rsidRPr="003B634D" w:rsidRDefault="00BE3B87" w:rsidP="0040102C">
            <w:pPr>
              <w:jc w:val="center"/>
              <w:rPr>
                <w:rFonts w:ascii="Cambria" w:hAnsi="Cambria"/>
                <w:b/>
                <w:bCs/>
              </w:rPr>
            </w:pPr>
            <w:r w:rsidRPr="003B634D">
              <w:rPr>
                <w:rFonts w:ascii="Cambria" w:hAnsi="Cambria"/>
                <w:b/>
                <w:bCs/>
              </w:rPr>
              <w:t>3</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1E40B4BC" w14:textId="77777777" w:rsidR="00BE3B87" w:rsidRPr="003B634D" w:rsidRDefault="00BE3B87" w:rsidP="0040102C">
            <w:pPr>
              <w:jc w:val="center"/>
              <w:rPr>
                <w:rFonts w:ascii="Cambria" w:hAnsi="Cambria"/>
                <w:b/>
                <w:bCs/>
              </w:rPr>
            </w:pPr>
            <w:r w:rsidRPr="003B634D">
              <w:rPr>
                <w:rFonts w:ascii="Cambria" w:hAnsi="Cambria"/>
                <w:b/>
                <w:bCs/>
              </w:rPr>
              <w:t>4</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33625934" w14:textId="77777777" w:rsidR="00BE3B87" w:rsidRPr="003B634D" w:rsidRDefault="00BE3B87" w:rsidP="0040102C">
            <w:pPr>
              <w:jc w:val="center"/>
              <w:rPr>
                <w:rFonts w:ascii="Cambria" w:hAnsi="Cambria"/>
                <w:b/>
                <w:bCs/>
              </w:rPr>
            </w:pPr>
            <w:r w:rsidRPr="003B634D">
              <w:rPr>
                <w:rFonts w:ascii="Cambria" w:hAnsi="Cambria"/>
                <w:b/>
                <w:bCs/>
              </w:rPr>
              <w:t>5</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5F04EF9D" w14:textId="77777777" w:rsidR="00BE3B87" w:rsidRPr="003B634D" w:rsidRDefault="00BE3B87" w:rsidP="0040102C">
            <w:pPr>
              <w:jc w:val="center"/>
              <w:rPr>
                <w:rFonts w:ascii="Cambria" w:hAnsi="Cambria"/>
                <w:b/>
                <w:bCs/>
              </w:rPr>
            </w:pPr>
            <w:r w:rsidRPr="003B634D">
              <w:rPr>
                <w:rFonts w:ascii="Cambria" w:hAnsi="Cambria"/>
                <w:b/>
                <w:bCs/>
              </w:rPr>
              <w:t>6</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5B693E10" w14:textId="77777777" w:rsidR="00BE3B87" w:rsidRPr="003B634D" w:rsidRDefault="00BE3B87" w:rsidP="0040102C">
            <w:pPr>
              <w:jc w:val="center"/>
              <w:rPr>
                <w:rFonts w:ascii="Cambria" w:hAnsi="Cambria"/>
                <w:b/>
                <w:bCs/>
              </w:rPr>
            </w:pPr>
            <w:r w:rsidRPr="003B634D">
              <w:rPr>
                <w:rFonts w:ascii="Cambria" w:hAnsi="Cambria"/>
                <w:b/>
                <w:bCs/>
              </w:rPr>
              <w:t>7</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6F7ED875" w14:textId="77777777" w:rsidR="00BE3B87" w:rsidRPr="003B634D" w:rsidRDefault="00BE3B87" w:rsidP="0040102C">
            <w:pPr>
              <w:jc w:val="center"/>
              <w:rPr>
                <w:rFonts w:ascii="Cambria" w:hAnsi="Cambria"/>
                <w:b/>
                <w:bCs/>
              </w:rPr>
            </w:pPr>
            <w:r w:rsidRPr="003B634D">
              <w:rPr>
                <w:rFonts w:ascii="Cambria" w:hAnsi="Cambria"/>
                <w:b/>
                <w:bCs/>
              </w:rPr>
              <w:t>8</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7042E8E0" w14:textId="77777777" w:rsidR="00BE3B87" w:rsidRPr="003B634D" w:rsidRDefault="00BE3B87" w:rsidP="0040102C">
            <w:pPr>
              <w:jc w:val="center"/>
              <w:rPr>
                <w:rFonts w:ascii="Cambria" w:hAnsi="Cambria"/>
                <w:b/>
                <w:bCs/>
              </w:rPr>
            </w:pPr>
            <w:r w:rsidRPr="003B634D">
              <w:rPr>
                <w:rFonts w:ascii="Cambria" w:hAnsi="Cambria"/>
                <w:b/>
                <w:bCs/>
              </w:rPr>
              <w:t>9</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51ECDAA0" w14:textId="77777777" w:rsidR="00BE3B87" w:rsidRPr="003B634D" w:rsidRDefault="00BE3B87" w:rsidP="0040102C">
            <w:pPr>
              <w:jc w:val="center"/>
              <w:rPr>
                <w:rFonts w:ascii="Cambria" w:hAnsi="Cambria"/>
                <w:b/>
                <w:bCs/>
              </w:rPr>
            </w:pPr>
            <w:r w:rsidRPr="003B634D">
              <w:rPr>
                <w:rFonts w:ascii="Cambria" w:hAnsi="Cambria"/>
                <w:b/>
                <w:bCs/>
              </w:rPr>
              <w:t>10</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068C12B5" w14:textId="77777777" w:rsidR="00BE3B87" w:rsidRPr="003B634D" w:rsidRDefault="00BE3B87" w:rsidP="0040102C">
            <w:pPr>
              <w:jc w:val="center"/>
              <w:rPr>
                <w:rFonts w:ascii="Cambria" w:hAnsi="Cambria"/>
                <w:b/>
                <w:bCs/>
              </w:rPr>
            </w:pPr>
            <w:r w:rsidRPr="003B634D">
              <w:rPr>
                <w:rFonts w:ascii="Cambria" w:hAnsi="Cambria"/>
                <w:b/>
                <w:bCs/>
              </w:rPr>
              <w:t>11</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46B6506B" w14:textId="77777777" w:rsidR="00BE3B87" w:rsidRPr="003B634D" w:rsidRDefault="00BE3B87" w:rsidP="0040102C">
            <w:pPr>
              <w:jc w:val="center"/>
              <w:rPr>
                <w:rFonts w:ascii="Cambria" w:hAnsi="Cambria"/>
                <w:b/>
                <w:bCs/>
              </w:rPr>
            </w:pPr>
            <w:r w:rsidRPr="003B634D">
              <w:rPr>
                <w:rFonts w:ascii="Cambria" w:hAnsi="Cambria"/>
                <w:b/>
                <w:bCs/>
              </w:rPr>
              <w:t>…</w:t>
            </w:r>
          </w:p>
        </w:tc>
        <w:tc>
          <w:tcPr>
            <w:tcW w:w="698" w:type="dxa"/>
            <w:tcBorders>
              <w:top w:val="single" w:sz="6" w:space="0" w:color="auto"/>
              <w:left w:val="single" w:sz="6" w:space="0" w:color="auto"/>
              <w:bottom w:val="single" w:sz="6" w:space="0" w:color="auto"/>
              <w:right w:val="single" w:sz="6" w:space="0" w:color="auto"/>
            </w:tcBorders>
            <w:shd w:val="clear" w:color="auto" w:fill="D6E3BC"/>
            <w:vAlign w:val="center"/>
          </w:tcPr>
          <w:p w14:paraId="5B37E838" w14:textId="77777777" w:rsidR="00BE3B87" w:rsidRPr="003B634D" w:rsidRDefault="00BE3B87" w:rsidP="0040102C">
            <w:pPr>
              <w:jc w:val="center"/>
              <w:rPr>
                <w:rFonts w:ascii="Cambria" w:hAnsi="Cambria"/>
                <w:b/>
                <w:bCs/>
              </w:rPr>
            </w:pPr>
            <w:r w:rsidRPr="003B634D">
              <w:rPr>
                <w:rFonts w:ascii="Cambria" w:hAnsi="Cambria"/>
                <w:b/>
                <w:bCs/>
              </w:rPr>
              <w:t>n</w:t>
            </w:r>
          </w:p>
        </w:tc>
      </w:tr>
      <w:tr w:rsidR="00BE3B87" w:rsidRPr="003B634D" w14:paraId="6EEEB6C7" w14:textId="77777777" w:rsidTr="0040102C">
        <w:tc>
          <w:tcPr>
            <w:tcW w:w="497" w:type="dxa"/>
            <w:tcBorders>
              <w:top w:val="single" w:sz="6" w:space="0" w:color="auto"/>
              <w:left w:val="single" w:sz="6" w:space="0" w:color="auto"/>
              <w:bottom w:val="single" w:sz="6" w:space="0" w:color="auto"/>
            </w:tcBorders>
            <w:vAlign w:val="center"/>
          </w:tcPr>
          <w:p w14:paraId="183A9315" w14:textId="77777777" w:rsidR="00BE3B87" w:rsidRPr="003B634D" w:rsidRDefault="00BE3B87" w:rsidP="0040102C">
            <w:pPr>
              <w:spacing w:before="120" w:after="120"/>
              <w:jc w:val="center"/>
              <w:rPr>
                <w:rFonts w:ascii="Cambria" w:hAnsi="Cambria"/>
              </w:rPr>
            </w:pPr>
            <w:r w:rsidRPr="003B634D">
              <w:rPr>
                <w:rFonts w:ascii="Cambria" w:hAnsi="Cambria"/>
              </w:rPr>
              <w:t>1</w:t>
            </w:r>
          </w:p>
        </w:tc>
        <w:tc>
          <w:tcPr>
            <w:tcW w:w="3686" w:type="dxa"/>
            <w:tcBorders>
              <w:top w:val="single" w:sz="6" w:space="0" w:color="auto"/>
              <w:left w:val="single" w:sz="6" w:space="0" w:color="auto"/>
              <w:bottom w:val="single" w:sz="6" w:space="0" w:color="auto"/>
            </w:tcBorders>
          </w:tcPr>
          <w:p w14:paraId="1A294CC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D72E7A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C2CB897"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AB2866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DDAAF2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97F2D1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EF07EE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B403CD4"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A6A689B"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F3BE91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86AB91A"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14C03C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C3A6B92"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783D9E4C" w14:textId="77777777" w:rsidR="00BE3B87" w:rsidRPr="003B634D" w:rsidRDefault="00BE3B87" w:rsidP="0040102C">
            <w:pPr>
              <w:spacing w:before="120" w:after="120"/>
              <w:rPr>
                <w:rFonts w:ascii="Cambria" w:hAnsi="Cambria"/>
              </w:rPr>
            </w:pPr>
          </w:p>
        </w:tc>
      </w:tr>
      <w:tr w:rsidR="00BE3B87" w:rsidRPr="003B634D" w14:paraId="40F0F8C2" w14:textId="77777777" w:rsidTr="0040102C">
        <w:tc>
          <w:tcPr>
            <w:tcW w:w="497" w:type="dxa"/>
            <w:tcBorders>
              <w:top w:val="single" w:sz="6" w:space="0" w:color="auto"/>
              <w:left w:val="single" w:sz="6" w:space="0" w:color="auto"/>
              <w:bottom w:val="single" w:sz="6" w:space="0" w:color="auto"/>
            </w:tcBorders>
            <w:vAlign w:val="center"/>
          </w:tcPr>
          <w:p w14:paraId="56E6E328" w14:textId="77777777" w:rsidR="00BE3B87" w:rsidRPr="003B634D" w:rsidRDefault="00BE3B87" w:rsidP="0040102C">
            <w:pPr>
              <w:spacing w:before="120" w:after="120"/>
              <w:jc w:val="center"/>
              <w:rPr>
                <w:rFonts w:ascii="Cambria" w:hAnsi="Cambria"/>
              </w:rPr>
            </w:pPr>
            <w:r w:rsidRPr="003B634D">
              <w:rPr>
                <w:rFonts w:ascii="Cambria" w:hAnsi="Cambria"/>
              </w:rPr>
              <w:t>2</w:t>
            </w:r>
          </w:p>
        </w:tc>
        <w:tc>
          <w:tcPr>
            <w:tcW w:w="3686" w:type="dxa"/>
            <w:tcBorders>
              <w:top w:val="single" w:sz="6" w:space="0" w:color="auto"/>
              <w:left w:val="single" w:sz="6" w:space="0" w:color="auto"/>
              <w:bottom w:val="single" w:sz="6" w:space="0" w:color="auto"/>
            </w:tcBorders>
          </w:tcPr>
          <w:p w14:paraId="72A560E7"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D8362E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476CBE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C784FE8"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E9E309A"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5BB5C1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FC79CAB"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7D21134"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60EAE3D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E34654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B1F613D"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6DE23D5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B575CAA"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018AB290" w14:textId="77777777" w:rsidR="00BE3B87" w:rsidRPr="003B634D" w:rsidRDefault="00BE3B87" w:rsidP="0040102C">
            <w:pPr>
              <w:spacing w:before="120" w:after="120"/>
              <w:rPr>
                <w:rFonts w:ascii="Cambria" w:hAnsi="Cambria"/>
              </w:rPr>
            </w:pPr>
          </w:p>
        </w:tc>
      </w:tr>
      <w:tr w:rsidR="00BE3B87" w:rsidRPr="003B634D" w14:paraId="480CFC6F" w14:textId="77777777" w:rsidTr="0040102C">
        <w:tc>
          <w:tcPr>
            <w:tcW w:w="497" w:type="dxa"/>
            <w:tcBorders>
              <w:top w:val="single" w:sz="6" w:space="0" w:color="auto"/>
              <w:left w:val="single" w:sz="6" w:space="0" w:color="auto"/>
              <w:bottom w:val="single" w:sz="6" w:space="0" w:color="auto"/>
            </w:tcBorders>
            <w:vAlign w:val="center"/>
          </w:tcPr>
          <w:p w14:paraId="7783F807" w14:textId="77777777" w:rsidR="00BE3B87" w:rsidRPr="003B634D" w:rsidRDefault="00BE3B87" w:rsidP="0040102C">
            <w:pPr>
              <w:spacing w:before="120" w:after="120"/>
              <w:jc w:val="center"/>
              <w:rPr>
                <w:rFonts w:ascii="Cambria" w:hAnsi="Cambria"/>
              </w:rPr>
            </w:pPr>
            <w:r w:rsidRPr="003B634D">
              <w:rPr>
                <w:rFonts w:ascii="Cambria" w:hAnsi="Cambria"/>
              </w:rPr>
              <w:t>3</w:t>
            </w:r>
          </w:p>
        </w:tc>
        <w:tc>
          <w:tcPr>
            <w:tcW w:w="3686" w:type="dxa"/>
            <w:tcBorders>
              <w:top w:val="single" w:sz="6" w:space="0" w:color="auto"/>
              <w:left w:val="single" w:sz="6" w:space="0" w:color="auto"/>
              <w:bottom w:val="single" w:sz="6" w:space="0" w:color="auto"/>
            </w:tcBorders>
          </w:tcPr>
          <w:p w14:paraId="1CCF09C6"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DB6B3B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518611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350CC3A"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DB79B13"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7C4DEC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6A24417"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A1B061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9C6659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B354B7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69E0C99"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8560BA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80A80E7"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05FFF956" w14:textId="77777777" w:rsidR="00BE3B87" w:rsidRPr="003B634D" w:rsidRDefault="00BE3B87" w:rsidP="0040102C">
            <w:pPr>
              <w:spacing w:before="120" w:after="120"/>
              <w:rPr>
                <w:rFonts w:ascii="Cambria" w:hAnsi="Cambria"/>
              </w:rPr>
            </w:pPr>
          </w:p>
        </w:tc>
      </w:tr>
      <w:tr w:rsidR="00BE3B87" w:rsidRPr="003B634D" w14:paraId="5423E75F" w14:textId="77777777" w:rsidTr="0040102C">
        <w:tc>
          <w:tcPr>
            <w:tcW w:w="497" w:type="dxa"/>
            <w:tcBorders>
              <w:top w:val="single" w:sz="6" w:space="0" w:color="auto"/>
              <w:left w:val="single" w:sz="6" w:space="0" w:color="auto"/>
              <w:bottom w:val="single" w:sz="6" w:space="0" w:color="auto"/>
            </w:tcBorders>
            <w:vAlign w:val="center"/>
          </w:tcPr>
          <w:p w14:paraId="353CFDE6" w14:textId="77777777" w:rsidR="00BE3B87" w:rsidRPr="003B634D" w:rsidRDefault="00BE3B87" w:rsidP="0040102C">
            <w:pPr>
              <w:spacing w:before="120" w:after="120"/>
              <w:jc w:val="center"/>
              <w:rPr>
                <w:rFonts w:ascii="Cambria" w:hAnsi="Cambria"/>
              </w:rPr>
            </w:pPr>
            <w:r w:rsidRPr="003B634D">
              <w:rPr>
                <w:rFonts w:ascii="Cambria" w:hAnsi="Cambria"/>
              </w:rPr>
              <w:t>4</w:t>
            </w:r>
          </w:p>
        </w:tc>
        <w:tc>
          <w:tcPr>
            <w:tcW w:w="3686" w:type="dxa"/>
            <w:tcBorders>
              <w:top w:val="single" w:sz="6" w:space="0" w:color="auto"/>
              <w:left w:val="single" w:sz="6" w:space="0" w:color="auto"/>
              <w:bottom w:val="single" w:sz="6" w:space="0" w:color="auto"/>
            </w:tcBorders>
          </w:tcPr>
          <w:p w14:paraId="7FE536A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76E4CD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D8648A3"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39D9D7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0AD8DDA"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D27DEED"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DA0185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1D1BCA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640569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D46067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271EA0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72AF0B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56294B3"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01EF4B2E" w14:textId="77777777" w:rsidR="00BE3B87" w:rsidRPr="003B634D" w:rsidRDefault="00BE3B87" w:rsidP="0040102C">
            <w:pPr>
              <w:spacing w:before="120" w:after="120"/>
              <w:rPr>
                <w:rFonts w:ascii="Cambria" w:hAnsi="Cambria"/>
              </w:rPr>
            </w:pPr>
          </w:p>
        </w:tc>
      </w:tr>
      <w:tr w:rsidR="00BE3B87" w:rsidRPr="003B634D" w14:paraId="0896951B" w14:textId="77777777" w:rsidTr="0040102C">
        <w:tc>
          <w:tcPr>
            <w:tcW w:w="497" w:type="dxa"/>
            <w:tcBorders>
              <w:top w:val="single" w:sz="6" w:space="0" w:color="auto"/>
              <w:left w:val="single" w:sz="6" w:space="0" w:color="auto"/>
              <w:bottom w:val="single" w:sz="6" w:space="0" w:color="auto"/>
            </w:tcBorders>
            <w:vAlign w:val="center"/>
          </w:tcPr>
          <w:p w14:paraId="0070022E" w14:textId="77777777" w:rsidR="00BE3B87" w:rsidRPr="003B634D" w:rsidRDefault="00BE3B87" w:rsidP="0040102C">
            <w:pPr>
              <w:spacing w:before="120" w:after="120"/>
              <w:ind w:left="-25"/>
              <w:jc w:val="center"/>
              <w:rPr>
                <w:rFonts w:ascii="Cambria" w:hAnsi="Cambria"/>
              </w:rPr>
            </w:pPr>
            <w:r w:rsidRPr="003B634D">
              <w:rPr>
                <w:rFonts w:ascii="Cambria" w:hAnsi="Cambria"/>
              </w:rPr>
              <w:t>5</w:t>
            </w:r>
          </w:p>
        </w:tc>
        <w:tc>
          <w:tcPr>
            <w:tcW w:w="3686" w:type="dxa"/>
            <w:tcBorders>
              <w:top w:val="single" w:sz="6" w:space="0" w:color="auto"/>
              <w:left w:val="single" w:sz="6" w:space="0" w:color="auto"/>
              <w:bottom w:val="single" w:sz="6" w:space="0" w:color="auto"/>
            </w:tcBorders>
          </w:tcPr>
          <w:p w14:paraId="641060F2" w14:textId="77777777" w:rsidR="00BE3B87" w:rsidRPr="003B634D" w:rsidRDefault="00BE3B87" w:rsidP="0040102C">
            <w:pPr>
              <w:spacing w:before="120" w:after="120"/>
              <w:ind w:left="-25"/>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636413A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1520C7D"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3B5DAB3"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293BCD9"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8C0B709"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43AA4D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68D1C9E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33AA26A"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B75A90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BE165CD"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10B4C87"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983B5D4"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0CE3573E" w14:textId="77777777" w:rsidR="00BE3B87" w:rsidRPr="003B634D" w:rsidRDefault="00BE3B87" w:rsidP="0040102C">
            <w:pPr>
              <w:spacing w:before="120" w:after="120"/>
              <w:rPr>
                <w:rFonts w:ascii="Cambria" w:hAnsi="Cambria"/>
              </w:rPr>
            </w:pPr>
          </w:p>
        </w:tc>
      </w:tr>
      <w:tr w:rsidR="00BE3B87" w:rsidRPr="003B634D" w14:paraId="13B24F7E" w14:textId="77777777" w:rsidTr="0040102C">
        <w:tc>
          <w:tcPr>
            <w:tcW w:w="497" w:type="dxa"/>
            <w:tcBorders>
              <w:top w:val="single" w:sz="6" w:space="0" w:color="auto"/>
              <w:left w:val="single" w:sz="6" w:space="0" w:color="auto"/>
              <w:bottom w:val="single" w:sz="6" w:space="0" w:color="auto"/>
            </w:tcBorders>
            <w:vAlign w:val="center"/>
          </w:tcPr>
          <w:p w14:paraId="13E2ED66" w14:textId="77777777" w:rsidR="00BE3B87" w:rsidRPr="003B634D" w:rsidRDefault="00BE3B87" w:rsidP="0040102C">
            <w:pPr>
              <w:spacing w:before="120" w:after="120"/>
              <w:ind w:left="-25"/>
              <w:jc w:val="center"/>
              <w:rPr>
                <w:rFonts w:ascii="Cambria" w:hAnsi="Cambria"/>
              </w:rPr>
            </w:pPr>
            <w:r w:rsidRPr="003B634D">
              <w:rPr>
                <w:rFonts w:ascii="Cambria" w:hAnsi="Cambria"/>
              </w:rPr>
              <w:t>…</w:t>
            </w:r>
          </w:p>
        </w:tc>
        <w:tc>
          <w:tcPr>
            <w:tcW w:w="3686" w:type="dxa"/>
            <w:tcBorders>
              <w:top w:val="single" w:sz="6" w:space="0" w:color="auto"/>
              <w:left w:val="single" w:sz="6" w:space="0" w:color="auto"/>
              <w:bottom w:val="single" w:sz="6" w:space="0" w:color="auto"/>
            </w:tcBorders>
          </w:tcPr>
          <w:p w14:paraId="03BA2B90" w14:textId="77777777" w:rsidR="00BE3B87" w:rsidRPr="003B634D" w:rsidRDefault="00BE3B87" w:rsidP="0040102C">
            <w:pPr>
              <w:spacing w:before="120" w:after="120"/>
              <w:ind w:left="-25"/>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825EE0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22A7884"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25E02D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BA0F137"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852B168"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76CC83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34A7D64"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BB925C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8EAB22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EC0ABB3"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087DADB"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6E3BB75"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399B3E50" w14:textId="77777777" w:rsidR="00BE3B87" w:rsidRPr="003B634D" w:rsidRDefault="00BE3B87" w:rsidP="0040102C">
            <w:pPr>
              <w:spacing w:before="120" w:after="120"/>
              <w:rPr>
                <w:rFonts w:ascii="Cambria" w:hAnsi="Cambria"/>
              </w:rPr>
            </w:pPr>
          </w:p>
        </w:tc>
      </w:tr>
      <w:tr w:rsidR="00BE3B87" w:rsidRPr="003B634D" w14:paraId="5B09E6D1" w14:textId="77777777" w:rsidTr="0040102C">
        <w:tc>
          <w:tcPr>
            <w:tcW w:w="497" w:type="dxa"/>
            <w:tcBorders>
              <w:top w:val="single" w:sz="6" w:space="0" w:color="auto"/>
              <w:left w:val="single" w:sz="6" w:space="0" w:color="auto"/>
              <w:bottom w:val="single" w:sz="6" w:space="0" w:color="auto"/>
            </w:tcBorders>
            <w:vAlign w:val="center"/>
          </w:tcPr>
          <w:p w14:paraId="3AA052BD" w14:textId="77777777" w:rsidR="00BE3B87" w:rsidRPr="003B634D" w:rsidRDefault="00BE3B87" w:rsidP="0040102C">
            <w:pPr>
              <w:spacing w:before="120" w:after="120"/>
              <w:ind w:left="-25"/>
              <w:jc w:val="center"/>
              <w:rPr>
                <w:rFonts w:ascii="Cambria" w:hAnsi="Cambria"/>
              </w:rPr>
            </w:pPr>
            <w:r w:rsidRPr="003B634D">
              <w:rPr>
                <w:rFonts w:ascii="Cambria" w:hAnsi="Cambria"/>
              </w:rPr>
              <w:t>n</w:t>
            </w:r>
          </w:p>
        </w:tc>
        <w:tc>
          <w:tcPr>
            <w:tcW w:w="3686" w:type="dxa"/>
            <w:tcBorders>
              <w:top w:val="single" w:sz="6" w:space="0" w:color="auto"/>
              <w:left w:val="single" w:sz="6" w:space="0" w:color="auto"/>
              <w:bottom w:val="single" w:sz="6" w:space="0" w:color="auto"/>
            </w:tcBorders>
          </w:tcPr>
          <w:p w14:paraId="3392FED1" w14:textId="77777777" w:rsidR="00BE3B87" w:rsidRPr="003B634D" w:rsidRDefault="00BE3B87" w:rsidP="0040102C">
            <w:pPr>
              <w:spacing w:before="120" w:after="120"/>
              <w:ind w:left="-25"/>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9466FD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E3C813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236D29B"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C3A6F28"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8C72C1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BF46BE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ADBE05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03B6E7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30A59F3"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F297D04"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5ADF61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DC5CE6F"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788D2D25" w14:textId="77777777" w:rsidR="00BE3B87" w:rsidRPr="003B634D" w:rsidRDefault="00BE3B87" w:rsidP="0040102C">
            <w:pPr>
              <w:spacing w:before="120" w:after="120"/>
              <w:rPr>
                <w:rFonts w:ascii="Cambria" w:hAnsi="Cambria"/>
              </w:rPr>
            </w:pPr>
          </w:p>
        </w:tc>
      </w:tr>
    </w:tbl>
    <w:p w14:paraId="25E8BBDD" w14:textId="77777777" w:rsidR="00BE3B87" w:rsidRPr="003B634D" w:rsidRDefault="00BE3B87" w:rsidP="00BE3B87">
      <w:pPr>
        <w:rPr>
          <w:rFonts w:ascii="Cambria" w:hAnsi="Cambria"/>
          <w:b/>
        </w:rPr>
      </w:pPr>
      <w:r w:rsidRPr="003B634D">
        <w:rPr>
          <w:rFonts w:ascii="Cambria" w:hAnsi="Cambria"/>
          <w:b/>
        </w:rPr>
        <w:t>DETALLES:</w:t>
      </w:r>
    </w:p>
    <w:p w14:paraId="6C7BE240" w14:textId="77777777" w:rsidR="00BE3B87" w:rsidRPr="003B634D" w:rsidRDefault="00BE3B87" w:rsidP="002B2C02">
      <w:pPr>
        <w:pStyle w:val="Sangradetextonormal"/>
        <w:numPr>
          <w:ilvl w:val="0"/>
          <w:numId w:val="27"/>
        </w:numPr>
        <w:tabs>
          <w:tab w:val="clear" w:pos="720"/>
        </w:tabs>
        <w:suppressAutoHyphens/>
        <w:ind w:left="284" w:hanging="284"/>
        <w:jc w:val="both"/>
        <w:rPr>
          <w:rFonts w:ascii="Cambria" w:hAnsi="Cambria"/>
          <w:sz w:val="20"/>
        </w:rPr>
      </w:pPr>
      <w:r w:rsidRPr="003B634D">
        <w:rPr>
          <w:rFonts w:ascii="Cambria" w:hAnsi="Cambria"/>
          <w:sz w:val="20"/>
        </w:rPr>
        <w:t xml:space="preserve">Indique todas las actividades principales del trabajo, incluyendo entrega de informes (por ejemplo, inicial, provisional, informes finales), y otras etapas tales como aprobaciones por parte del Contratante.  Para tareas en varias fases, indique separadamente las actividades, entrega de informes y etapas para cada fase.  </w:t>
      </w:r>
    </w:p>
    <w:p w14:paraId="67A3B0B3" w14:textId="77777777" w:rsidR="00BE3B87" w:rsidRPr="003B634D" w:rsidRDefault="00BE3B87" w:rsidP="00BE3B87">
      <w:pPr>
        <w:pStyle w:val="Sangradetextonormal"/>
        <w:spacing w:before="120" w:after="120"/>
        <w:ind w:left="0"/>
        <w:rPr>
          <w:rFonts w:ascii="Cambria" w:hAnsi="Cambria"/>
          <w:sz w:val="20"/>
        </w:rPr>
      </w:pPr>
      <w:r w:rsidRPr="003B634D">
        <w:rPr>
          <w:rFonts w:ascii="Cambria" w:hAnsi="Cambria"/>
          <w:sz w:val="20"/>
        </w:rPr>
        <w:t>La duración de las actividades deberá ser indicada en un gráfico de barras.</w:t>
      </w:r>
    </w:p>
    <w:p w14:paraId="0DBEC22F" w14:textId="77777777" w:rsidR="00BE3B87" w:rsidRPr="003B634D" w:rsidRDefault="00BE3B87" w:rsidP="00BE3B87">
      <w:pPr>
        <w:pStyle w:val="Sangradetextonormal"/>
        <w:spacing w:before="120" w:after="120"/>
        <w:ind w:left="0"/>
        <w:rPr>
          <w:rFonts w:ascii="Cambria" w:hAnsi="Cambria"/>
        </w:rPr>
      </w:pPr>
    </w:p>
    <w:p w14:paraId="434902A8" w14:textId="77777777" w:rsidR="00BE3B87" w:rsidRPr="003B634D" w:rsidRDefault="00BE3B87" w:rsidP="003725A7">
      <w:pPr>
        <w:rPr>
          <w:rFonts w:ascii="Cambria" w:hAnsi="Cambria"/>
          <w:lang w:val="es-MX"/>
        </w:rPr>
        <w:sectPr w:rsidR="00BE3B87" w:rsidRPr="003B634D" w:rsidSect="00303714">
          <w:headerReference w:type="default" r:id="rId18"/>
          <w:pgSz w:w="15840" w:h="12240" w:orient="landscape" w:code="1"/>
          <w:pgMar w:top="1440" w:right="1440" w:bottom="1440" w:left="1701" w:header="720" w:footer="720" w:gutter="0"/>
          <w:pgNumType w:start="43"/>
          <w:cols w:space="720"/>
          <w:titlePg/>
          <w:docGrid w:linePitch="360"/>
        </w:sectPr>
      </w:pPr>
    </w:p>
    <w:p w14:paraId="2FFB6D26" w14:textId="0E2F7BB7" w:rsidR="00DE5711" w:rsidRPr="003B634D" w:rsidRDefault="00303714" w:rsidP="000B774D">
      <w:pPr>
        <w:pStyle w:val="Ttulo1"/>
      </w:pPr>
      <w:bookmarkStart w:id="59" w:name="_Toc108286081"/>
      <w:r w:rsidRPr="003B634D">
        <w:lastRenderedPageBreak/>
        <w:t>Sección 4. Propuesta Financiera – Formularios Estándar</w:t>
      </w:r>
      <w:bookmarkEnd w:id="59"/>
    </w:p>
    <w:p w14:paraId="698E6FD6" w14:textId="1865422E" w:rsidR="00DE5711" w:rsidRPr="003B634D" w:rsidRDefault="00DE5711" w:rsidP="003725A7">
      <w:pPr>
        <w:rPr>
          <w:rFonts w:ascii="Cambria" w:hAnsi="Cambr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2"/>
      </w:tblGrid>
      <w:tr w:rsidR="00303714" w:rsidRPr="003B634D" w14:paraId="0548FC18" w14:textId="77777777" w:rsidTr="0040102C">
        <w:tc>
          <w:tcPr>
            <w:tcW w:w="9032" w:type="dxa"/>
          </w:tcPr>
          <w:p w14:paraId="03C1059D" w14:textId="77777777" w:rsidR="00303714" w:rsidRPr="003B634D" w:rsidRDefault="00303714" w:rsidP="0040102C">
            <w:pPr>
              <w:pStyle w:val="TEC"/>
              <w:pBdr>
                <w:bottom w:val="none" w:sz="0" w:space="0" w:color="auto"/>
              </w:pBdr>
              <w:spacing w:before="120" w:after="120"/>
              <w:rPr>
                <w:rFonts w:ascii="Cambria" w:hAnsi="Cambria"/>
              </w:rPr>
            </w:pPr>
            <w:r w:rsidRPr="003B634D">
              <w:rPr>
                <w:rFonts w:ascii="Cambria" w:hAnsi="Cambria"/>
              </w:rPr>
              <w:br w:type="page"/>
            </w:r>
            <w:bookmarkStart w:id="60" w:name="_Toc419870743"/>
            <w:bookmarkStart w:id="61" w:name="_Toc420377139"/>
            <w:r w:rsidRPr="003B634D">
              <w:rPr>
                <w:rFonts w:ascii="Cambria" w:hAnsi="Cambria"/>
              </w:rPr>
              <w:t>Formulario</w:t>
            </w:r>
            <w:bookmarkEnd w:id="60"/>
            <w:bookmarkEnd w:id="61"/>
            <w:r w:rsidRPr="003B634D">
              <w:rPr>
                <w:rFonts w:ascii="Cambria" w:hAnsi="Cambria"/>
              </w:rPr>
              <w:t xml:space="preserve"> FIN –1</w:t>
            </w:r>
          </w:p>
          <w:p w14:paraId="1F0105D2" w14:textId="77777777" w:rsidR="00303714" w:rsidRPr="003B634D" w:rsidRDefault="00303714" w:rsidP="0040102C">
            <w:pPr>
              <w:pStyle w:val="TEC"/>
              <w:pBdr>
                <w:bottom w:val="none" w:sz="0" w:space="0" w:color="auto"/>
              </w:pBdr>
              <w:spacing w:before="120" w:after="120"/>
              <w:rPr>
                <w:rFonts w:ascii="Cambria" w:hAnsi="Cambria"/>
              </w:rPr>
            </w:pPr>
            <w:r w:rsidRPr="003B634D">
              <w:rPr>
                <w:rFonts w:ascii="Cambria" w:hAnsi="Cambria"/>
              </w:rPr>
              <w:t xml:space="preserve">Formulario de presentación </w:t>
            </w:r>
            <w:bookmarkStart w:id="62" w:name="_Toc263416091"/>
            <w:r w:rsidRPr="003B634D">
              <w:rPr>
                <w:rFonts w:ascii="Cambria" w:hAnsi="Cambria"/>
              </w:rPr>
              <w:t>de la propuesta financiera</w:t>
            </w:r>
            <w:bookmarkEnd w:id="62"/>
          </w:p>
        </w:tc>
      </w:tr>
    </w:tbl>
    <w:p w14:paraId="6881FDBF" w14:textId="77777777" w:rsidR="00303714" w:rsidRPr="003B634D" w:rsidRDefault="00303714" w:rsidP="00303714">
      <w:pPr>
        <w:spacing w:before="120" w:after="120"/>
        <w:ind w:left="720" w:hanging="720"/>
        <w:jc w:val="right"/>
        <w:rPr>
          <w:rFonts w:ascii="Cambria" w:hAnsi="Cambria"/>
          <w:b/>
          <w:i/>
          <w:u w:val="single"/>
        </w:rPr>
      </w:pPr>
      <w:r w:rsidRPr="003B634D">
        <w:rPr>
          <w:rFonts w:ascii="Cambria" w:hAnsi="Cambria"/>
          <w:b/>
        </w:rPr>
        <w:t>[</w:t>
      </w:r>
      <w:r w:rsidRPr="003B634D">
        <w:rPr>
          <w:rFonts w:ascii="Cambria" w:hAnsi="Cambria"/>
          <w:b/>
          <w:i/>
        </w:rPr>
        <w:t>lugar</w:t>
      </w:r>
      <w:r w:rsidRPr="003B634D">
        <w:rPr>
          <w:rFonts w:ascii="Cambria" w:hAnsi="Cambria"/>
          <w:b/>
        </w:rPr>
        <w:t>]</w:t>
      </w:r>
      <w:r w:rsidRPr="003B634D">
        <w:rPr>
          <w:rFonts w:ascii="Cambria" w:hAnsi="Cambria"/>
        </w:rPr>
        <w:t xml:space="preserve">; </w:t>
      </w:r>
      <w:r w:rsidRPr="003B634D">
        <w:rPr>
          <w:rFonts w:ascii="Cambria" w:hAnsi="Cambria"/>
          <w:b/>
        </w:rPr>
        <w:t>[</w:t>
      </w:r>
      <w:r w:rsidRPr="003B634D">
        <w:rPr>
          <w:rFonts w:ascii="Cambria" w:hAnsi="Cambria"/>
          <w:b/>
          <w:i/>
        </w:rPr>
        <w:t>fecha</w:t>
      </w:r>
      <w:r w:rsidRPr="003B634D">
        <w:rPr>
          <w:rFonts w:ascii="Cambria" w:hAnsi="Cambria"/>
          <w:b/>
        </w:rPr>
        <w:t>]</w:t>
      </w:r>
    </w:p>
    <w:tbl>
      <w:tblPr>
        <w:tblW w:w="0" w:type="auto"/>
        <w:tblInd w:w="108" w:type="dxa"/>
        <w:tblLayout w:type="fixed"/>
        <w:tblLook w:val="04A0" w:firstRow="1" w:lastRow="0" w:firstColumn="1" w:lastColumn="0" w:noHBand="0" w:noVBand="1"/>
      </w:tblPr>
      <w:tblGrid>
        <w:gridCol w:w="567"/>
        <w:gridCol w:w="4111"/>
      </w:tblGrid>
      <w:tr w:rsidR="00303714" w:rsidRPr="003B634D" w14:paraId="2B6C3613" w14:textId="77777777" w:rsidTr="0040102C">
        <w:trPr>
          <w:trHeight w:val="283"/>
        </w:trPr>
        <w:tc>
          <w:tcPr>
            <w:tcW w:w="567" w:type="dxa"/>
            <w:vAlign w:val="bottom"/>
          </w:tcPr>
          <w:p w14:paraId="6D75F464" w14:textId="77777777" w:rsidR="00303714" w:rsidRPr="003B634D" w:rsidRDefault="00303714" w:rsidP="0040102C">
            <w:pPr>
              <w:ind w:right="33"/>
              <w:rPr>
                <w:rFonts w:ascii="Cambria" w:hAnsi="Cambria"/>
                <w:bCs/>
                <w:iCs/>
              </w:rPr>
            </w:pPr>
            <w:r w:rsidRPr="003B634D">
              <w:rPr>
                <w:rFonts w:ascii="Cambria" w:hAnsi="Cambria"/>
              </w:rPr>
              <w:t>A:</w:t>
            </w:r>
          </w:p>
        </w:tc>
        <w:tc>
          <w:tcPr>
            <w:tcW w:w="4111" w:type="dxa"/>
            <w:tcBorders>
              <w:bottom w:val="single" w:sz="4" w:space="0" w:color="auto"/>
            </w:tcBorders>
            <w:vAlign w:val="bottom"/>
          </w:tcPr>
          <w:p w14:paraId="612D8C4C" w14:textId="77777777" w:rsidR="00303714" w:rsidRPr="003B634D" w:rsidRDefault="00303714" w:rsidP="0040102C">
            <w:pPr>
              <w:tabs>
                <w:tab w:val="right" w:pos="7254"/>
              </w:tabs>
              <w:rPr>
                <w:rFonts w:ascii="Cambria" w:hAnsi="Cambria"/>
                <w:b/>
                <w:bCs/>
                <w:iCs/>
              </w:rPr>
            </w:pPr>
            <w:r w:rsidRPr="003B634D">
              <w:rPr>
                <w:rFonts w:ascii="Cambria" w:hAnsi="Cambria"/>
                <w:b/>
              </w:rPr>
              <w:t>[</w:t>
            </w:r>
            <w:r w:rsidRPr="003B634D">
              <w:rPr>
                <w:rFonts w:ascii="Cambria" w:hAnsi="Cambria"/>
                <w:b/>
                <w:i/>
              </w:rPr>
              <w:t>nombre del Contratante</w:t>
            </w:r>
            <w:r w:rsidRPr="003B634D">
              <w:rPr>
                <w:rFonts w:ascii="Cambria" w:hAnsi="Cambria"/>
                <w:b/>
              </w:rPr>
              <w:t>]</w:t>
            </w:r>
          </w:p>
        </w:tc>
      </w:tr>
      <w:tr w:rsidR="00303714" w:rsidRPr="003B634D" w14:paraId="6CD44060" w14:textId="77777777" w:rsidTr="0040102C">
        <w:trPr>
          <w:trHeight w:val="283"/>
        </w:trPr>
        <w:tc>
          <w:tcPr>
            <w:tcW w:w="567" w:type="dxa"/>
            <w:vAlign w:val="bottom"/>
          </w:tcPr>
          <w:p w14:paraId="7163310B" w14:textId="77777777" w:rsidR="00303714" w:rsidRPr="003B634D" w:rsidRDefault="00303714" w:rsidP="0040102C">
            <w:pPr>
              <w:ind w:right="33"/>
              <w:rPr>
                <w:rFonts w:ascii="Cambria" w:hAnsi="Cambria"/>
                <w:bCs/>
                <w:iCs/>
              </w:rPr>
            </w:pPr>
          </w:p>
        </w:tc>
        <w:tc>
          <w:tcPr>
            <w:tcW w:w="4111" w:type="dxa"/>
            <w:tcBorders>
              <w:top w:val="single" w:sz="4" w:space="0" w:color="auto"/>
              <w:bottom w:val="single" w:sz="4" w:space="0" w:color="auto"/>
            </w:tcBorders>
            <w:vAlign w:val="bottom"/>
          </w:tcPr>
          <w:p w14:paraId="055D7167" w14:textId="77777777" w:rsidR="00303714" w:rsidRPr="003B634D" w:rsidRDefault="00303714" w:rsidP="0040102C">
            <w:pPr>
              <w:rPr>
                <w:rFonts w:ascii="Cambria" w:hAnsi="Cambria"/>
                <w:b/>
              </w:rPr>
            </w:pPr>
            <w:r w:rsidRPr="003B634D">
              <w:rPr>
                <w:rFonts w:ascii="Cambria" w:hAnsi="Cambria"/>
                <w:b/>
              </w:rPr>
              <w:t>[</w:t>
            </w:r>
            <w:r w:rsidRPr="003B634D">
              <w:rPr>
                <w:rFonts w:ascii="Cambria" w:hAnsi="Cambria"/>
                <w:b/>
                <w:i/>
              </w:rPr>
              <w:t>dirección del Contratante</w:t>
            </w:r>
            <w:r w:rsidRPr="003B634D">
              <w:rPr>
                <w:rFonts w:ascii="Cambria" w:hAnsi="Cambria"/>
                <w:b/>
              </w:rPr>
              <w:t>]</w:t>
            </w:r>
          </w:p>
        </w:tc>
      </w:tr>
    </w:tbl>
    <w:p w14:paraId="25B6996A" w14:textId="77777777" w:rsidR="00303714" w:rsidRPr="003B634D" w:rsidRDefault="00303714" w:rsidP="00303714">
      <w:pPr>
        <w:spacing w:before="120" w:after="120"/>
        <w:rPr>
          <w:rFonts w:ascii="Cambria" w:hAnsi="Cambria"/>
        </w:rPr>
      </w:pPr>
    </w:p>
    <w:p w14:paraId="692838C5" w14:textId="77777777" w:rsidR="00303714" w:rsidRPr="003B634D" w:rsidRDefault="00303714" w:rsidP="00303714">
      <w:pPr>
        <w:spacing w:before="120" w:after="120"/>
        <w:ind w:left="720" w:hanging="720"/>
        <w:rPr>
          <w:rFonts w:ascii="Cambria" w:hAnsi="Cambria"/>
        </w:rPr>
      </w:pPr>
      <w:r w:rsidRPr="003B634D">
        <w:rPr>
          <w:rFonts w:ascii="Cambria" w:hAnsi="Cambria"/>
        </w:rPr>
        <w:t>Señoras / Señores:</w:t>
      </w:r>
    </w:p>
    <w:p w14:paraId="7DBB1DA0" w14:textId="59623A59" w:rsidR="002955D4" w:rsidRDefault="00303714" w:rsidP="002955D4">
      <w:pPr>
        <w:spacing w:after="120"/>
        <w:jc w:val="both"/>
        <w:rPr>
          <w:rFonts w:ascii="Cambria" w:hAnsi="Cambria"/>
        </w:rPr>
      </w:pPr>
      <w:r w:rsidRPr="003B634D">
        <w:rPr>
          <w:rFonts w:ascii="Cambria" w:hAnsi="Cambria"/>
        </w:rPr>
        <w:tab/>
        <w:t xml:space="preserve">Los abajo firmantes ofrecemos proveer los servicios de consultoría para </w:t>
      </w:r>
      <w:r w:rsidR="002955D4">
        <w:rPr>
          <w:rFonts w:ascii="Cambria" w:hAnsi="Cambria"/>
        </w:rPr>
        <w:t xml:space="preserve">la </w:t>
      </w:r>
      <w:r w:rsidR="00E5741D">
        <w:rPr>
          <w:rFonts w:ascii="Cambria" w:hAnsi="Cambria"/>
        </w:rPr>
        <w:t>supervisión</w:t>
      </w:r>
      <w:r w:rsidR="002955D4">
        <w:rPr>
          <w:rFonts w:ascii="Cambria" w:hAnsi="Cambria"/>
        </w:rPr>
        <w:t xml:space="preserve"> de los proyectos:</w:t>
      </w:r>
    </w:p>
    <w:p w14:paraId="41E9355D" w14:textId="6F392360" w:rsidR="00E5741D" w:rsidRPr="00E5741D" w:rsidRDefault="00F14532" w:rsidP="009F51D7">
      <w:pPr>
        <w:pStyle w:val="Prrafodelista"/>
        <w:rPr>
          <w:rFonts w:asciiTheme="majorHAnsi" w:eastAsia="Times New Roman" w:hAnsiTheme="majorHAnsi"/>
          <w:sz w:val="24"/>
          <w:szCs w:val="24"/>
          <w:lang w:val="es-ES_tradnl"/>
        </w:rPr>
      </w:pPr>
      <w:r>
        <w:rPr>
          <w:rFonts w:asciiTheme="majorHAnsi" w:eastAsia="Times New Roman" w:hAnsiTheme="majorHAnsi"/>
          <w:sz w:val="24"/>
          <w:szCs w:val="24"/>
          <w:lang w:val="es-ES_tradnl"/>
        </w:rPr>
        <w:t xml:space="preserve">SUPERVISIÓN </w:t>
      </w:r>
      <w:r w:rsidR="00BE718F">
        <w:rPr>
          <w:rFonts w:asciiTheme="majorHAnsi" w:eastAsia="Times New Roman" w:hAnsiTheme="majorHAnsi"/>
          <w:sz w:val="24"/>
          <w:szCs w:val="24"/>
          <w:lang w:val="es-ES_tradnl"/>
        </w:rPr>
        <w:t>DE LA REPARACIÓN</w:t>
      </w:r>
      <w:r>
        <w:rPr>
          <w:rFonts w:asciiTheme="majorHAnsi" w:eastAsia="Times New Roman" w:hAnsiTheme="majorHAnsi"/>
          <w:sz w:val="24"/>
          <w:szCs w:val="24"/>
          <w:lang w:val="es-ES_tradnl"/>
        </w:rPr>
        <w:t xml:space="preserve">DE LA RED VIAL </w:t>
      </w:r>
      <w:r w:rsidR="006657E3">
        <w:rPr>
          <w:rFonts w:asciiTheme="majorHAnsi" w:eastAsia="Times New Roman" w:hAnsiTheme="majorHAnsi"/>
          <w:sz w:val="24"/>
          <w:szCs w:val="24"/>
          <w:lang w:val="es-ES_tradnl"/>
        </w:rPr>
        <w:t xml:space="preserve">NO </w:t>
      </w:r>
      <w:r>
        <w:rPr>
          <w:rFonts w:asciiTheme="majorHAnsi" w:eastAsia="Times New Roman" w:hAnsiTheme="majorHAnsi"/>
          <w:sz w:val="24"/>
          <w:szCs w:val="24"/>
          <w:lang w:val="es-ES_tradnl"/>
        </w:rPr>
        <w:t>PAVIMENTADA:</w:t>
      </w:r>
      <w:r w:rsidR="008820D1" w:rsidRPr="008820D1">
        <w:rPr>
          <w:b/>
          <w:bCs/>
        </w:rPr>
        <w:t xml:space="preserve"> </w:t>
      </w:r>
      <w:r w:rsidR="009D2057">
        <w:rPr>
          <w:rFonts w:asciiTheme="majorHAnsi" w:eastAsia="Times New Roman" w:hAnsiTheme="majorHAnsi"/>
          <w:b/>
          <w:bCs/>
          <w:sz w:val="24"/>
          <w:szCs w:val="24"/>
          <w:lang w:val="es-ES_tradnl"/>
        </w:rPr>
        <w:t>RUTA 77, SAN PEDRO DE CATACAMAS - CATACAMAS, DEPARTAMENTO DE OLANCHO</w:t>
      </w:r>
      <w:r w:rsidRPr="008820D1">
        <w:rPr>
          <w:rFonts w:asciiTheme="majorHAnsi" w:eastAsia="Times New Roman" w:hAnsiTheme="majorHAnsi"/>
          <w:b/>
          <w:bCs/>
          <w:sz w:val="24"/>
          <w:szCs w:val="24"/>
          <w:lang w:val="es-ES_tradnl"/>
        </w:rPr>
        <w:t xml:space="preserve"> </w:t>
      </w:r>
    </w:p>
    <w:p w14:paraId="4EBA749D" w14:textId="5CA09E4D" w:rsidR="00303714" w:rsidRPr="002955D4" w:rsidRDefault="00303714" w:rsidP="0040443A">
      <w:pPr>
        <w:pStyle w:val="Prrafodelista"/>
        <w:rPr>
          <w:rFonts w:ascii="Cambria" w:hAnsi="Cambria"/>
          <w:b/>
          <w:spacing w:val="-3"/>
          <w:highlight w:val="yellow"/>
        </w:rPr>
      </w:pPr>
      <w:r w:rsidRPr="002955D4">
        <w:rPr>
          <w:rFonts w:ascii="Cambria" w:hAnsi="Cambria"/>
        </w:rPr>
        <w:t xml:space="preserve">de conformidad con su pedido de propuestas de fecha </w:t>
      </w:r>
      <w:r w:rsidRPr="002955D4">
        <w:rPr>
          <w:rFonts w:ascii="Cambria" w:hAnsi="Cambria"/>
          <w:b/>
        </w:rPr>
        <w:t>[</w:t>
      </w:r>
      <w:r w:rsidRPr="002955D4">
        <w:rPr>
          <w:rFonts w:ascii="Cambria" w:hAnsi="Cambria"/>
          <w:b/>
          <w:i/>
        </w:rPr>
        <w:t>indicar fecha</w:t>
      </w:r>
      <w:r w:rsidRPr="002955D4">
        <w:rPr>
          <w:rFonts w:ascii="Cambria" w:hAnsi="Cambria"/>
          <w:b/>
        </w:rPr>
        <w:t>]</w:t>
      </w:r>
      <w:r w:rsidRPr="002955D4">
        <w:rPr>
          <w:rFonts w:ascii="Cambria" w:hAnsi="Cambria"/>
        </w:rPr>
        <w:t xml:space="preserve"> y con nuestra propuesta técnica. La propuesta financiera que se adjunta es por la suma de:</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032"/>
      </w:tblGrid>
      <w:tr w:rsidR="00303714" w:rsidRPr="003B634D" w14:paraId="73E4E715" w14:textId="77777777" w:rsidTr="0040102C">
        <w:tc>
          <w:tcPr>
            <w:tcW w:w="9032" w:type="dxa"/>
          </w:tcPr>
          <w:p w14:paraId="64859653" w14:textId="77777777" w:rsidR="00303714" w:rsidRPr="003B634D" w:rsidRDefault="00303714" w:rsidP="0040102C">
            <w:pPr>
              <w:spacing w:before="120" w:after="120"/>
              <w:jc w:val="center"/>
              <w:rPr>
                <w:rFonts w:ascii="Cambria" w:hAnsi="Cambria"/>
              </w:rPr>
            </w:pPr>
            <w:r w:rsidRPr="003B634D">
              <w:rPr>
                <w:rFonts w:ascii="Cambria" w:hAnsi="Cambria"/>
              </w:rPr>
              <w:t>[</w:t>
            </w:r>
            <w:r w:rsidRPr="003B634D">
              <w:rPr>
                <w:rFonts w:ascii="Cambria" w:hAnsi="Cambria"/>
                <w:i/>
              </w:rPr>
              <w:t>monto en palabras y en cifras</w:t>
            </w:r>
            <w:r w:rsidRPr="003B634D">
              <w:rPr>
                <w:rStyle w:val="Refdenotaalpie"/>
                <w:rFonts w:ascii="Cambria" w:hAnsi="Cambria"/>
                <w:i/>
              </w:rPr>
              <w:footnoteReference w:id="8"/>
            </w:r>
            <w:r w:rsidRPr="003B634D">
              <w:rPr>
                <w:rFonts w:ascii="Cambria" w:hAnsi="Cambria"/>
              </w:rPr>
              <w:t>]</w:t>
            </w:r>
          </w:p>
        </w:tc>
      </w:tr>
      <w:tr w:rsidR="00303714" w:rsidRPr="003B634D" w14:paraId="2CC3C201" w14:textId="77777777" w:rsidTr="0040102C">
        <w:tc>
          <w:tcPr>
            <w:tcW w:w="9032" w:type="dxa"/>
          </w:tcPr>
          <w:p w14:paraId="2F821747" w14:textId="77777777" w:rsidR="00303714" w:rsidRPr="003B634D" w:rsidRDefault="00303714" w:rsidP="0040102C">
            <w:pPr>
              <w:spacing w:before="120" w:after="120"/>
              <w:jc w:val="center"/>
              <w:rPr>
                <w:rFonts w:ascii="Cambria" w:hAnsi="Cambria"/>
              </w:rPr>
            </w:pPr>
            <w:r w:rsidRPr="003B634D">
              <w:rPr>
                <w:rFonts w:ascii="Cambria" w:hAnsi="Cambria"/>
                <w:sz w:val="22"/>
              </w:rPr>
              <w:t>[</w:t>
            </w:r>
            <w:r w:rsidRPr="003B634D">
              <w:rPr>
                <w:rFonts w:ascii="Cambria" w:hAnsi="Cambria"/>
                <w:i/>
                <w:sz w:val="22"/>
              </w:rPr>
              <w:t>Las cifras deberán coincidir con las indicadas en el costo total del Formulario FIN-2</w:t>
            </w:r>
            <w:r w:rsidRPr="003B634D">
              <w:rPr>
                <w:rFonts w:ascii="Cambria" w:hAnsi="Cambria"/>
                <w:sz w:val="22"/>
              </w:rPr>
              <w:t>]</w:t>
            </w:r>
          </w:p>
        </w:tc>
      </w:tr>
    </w:tbl>
    <w:p w14:paraId="6CF67794" w14:textId="77777777" w:rsidR="00303714" w:rsidRPr="003B634D" w:rsidRDefault="00303714" w:rsidP="00303714">
      <w:pPr>
        <w:spacing w:before="120" w:after="120"/>
        <w:jc w:val="both"/>
        <w:rPr>
          <w:rFonts w:ascii="Cambria" w:hAnsi="Cambria"/>
        </w:rPr>
      </w:pPr>
    </w:p>
    <w:p w14:paraId="46565317" w14:textId="77777777" w:rsidR="00303714" w:rsidRPr="003B634D" w:rsidRDefault="00303714" w:rsidP="00303714">
      <w:pPr>
        <w:spacing w:before="120" w:after="120"/>
        <w:jc w:val="both"/>
        <w:rPr>
          <w:rFonts w:ascii="Cambria" w:hAnsi="Cambria"/>
        </w:rPr>
      </w:pPr>
      <w:r w:rsidRPr="003B634D">
        <w:rPr>
          <w:rFonts w:ascii="Cambria" w:hAnsi="Cambria"/>
        </w:rPr>
        <w:t xml:space="preserve">Esta cifra no incluye los impuestos locales que serán identificados durante las negociaciones y serán agregados a la cifra anterior. </w:t>
      </w:r>
    </w:p>
    <w:p w14:paraId="78BE699A" w14:textId="77777777" w:rsidR="00303714" w:rsidRPr="003B634D" w:rsidRDefault="00303714" w:rsidP="00303714">
      <w:pPr>
        <w:spacing w:before="120" w:after="120"/>
        <w:jc w:val="both"/>
        <w:rPr>
          <w:rFonts w:ascii="Cambria" w:hAnsi="Cambria"/>
        </w:rPr>
      </w:pPr>
    </w:p>
    <w:p w14:paraId="3BE62764" w14:textId="759B7333" w:rsidR="00303714" w:rsidRPr="003B634D" w:rsidRDefault="00303714" w:rsidP="00303714">
      <w:pPr>
        <w:spacing w:before="120" w:after="120"/>
        <w:jc w:val="both"/>
        <w:rPr>
          <w:rFonts w:ascii="Cambria" w:hAnsi="Cambria"/>
        </w:rPr>
      </w:pPr>
      <w:r w:rsidRPr="003B634D">
        <w:rPr>
          <w:rFonts w:ascii="Cambria" w:hAnsi="Cambria"/>
        </w:rPr>
        <w:t>Nuestra propuesta financiera será obligatoria para todos nosotros, con sujeción a las modificaciones que resulten de las negociaciones del contrato, hasta la expiración del período de validez de la propuesta.</w:t>
      </w:r>
    </w:p>
    <w:p w14:paraId="6A117563" w14:textId="77777777" w:rsidR="000C6BCC" w:rsidRPr="003B634D" w:rsidRDefault="000C6BCC" w:rsidP="002C4B9F">
      <w:pPr>
        <w:spacing w:before="120" w:after="120"/>
        <w:jc w:val="both"/>
        <w:rPr>
          <w:rFonts w:ascii="Cambria" w:hAnsi="Cambria"/>
        </w:rPr>
      </w:pPr>
    </w:p>
    <w:p w14:paraId="1FF8315E" w14:textId="679F6C7A" w:rsidR="00303714" w:rsidRPr="003B634D" w:rsidRDefault="00303714" w:rsidP="002C4B9F">
      <w:pPr>
        <w:spacing w:before="120" w:after="120"/>
        <w:jc w:val="both"/>
        <w:rPr>
          <w:rFonts w:ascii="Cambria" w:hAnsi="Cambria"/>
        </w:rPr>
      </w:pPr>
      <w:r w:rsidRPr="003B634D">
        <w:rPr>
          <w:rFonts w:ascii="Cambria" w:hAnsi="Cambria"/>
        </w:rPr>
        <w:t xml:space="preserve">Ni nosotros ni nuestros agentes </w:t>
      </w:r>
      <w:proofErr w:type="gramStart"/>
      <w:r w:rsidRPr="003B634D">
        <w:rPr>
          <w:rFonts w:ascii="Cambria" w:hAnsi="Cambria"/>
        </w:rPr>
        <w:t>han  pagado</w:t>
      </w:r>
      <w:proofErr w:type="gramEnd"/>
      <w:r w:rsidRPr="003B634D">
        <w:rPr>
          <w:rFonts w:ascii="Cambria" w:hAnsi="Cambria"/>
        </w:rPr>
        <w:t xml:space="preserve"> ni  pagaran comisiones o gratificaciones relacionadas con esta propuesta o la ejecución del contrato.</w:t>
      </w:r>
    </w:p>
    <w:p w14:paraId="3ECBA3AC" w14:textId="77777777" w:rsidR="00303714" w:rsidRPr="003B634D" w:rsidRDefault="00303714" w:rsidP="002C4B9F">
      <w:pPr>
        <w:spacing w:before="120" w:after="120"/>
        <w:jc w:val="both"/>
        <w:rPr>
          <w:rFonts w:ascii="Cambria" w:hAnsi="Cambria"/>
        </w:rPr>
      </w:pPr>
      <w:r w:rsidRPr="003B634D">
        <w:rPr>
          <w:rFonts w:ascii="Cambria" w:hAnsi="Cambria"/>
        </w:rPr>
        <w:t>Entendemos que ustedes no están obligados a aceptar ninguna de las propuestas que reciban.</w:t>
      </w:r>
    </w:p>
    <w:p w14:paraId="2552C6B1" w14:textId="77777777" w:rsidR="00303714" w:rsidRPr="003B634D" w:rsidRDefault="00303714" w:rsidP="00303714">
      <w:pPr>
        <w:spacing w:before="120" w:after="120"/>
        <w:rPr>
          <w:rFonts w:ascii="Cambria" w:hAnsi="Cambria"/>
        </w:rPr>
      </w:pPr>
    </w:p>
    <w:p w14:paraId="739D3988" w14:textId="77777777" w:rsidR="00303714" w:rsidRPr="003B634D" w:rsidRDefault="00303714" w:rsidP="00303714">
      <w:pPr>
        <w:spacing w:before="120" w:after="120"/>
        <w:rPr>
          <w:rFonts w:ascii="Cambria" w:hAnsi="Cambria"/>
        </w:rPr>
      </w:pPr>
      <w:r w:rsidRPr="003B634D">
        <w:rPr>
          <w:rFonts w:ascii="Cambria" w:hAnsi="Cambria"/>
        </w:rPr>
        <w:t>Atentamente,</w:t>
      </w:r>
    </w:p>
    <w:tbl>
      <w:tblPr>
        <w:tblW w:w="0" w:type="auto"/>
        <w:tblInd w:w="108" w:type="dxa"/>
        <w:tblLook w:val="04A0" w:firstRow="1" w:lastRow="0" w:firstColumn="1" w:lastColumn="0" w:noHBand="0" w:noVBand="1"/>
      </w:tblPr>
      <w:tblGrid>
        <w:gridCol w:w="3261"/>
        <w:gridCol w:w="5843"/>
      </w:tblGrid>
      <w:tr w:rsidR="00303714" w:rsidRPr="003B634D" w14:paraId="57909727" w14:textId="77777777" w:rsidTr="002C4B9F">
        <w:trPr>
          <w:trHeight w:val="170"/>
        </w:trPr>
        <w:tc>
          <w:tcPr>
            <w:tcW w:w="3261" w:type="dxa"/>
            <w:vAlign w:val="bottom"/>
          </w:tcPr>
          <w:p w14:paraId="0A009A7E" w14:textId="77777777" w:rsidR="00303714" w:rsidRPr="003B634D" w:rsidRDefault="00303714" w:rsidP="0040102C">
            <w:pPr>
              <w:tabs>
                <w:tab w:val="left" w:pos="6120"/>
              </w:tabs>
              <w:rPr>
                <w:rFonts w:ascii="Cambria" w:hAnsi="Cambria"/>
              </w:rPr>
            </w:pPr>
            <w:r w:rsidRPr="003B634D">
              <w:rPr>
                <w:rFonts w:ascii="Cambria" w:hAnsi="Cambria"/>
              </w:rPr>
              <w:t xml:space="preserve">Firma autorizada: </w:t>
            </w:r>
          </w:p>
        </w:tc>
        <w:tc>
          <w:tcPr>
            <w:tcW w:w="5843" w:type="dxa"/>
            <w:tcBorders>
              <w:bottom w:val="single" w:sz="4" w:space="0" w:color="000000"/>
            </w:tcBorders>
            <w:vAlign w:val="bottom"/>
          </w:tcPr>
          <w:p w14:paraId="54338560" w14:textId="77777777" w:rsidR="00303714" w:rsidRPr="003B634D" w:rsidRDefault="00303714" w:rsidP="0040102C">
            <w:pPr>
              <w:rPr>
                <w:rFonts w:ascii="Cambria" w:hAnsi="Cambria"/>
                <w:b/>
                <w:i/>
              </w:rPr>
            </w:pPr>
            <w:r w:rsidRPr="003B634D">
              <w:rPr>
                <w:rFonts w:ascii="Cambria" w:hAnsi="Cambria"/>
                <w:sz w:val="22"/>
              </w:rPr>
              <w:t>[</w:t>
            </w:r>
            <w:r w:rsidRPr="003B634D">
              <w:rPr>
                <w:rFonts w:ascii="Cambria" w:hAnsi="Cambria"/>
                <w:i/>
                <w:iCs/>
                <w:sz w:val="22"/>
              </w:rPr>
              <w:t>completa e iniciales</w:t>
            </w:r>
            <w:r w:rsidRPr="003B634D">
              <w:rPr>
                <w:rFonts w:ascii="Cambria" w:hAnsi="Cambria"/>
                <w:iCs/>
                <w:sz w:val="22"/>
              </w:rPr>
              <w:t>]</w:t>
            </w:r>
          </w:p>
        </w:tc>
      </w:tr>
      <w:tr w:rsidR="00303714" w:rsidRPr="003B634D" w14:paraId="7C1B71B8" w14:textId="77777777" w:rsidTr="002C4B9F">
        <w:trPr>
          <w:trHeight w:val="170"/>
        </w:trPr>
        <w:tc>
          <w:tcPr>
            <w:tcW w:w="3261" w:type="dxa"/>
            <w:vAlign w:val="bottom"/>
          </w:tcPr>
          <w:p w14:paraId="6103A6DB" w14:textId="77777777" w:rsidR="00303714" w:rsidRPr="003B634D" w:rsidRDefault="00303714" w:rsidP="0040102C">
            <w:pPr>
              <w:tabs>
                <w:tab w:val="left" w:pos="6120"/>
              </w:tabs>
              <w:rPr>
                <w:rFonts w:ascii="Cambria" w:hAnsi="Cambria"/>
              </w:rPr>
            </w:pPr>
            <w:r w:rsidRPr="003B634D">
              <w:rPr>
                <w:rFonts w:ascii="Cambria" w:hAnsi="Cambria"/>
              </w:rPr>
              <w:t>Nombre y cargo del signatario:</w:t>
            </w:r>
          </w:p>
        </w:tc>
        <w:tc>
          <w:tcPr>
            <w:tcW w:w="5843" w:type="dxa"/>
            <w:tcBorders>
              <w:top w:val="single" w:sz="4" w:space="0" w:color="000000"/>
              <w:bottom w:val="single" w:sz="4" w:space="0" w:color="000000"/>
            </w:tcBorders>
            <w:vAlign w:val="bottom"/>
          </w:tcPr>
          <w:p w14:paraId="64250AC7" w14:textId="77777777" w:rsidR="00303714" w:rsidRPr="003B634D" w:rsidRDefault="00303714" w:rsidP="0040102C">
            <w:pPr>
              <w:rPr>
                <w:rFonts w:ascii="Cambria" w:hAnsi="Cambria"/>
              </w:rPr>
            </w:pPr>
          </w:p>
        </w:tc>
      </w:tr>
      <w:tr w:rsidR="00303714" w:rsidRPr="003B634D" w14:paraId="34620273" w14:textId="77777777" w:rsidTr="002C4B9F">
        <w:trPr>
          <w:trHeight w:val="170"/>
        </w:trPr>
        <w:tc>
          <w:tcPr>
            <w:tcW w:w="3261" w:type="dxa"/>
            <w:vAlign w:val="bottom"/>
          </w:tcPr>
          <w:p w14:paraId="43E6A298" w14:textId="77777777" w:rsidR="00303714" w:rsidRPr="003B634D" w:rsidRDefault="00303714" w:rsidP="0040102C">
            <w:pPr>
              <w:tabs>
                <w:tab w:val="left" w:pos="6120"/>
              </w:tabs>
              <w:rPr>
                <w:rFonts w:ascii="Cambria" w:hAnsi="Cambria"/>
              </w:rPr>
            </w:pPr>
            <w:r w:rsidRPr="003B634D">
              <w:rPr>
                <w:rFonts w:ascii="Cambria" w:hAnsi="Cambria"/>
              </w:rPr>
              <w:t>Nombre de la Firma:</w:t>
            </w:r>
          </w:p>
        </w:tc>
        <w:tc>
          <w:tcPr>
            <w:tcW w:w="5843" w:type="dxa"/>
            <w:tcBorders>
              <w:top w:val="single" w:sz="4" w:space="0" w:color="000000"/>
              <w:bottom w:val="single" w:sz="4" w:space="0" w:color="000000"/>
            </w:tcBorders>
            <w:vAlign w:val="bottom"/>
          </w:tcPr>
          <w:p w14:paraId="01F879B7" w14:textId="77777777" w:rsidR="00303714" w:rsidRPr="003B634D" w:rsidRDefault="00303714" w:rsidP="0040102C">
            <w:pPr>
              <w:rPr>
                <w:rFonts w:ascii="Cambria" w:hAnsi="Cambria"/>
              </w:rPr>
            </w:pPr>
          </w:p>
        </w:tc>
      </w:tr>
      <w:tr w:rsidR="00303714" w:rsidRPr="003B634D" w14:paraId="1337229A" w14:textId="77777777" w:rsidTr="002C4B9F">
        <w:trPr>
          <w:trHeight w:val="170"/>
        </w:trPr>
        <w:tc>
          <w:tcPr>
            <w:tcW w:w="3261" w:type="dxa"/>
            <w:vAlign w:val="bottom"/>
          </w:tcPr>
          <w:p w14:paraId="2F04CC9F" w14:textId="77777777" w:rsidR="00303714" w:rsidRPr="003B634D" w:rsidRDefault="00303714" w:rsidP="0040102C">
            <w:pPr>
              <w:tabs>
                <w:tab w:val="left" w:pos="6120"/>
              </w:tabs>
              <w:rPr>
                <w:rFonts w:ascii="Cambria" w:hAnsi="Cambria"/>
              </w:rPr>
            </w:pPr>
            <w:r w:rsidRPr="003B634D">
              <w:rPr>
                <w:rFonts w:ascii="Cambria" w:hAnsi="Cambria"/>
              </w:rPr>
              <w:t>Dirección:</w:t>
            </w:r>
          </w:p>
        </w:tc>
        <w:tc>
          <w:tcPr>
            <w:tcW w:w="5843" w:type="dxa"/>
            <w:tcBorders>
              <w:top w:val="single" w:sz="4" w:space="0" w:color="000000"/>
              <w:bottom w:val="single" w:sz="4" w:space="0" w:color="000000"/>
            </w:tcBorders>
            <w:vAlign w:val="bottom"/>
          </w:tcPr>
          <w:p w14:paraId="662ACE3F" w14:textId="77777777" w:rsidR="00303714" w:rsidRPr="003B634D" w:rsidRDefault="00303714" w:rsidP="0040102C">
            <w:pPr>
              <w:rPr>
                <w:rFonts w:ascii="Cambria" w:hAnsi="Cambria"/>
              </w:rPr>
            </w:pPr>
          </w:p>
        </w:tc>
      </w:tr>
    </w:tbl>
    <w:p w14:paraId="4F8B7807" w14:textId="75DCDDED" w:rsidR="00E5741D" w:rsidRDefault="00E5741D" w:rsidP="003725A7">
      <w:pPr>
        <w:rPr>
          <w:rFonts w:ascii="Cambria" w:hAnsi="Cambria"/>
        </w:rPr>
      </w:pPr>
      <w:r>
        <w:rPr>
          <w:rFonts w:ascii="Cambria" w:hAnsi="Cambria"/>
        </w:rPr>
        <w:br w:type="page"/>
      </w:r>
    </w:p>
    <w:p w14:paraId="353ACF40" w14:textId="77777777" w:rsidR="00DE5711" w:rsidRPr="003B634D" w:rsidRDefault="00DE5711" w:rsidP="003725A7">
      <w:pPr>
        <w:rPr>
          <w:rFonts w:ascii="Cambria" w:hAnsi="Cambria"/>
        </w:rPr>
      </w:pPr>
    </w:p>
    <w:p w14:paraId="68904A05" w14:textId="02749AE8" w:rsidR="00303714" w:rsidRPr="003B634D" w:rsidRDefault="00303714" w:rsidP="003725A7">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03714" w:rsidRPr="003B634D" w14:paraId="73450B70" w14:textId="77777777" w:rsidTr="002C4B9F">
        <w:tc>
          <w:tcPr>
            <w:tcW w:w="9576" w:type="dxa"/>
          </w:tcPr>
          <w:p w14:paraId="6284D45A" w14:textId="77777777" w:rsidR="00303714" w:rsidRPr="003B634D" w:rsidRDefault="00303714" w:rsidP="0040102C">
            <w:pPr>
              <w:pStyle w:val="TEC"/>
              <w:pBdr>
                <w:bottom w:val="none" w:sz="0" w:space="0" w:color="auto"/>
              </w:pBdr>
              <w:spacing w:before="120" w:after="120"/>
              <w:rPr>
                <w:rFonts w:ascii="Cambria" w:hAnsi="Cambria"/>
              </w:rPr>
            </w:pPr>
            <w:bookmarkStart w:id="63" w:name="_Toc263416092"/>
            <w:r w:rsidRPr="003B634D">
              <w:rPr>
                <w:rFonts w:ascii="Cambria" w:hAnsi="Cambria"/>
              </w:rPr>
              <w:t>Formulario FIN-2</w:t>
            </w:r>
          </w:p>
          <w:p w14:paraId="1CD35A89" w14:textId="77777777" w:rsidR="00303714" w:rsidRPr="003B634D" w:rsidRDefault="00303714" w:rsidP="0040102C">
            <w:pPr>
              <w:pStyle w:val="TEC"/>
              <w:pBdr>
                <w:bottom w:val="none" w:sz="0" w:space="0" w:color="auto"/>
              </w:pBdr>
              <w:spacing w:before="120" w:after="120"/>
              <w:rPr>
                <w:rFonts w:ascii="Cambria" w:hAnsi="Cambria"/>
              </w:rPr>
            </w:pPr>
            <w:r w:rsidRPr="003B634D">
              <w:rPr>
                <w:rFonts w:ascii="Cambria" w:hAnsi="Cambria"/>
              </w:rPr>
              <w:t>Resumen de costos</w:t>
            </w:r>
          </w:p>
        </w:tc>
      </w:tr>
      <w:bookmarkEnd w:id="63"/>
    </w:tbl>
    <w:p w14:paraId="3AD4C771" w14:textId="77777777" w:rsidR="00303714" w:rsidRPr="003B634D" w:rsidRDefault="00303714" w:rsidP="00303714">
      <w:pPr>
        <w:spacing w:before="120" w:after="120"/>
        <w:rPr>
          <w:rFonts w:ascii="Cambria" w:hAnsi="Cambria"/>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0"/>
        <w:gridCol w:w="4153"/>
      </w:tblGrid>
      <w:tr w:rsidR="00303714" w:rsidRPr="003B634D" w14:paraId="1FF1376B" w14:textId="77777777" w:rsidTr="0040102C">
        <w:trPr>
          <w:gridAfter w:val="1"/>
          <w:wAfter w:w="4153" w:type="dxa"/>
          <w:trHeight w:hRule="exact" w:val="567"/>
          <w:jc w:val="center"/>
        </w:trPr>
        <w:tc>
          <w:tcPr>
            <w:tcW w:w="4920" w:type="dxa"/>
            <w:vMerge w:val="restart"/>
            <w:shd w:val="clear" w:color="auto" w:fill="D6E3BC"/>
            <w:vAlign w:val="center"/>
          </w:tcPr>
          <w:p w14:paraId="0FF4085B" w14:textId="77777777" w:rsidR="00303714" w:rsidRPr="003B634D" w:rsidRDefault="00303714" w:rsidP="0040102C">
            <w:pPr>
              <w:pStyle w:val="Ttulo8"/>
              <w:keepNext w:val="0"/>
              <w:spacing w:before="120" w:after="120"/>
              <w:rPr>
                <w:rFonts w:ascii="Cambria" w:hAnsi="Cambria"/>
                <w:lang w:val="es-ES_tradnl"/>
              </w:rPr>
            </w:pPr>
            <w:r w:rsidRPr="003B634D">
              <w:rPr>
                <w:rFonts w:ascii="Cambria" w:hAnsi="Cambria"/>
                <w:lang w:val="es-ES_tradnl"/>
              </w:rPr>
              <w:t>Rubro</w:t>
            </w:r>
          </w:p>
        </w:tc>
      </w:tr>
      <w:tr w:rsidR="00303714" w:rsidRPr="003B634D" w14:paraId="2C57B904" w14:textId="77777777" w:rsidTr="0040102C">
        <w:trPr>
          <w:trHeight w:hRule="exact" w:val="794"/>
          <w:jc w:val="center"/>
        </w:trPr>
        <w:tc>
          <w:tcPr>
            <w:tcW w:w="4920" w:type="dxa"/>
            <w:vMerge/>
            <w:shd w:val="clear" w:color="auto" w:fill="D6E3BC"/>
          </w:tcPr>
          <w:p w14:paraId="03E7CBBB" w14:textId="77777777" w:rsidR="00303714" w:rsidRPr="003B634D" w:rsidRDefault="00303714" w:rsidP="0040102C">
            <w:pPr>
              <w:spacing w:before="120" w:after="120"/>
              <w:rPr>
                <w:rFonts w:ascii="Cambria" w:hAnsi="Cambria"/>
              </w:rPr>
            </w:pPr>
          </w:p>
        </w:tc>
        <w:tc>
          <w:tcPr>
            <w:tcW w:w="4153" w:type="dxa"/>
            <w:shd w:val="clear" w:color="auto" w:fill="D6E3BC"/>
            <w:vAlign w:val="center"/>
          </w:tcPr>
          <w:p w14:paraId="6E7F7FD3" w14:textId="44B08E50" w:rsidR="00303714" w:rsidRPr="003B634D" w:rsidRDefault="00303714" w:rsidP="0040102C">
            <w:pPr>
              <w:spacing w:before="120" w:after="120"/>
              <w:jc w:val="center"/>
              <w:rPr>
                <w:rFonts w:ascii="Cambria" w:hAnsi="Cambria"/>
              </w:rPr>
            </w:pPr>
            <w:r w:rsidRPr="003B634D">
              <w:rPr>
                <w:rFonts w:ascii="Cambria" w:hAnsi="Cambria"/>
              </w:rPr>
              <w:t>MONTO EN LEMPIRAS</w:t>
            </w:r>
          </w:p>
        </w:tc>
      </w:tr>
      <w:tr w:rsidR="00303714" w:rsidRPr="003B634D" w14:paraId="37F18ED8" w14:textId="77777777" w:rsidTr="0040102C">
        <w:trPr>
          <w:trHeight w:hRule="exact" w:val="851"/>
          <w:jc w:val="center"/>
        </w:trPr>
        <w:tc>
          <w:tcPr>
            <w:tcW w:w="4920" w:type="dxa"/>
            <w:vAlign w:val="center"/>
          </w:tcPr>
          <w:p w14:paraId="3C618F91" w14:textId="5D5D40DB" w:rsidR="00303714" w:rsidRPr="003B634D" w:rsidRDefault="00303714" w:rsidP="0040102C">
            <w:pPr>
              <w:pStyle w:val="Encabezado"/>
              <w:spacing w:before="120" w:after="120"/>
              <w:rPr>
                <w:rFonts w:ascii="Cambria" w:hAnsi="Cambria"/>
                <w:sz w:val="24"/>
                <w:szCs w:val="24"/>
                <w:lang w:eastAsia="it-IT"/>
              </w:rPr>
            </w:pPr>
            <w:r w:rsidRPr="003B634D">
              <w:rPr>
                <w:rFonts w:ascii="Cambria" w:hAnsi="Cambria"/>
                <w:sz w:val="24"/>
                <w:szCs w:val="24"/>
              </w:rPr>
              <w:t>Costo total de la Propuesta Financiera</w:t>
            </w:r>
            <w:r w:rsidRPr="003B634D">
              <w:rPr>
                <w:rFonts w:ascii="Cambria" w:hAnsi="Cambria"/>
                <w:sz w:val="24"/>
                <w:szCs w:val="24"/>
                <w:vertAlign w:val="superscript"/>
              </w:rPr>
              <w:t xml:space="preserve"> </w:t>
            </w:r>
          </w:p>
        </w:tc>
        <w:tc>
          <w:tcPr>
            <w:tcW w:w="4153" w:type="dxa"/>
            <w:vAlign w:val="center"/>
          </w:tcPr>
          <w:p w14:paraId="05CD8199" w14:textId="77777777" w:rsidR="00303714" w:rsidRPr="003B634D" w:rsidRDefault="00303714" w:rsidP="0040102C">
            <w:pPr>
              <w:spacing w:before="120" w:after="120"/>
              <w:rPr>
                <w:rFonts w:ascii="Cambria" w:hAnsi="Cambria"/>
              </w:rPr>
            </w:pPr>
          </w:p>
        </w:tc>
      </w:tr>
    </w:tbl>
    <w:p w14:paraId="07B415F2" w14:textId="77777777" w:rsidR="00303714" w:rsidRPr="003B634D" w:rsidRDefault="00303714" w:rsidP="00303714">
      <w:pPr>
        <w:rPr>
          <w:rFonts w:ascii="Cambria" w:hAnsi="Cambria"/>
          <w:b/>
        </w:rPr>
      </w:pPr>
    </w:p>
    <w:p w14:paraId="25D20CB9" w14:textId="7450B499" w:rsidR="00DE5711" w:rsidRPr="003B634D" w:rsidRDefault="00303714" w:rsidP="00303714">
      <w:pPr>
        <w:rPr>
          <w:rFonts w:ascii="Cambria" w:hAnsi="Cambria"/>
        </w:rPr>
      </w:pPr>
      <w:r w:rsidRPr="003B634D">
        <w:rPr>
          <w:rFonts w:ascii="Cambria" w:hAnsi="Cambria"/>
          <w:bCs/>
          <w:smallCap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03714" w:rsidRPr="003B634D" w14:paraId="3281E803" w14:textId="77777777" w:rsidTr="00782F00">
        <w:trPr>
          <w:trHeight w:val="749"/>
        </w:trPr>
        <w:tc>
          <w:tcPr>
            <w:tcW w:w="9576" w:type="dxa"/>
          </w:tcPr>
          <w:p w14:paraId="503BB0F4" w14:textId="77777777" w:rsidR="00303714" w:rsidRPr="007E07C7" w:rsidRDefault="00303714" w:rsidP="0040102C">
            <w:pPr>
              <w:pStyle w:val="TEC"/>
              <w:pBdr>
                <w:bottom w:val="none" w:sz="0" w:space="0" w:color="auto"/>
              </w:pBdr>
              <w:spacing w:before="120" w:after="120"/>
              <w:rPr>
                <w:rFonts w:ascii="Cambria" w:hAnsi="Cambria"/>
                <w:sz w:val="22"/>
                <w:szCs w:val="22"/>
              </w:rPr>
            </w:pPr>
            <w:r w:rsidRPr="007E07C7">
              <w:rPr>
                <w:rFonts w:ascii="Cambria" w:hAnsi="Cambria"/>
                <w:sz w:val="22"/>
                <w:szCs w:val="22"/>
              </w:rPr>
              <w:lastRenderedPageBreak/>
              <w:t>Formulario FIN-3</w:t>
            </w:r>
          </w:p>
          <w:p w14:paraId="1D00607A" w14:textId="3173A768" w:rsidR="00303714" w:rsidRPr="003B634D" w:rsidRDefault="00FA4B60" w:rsidP="0040102C">
            <w:pPr>
              <w:pStyle w:val="TEC"/>
              <w:pBdr>
                <w:bottom w:val="none" w:sz="0" w:space="0" w:color="auto"/>
              </w:pBdr>
              <w:spacing w:before="120" w:after="120"/>
              <w:rPr>
                <w:rFonts w:ascii="Cambria" w:hAnsi="Cambria"/>
              </w:rPr>
            </w:pPr>
            <w:r w:rsidRPr="007E07C7">
              <w:rPr>
                <w:rFonts w:ascii="Cambria" w:hAnsi="Cambria"/>
                <w:sz w:val="22"/>
                <w:szCs w:val="22"/>
              </w:rPr>
              <w:t>OFERTA ECONÓMICA</w:t>
            </w:r>
          </w:p>
        </w:tc>
      </w:tr>
    </w:tbl>
    <w:p w14:paraId="06A1C3D4" w14:textId="77777777" w:rsidR="00355EE0" w:rsidRDefault="00355EE0" w:rsidP="00782F00">
      <w:pPr>
        <w:jc w:val="center"/>
        <w:rPr>
          <w:noProof/>
          <w:lang w:val="es-HN" w:eastAsia="es-HN"/>
        </w:rPr>
      </w:pPr>
    </w:p>
    <w:p w14:paraId="24AB9B99" w14:textId="77777777" w:rsidR="002D0C24" w:rsidRDefault="002D0C24" w:rsidP="00C402F4">
      <w:pPr>
        <w:rPr>
          <w:rFonts w:ascii="Cambria" w:hAnsi="Cambria"/>
        </w:rPr>
      </w:pPr>
    </w:p>
    <w:p w14:paraId="7FB95CF2" w14:textId="2D8C258F" w:rsidR="002D0C24" w:rsidRPr="002D0C24" w:rsidRDefault="002D0C24" w:rsidP="002D0C24">
      <w:pPr>
        <w:spacing w:after="160" w:line="259" w:lineRule="auto"/>
        <w:ind w:left="426"/>
        <w:rPr>
          <w:rFonts w:ascii="Calibri" w:eastAsia="Calibri" w:hAnsi="Calibri"/>
          <w:sz w:val="22"/>
          <w:szCs w:val="22"/>
          <w:lang w:val="es-HN" w:eastAsia="en-US"/>
        </w:rPr>
      </w:pPr>
      <w:r w:rsidRPr="002D0C24">
        <w:rPr>
          <w:rFonts w:ascii="Arial" w:eastAsia="Calibri" w:hAnsi="Arial" w:cs="Arial"/>
          <w:sz w:val="24"/>
          <w:szCs w:val="24"/>
          <w:lang w:val="es-HN" w:eastAsia="en-US"/>
        </w:rPr>
        <w:t>1.</w:t>
      </w:r>
      <w:r w:rsidR="00CE6078">
        <w:rPr>
          <w:rFonts w:ascii="Arial" w:eastAsia="Calibri" w:hAnsi="Arial" w:cs="Arial"/>
          <w:sz w:val="24"/>
          <w:szCs w:val="24"/>
          <w:lang w:val="es-HN" w:eastAsia="en-US"/>
        </w:rPr>
        <w:t>1</w:t>
      </w:r>
      <w:r w:rsidRPr="002D0C24">
        <w:rPr>
          <w:rFonts w:ascii="Arial" w:eastAsia="Calibri" w:hAnsi="Arial" w:cs="Arial"/>
          <w:sz w:val="24"/>
          <w:szCs w:val="24"/>
          <w:lang w:val="es-HN" w:eastAsia="en-US"/>
        </w:rPr>
        <w:t xml:space="preserve"> Para procesos que implique la supervisión de </w:t>
      </w:r>
      <w:r w:rsidR="00CE6078">
        <w:rPr>
          <w:rFonts w:ascii="Arial" w:eastAsia="Calibri" w:hAnsi="Arial" w:cs="Arial"/>
          <w:sz w:val="24"/>
          <w:szCs w:val="24"/>
          <w:lang w:val="es-HN" w:eastAsia="en-US"/>
        </w:rPr>
        <w:t>1</w:t>
      </w:r>
      <w:r w:rsidRPr="002D0C24">
        <w:rPr>
          <w:rFonts w:ascii="Arial" w:eastAsia="Calibri" w:hAnsi="Arial" w:cs="Arial"/>
          <w:sz w:val="24"/>
          <w:szCs w:val="24"/>
          <w:lang w:val="es-HN" w:eastAsia="en-US"/>
        </w:rPr>
        <w:t xml:space="preserve"> tramo:</w:t>
      </w:r>
    </w:p>
    <w:p w14:paraId="667D0749" w14:textId="77777777" w:rsidR="002D0C24" w:rsidRPr="002D0C24" w:rsidRDefault="002D0C24" w:rsidP="00782F00">
      <w:pPr>
        <w:jc w:val="center"/>
        <w:rPr>
          <w:rFonts w:ascii="Cambria" w:hAnsi="Cambria"/>
          <w:lang w:val="es-HN"/>
        </w:rPr>
      </w:pPr>
    </w:p>
    <w:tbl>
      <w:tblPr>
        <w:tblW w:w="10423" w:type="dxa"/>
        <w:tblCellMar>
          <w:left w:w="70" w:type="dxa"/>
          <w:right w:w="70" w:type="dxa"/>
        </w:tblCellMar>
        <w:tblLook w:val="04A0" w:firstRow="1" w:lastRow="0" w:firstColumn="1" w:lastColumn="0" w:noHBand="0" w:noVBand="1"/>
      </w:tblPr>
      <w:tblGrid>
        <w:gridCol w:w="683"/>
        <w:gridCol w:w="3698"/>
        <w:gridCol w:w="757"/>
        <w:gridCol w:w="1404"/>
        <w:gridCol w:w="1377"/>
        <w:gridCol w:w="1286"/>
        <w:gridCol w:w="1218"/>
      </w:tblGrid>
      <w:tr w:rsidR="00CE6078" w:rsidRPr="00CE6078" w14:paraId="602F68BF" w14:textId="77777777" w:rsidTr="00CE6078">
        <w:trPr>
          <w:trHeight w:val="770"/>
        </w:trPr>
        <w:tc>
          <w:tcPr>
            <w:tcW w:w="683" w:type="dxa"/>
            <w:tcBorders>
              <w:top w:val="single" w:sz="8" w:space="0" w:color="auto"/>
              <w:left w:val="single" w:sz="8" w:space="0" w:color="auto"/>
              <w:bottom w:val="single" w:sz="4" w:space="0" w:color="auto"/>
              <w:right w:val="single" w:sz="4" w:space="0" w:color="auto"/>
            </w:tcBorders>
            <w:shd w:val="clear" w:color="000000" w:fill="FCD5B4"/>
            <w:noWrap/>
            <w:vAlign w:val="center"/>
            <w:hideMark/>
          </w:tcPr>
          <w:p w14:paraId="662AED4E" w14:textId="77777777" w:rsidR="00CE6078" w:rsidRPr="00CE6078" w:rsidRDefault="00CE6078" w:rsidP="00CE6078">
            <w:pPr>
              <w:jc w:val="center"/>
              <w:rPr>
                <w:rFonts w:ascii="Arial" w:hAnsi="Arial" w:cs="Arial"/>
                <w:b/>
                <w:bCs/>
                <w:sz w:val="22"/>
                <w:szCs w:val="22"/>
                <w:lang w:val="es-HN" w:eastAsia="es-HN"/>
              </w:rPr>
            </w:pPr>
            <w:r w:rsidRPr="00CE6078">
              <w:rPr>
                <w:rFonts w:ascii="Arial" w:hAnsi="Arial" w:cs="Arial"/>
                <w:b/>
                <w:bCs/>
                <w:sz w:val="22"/>
                <w:szCs w:val="22"/>
                <w:lang w:val="es-HN" w:eastAsia="es-HN"/>
              </w:rPr>
              <w:t>No.</w:t>
            </w:r>
          </w:p>
        </w:tc>
        <w:tc>
          <w:tcPr>
            <w:tcW w:w="3698" w:type="dxa"/>
            <w:tcBorders>
              <w:top w:val="single" w:sz="8" w:space="0" w:color="auto"/>
              <w:left w:val="nil"/>
              <w:bottom w:val="single" w:sz="4" w:space="0" w:color="auto"/>
              <w:right w:val="single" w:sz="4" w:space="0" w:color="auto"/>
            </w:tcBorders>
            <w:shd w:val="clear" w:color="000000" w:fill="FCD5B4"/>
            <w:noWrap/>
            <w:vAlign w:val="center"/>
            <w:hideMark/>
          </w:tcPr>
          <w:p w14:paraId="17DEA3C7" w14:textId="77777777" w:rsidR="00CE6078" w:rsidRPr="00CE6078" w:rsidRDefault="00CE6078" w:rsidP="00CE6078">
            <w:pPr>
              <w:jc w:val="center"/>
              <w:rPr>
                <w:rFonts w:ascii="Arial" w:hAnsi="Arial" w:cs="Arial"/>
                <w:b/>
                <w:bCs/>
                <w:sz w:val="22"/>
                <w:szCs w:val="22"/>
                <w:lang w:val="es-HN" w:eastAsia="es-HN"/>
              </w:rPr>
            </w:pPr>
            <w:r w:rsidRPr="00CE6078">
              <w:rPr>
                <w:rFonts w:ascii="Arial" w:hAnsi="Arial" w:cs="Arial"/>
                <w:b/>
                <w:bCs/>
                <w:sz w:val="22"/>
                <w:szCs w:val="22"/>
                <w:lang w:val="es-HN" w:eastAsia="es-HN"/>
              </w:rPr>
              <w:t>DESCRIPCION</w:t>
            </w:r>
          </w:p>
        </w:tc>
        <w:tc>
          <w:tcPr>
            <w:tcW w:w="757" w:type="dxa"/>
            <w:tcBorders>
              <w:top w:val="single" w:sz="8" w:space="0" w:color="auto"/>
              <w:left w:val="nil"/>
              <w:bottom w:val="single" w:sz="4" w:space="0" w:color="auto"/>
              <w:right w:val="single" w:sz="4" w:space="0" w:color="auto"/>
            </w:tcBorders>
            <w:shd w:val="clear" w:color="000000" w:fill="FCD5B4"/>
            <w:noWrap/>
            <w:vAlign w:val="center"/>
            <w:hideMark/>
          </w:tcPr>
          <w:p w14:paraId="533DC5FC" w14:textId="77777777" w:rsidR="00CE6078" w:rsidRPr="00CE6078" w:rsidRDefault="00CE6078" w:rsidP="00CE6078">
            <w:pPr>
              <w:jc w:val="center"/>
              <w:rPr>
                <w:rFonts w:ascii="Arial" w:hAnsi="Arial" w:cs="Arial"/>
                <w:b/>
                <w:bCs/>
                <w:sz w:val="22"/>
                <w:szCs w:val="22"/>
                <w:lang w:val="es-HN" w:eastAsia="es-HN"/>
              </w:rPr>
            </w:pPr>
            <w:r w:rsidRPr="00CE6078">
              <w:rPr>
                <w:rFonts w:ascii="Arial" w:hAnsi="Arial" w:cs="Arial"/>
                <w:b/>
                <w:bCs/>
                <w:sz w:val="22"/>
                <w:szCs w:val="22"/>
                <w:lang w:val="es-HN" w:eastAsia="es-HN"/>
              </w:rPr>
              <w:t>UD</w:t>
            </w:r>
          </w:p>
        </w:tc>
        <w:tc>
          <w:tcPr>
            <w:tcW w:w="1404" w:type="dxa"/>
            <w:tcBorders>
              <w:top w:val="single" w:sz="8" w:space="0" w:color="auto"/>
              <w:left w:val="nil"/>
              <w:bottom w:val="single" w:sz="4" w:space="0" w:color="auto"/>
              <w:right w:val="single" w:sz="4" w:space="0" w:color="auto"/>
            </w:tcBorders>
            <w:shd w:val="clear" w:color="000000" w:fill="FCD5B4"/>
            <w:vAlign w:val="center"/>
            <w:hideMark/>
          </w:tcPr>
          <w:p w14:paraId="03E13356" w14:textId="77777777" w:rsidR="00CE6078" w:rsidRPr="00CE6078" w:rsidRDefault="00CE6078" w:rsidP="00CE6078">
            <w:pPr>
              <w:jc w:val="center"/>
              <w:rPr>
                <w:rFonts w:ascii="Arial" w:hAnsi="Arial" w:cs="Arial"/>
                <w:b/>
                <w:bCs/>
                <w:sz w:val="22"/>
                <w:szCs w:val="22"/>
                <w:lang w:val="es-HN" w:eastAsia="es-HN"/>
              </w:rPr>
            </w:pPr>
            <w:r w:rsidRPr="00CE6078">
              <w:rPr>
                <w:rFonts w:ascii="Arial" w:hAnsi="Arial" w:cs="Arial"/>
                <w:b/>
                <w:bCs/>
                <w:sz w:val="22"/>
                <w:szCs w:val="22"/>
                <w:lang w:val="es-HN" w:eastAsia="es-HN"/>
              </w:rPr>
              <w:t>CANTIDAD X MES</w:t>
            </w:r>
          </w:p>
        </w:tc>
        <w:tc>
          <w:tcPr>
            <w:tcW w:w="1377" w:type="dxa"/>
            <w:tcBorders>
              <w:top w:val="single" w:sz="8" w:space="0" w:color="auto"/>
              <w:left w:val="nil"/>
              <w:bottom w:val="single" w:sz="4" w:space="0" w:color="auto"/>
              <w:right w:val="single" w:sz="4" w:space="0" w:color="auto"/>
            </w:tcBorders>
            <w:shd w:val="clear" w:color="000000" w:fill="FCD5B4"/>
            <w:vAlign w:val="center"/>
            <w:hideMark/>
          </w:tcPr>
          <w:p w14:paraId="717B1519" w14:textId="77777777" w:rsidR="00CE6078" w:rsidRPr="00CE6078" w:rsidRDefault="00CE6078" w:rsidP="00CE6078">
            <w:pPr>
              <w:jc w:val="center"/>
              <w:rPr>
                <w:rFonts w:ascii="Arial" w:hAnsi="Arial" w:cs="Arial"/>
                <w:b/>
                <w:bCs/>
                <w:sz w:val="22"/>
                <w:szCs w:val="22"/>
                <w:lang w:val="es-HN" w:eastAsia="es-HN"/>
              </w:rPr>
            </w:pPr>
            <w:r w:rsidRPr="00CE6078">
              <w:rPr>
                <w:rFonts w:ascii="Arial" w:hAnsi="Arial" w:cs="Arial"/>
                <w:b/>
                <w:bCs/>
                <w:sz w:val="22"/>
                <w:szCs w:val="22"/>
                <w:lang w:val="es-HN" w:eastAsia="es-HN"/>
              </w:rPr>
              <w:t xml:space="preserve"> CANTIDAD TOTAL </w:t>
            </w:r>
          </w:p>
        </w:tc>
        <w:tc>
          <w:tcPr>
            <w:tcW w:w="1286" w:type="dxa"/>
            <w:tcBorders>
              <w:top w:val="single" w:sz="8" w:space="0" w:color="auto"/>
              <w:left w:val="nil"/>
              <w:bottom w:val="single" w:sz="4" w:space="0" w:color="auto"/>
              <w:right w:val="single" w:sz="4" w:space="0" w:color="auto"/>
            </w:tcBorders>
            <w:shd w:val="clear" w:color="000000" w:fill="FCD5B4"/>
            <w:vAlign w:val="center"/>
            <w:hideMark/>
          </w:tcPr>
          <w:p w14:paraId="19E55C64" w14:textId="77777777" w:rsidR="00CE6078" w:rsidRPr="00CE6078" w:rsidRDefault="00CE6078" w:rsidP="00CE6078">
            <w:pPr>
              <w:jc w:val="center"/>
              <w:rPr>
                <w:rFonts w:ascii="Arial" w:hAnsi="Arial" w:cs="Arial"/>
                <w:b/>
                <w:bCs/>
                <w:sz w:val="22"/>
                <w:szCs w:val="22"/>
                <w:lang w:val="es-HN" w:eastAsia="es-HN"/>
              </w:rPr>
            </w:pPr>
            <w:r w:rsidRPr="00CE6078">
              <w:rPr>
                <w:rFonts w:ascii="Arial" w:hAnsi="Arial" w:cs="Arial"/>
                <w:b/>
                <w:bCs/>
                <w:sz w:val="22"/>
                <w:szCs w:val="22"/>
                <w:lang w:val="es-HN" w:eastAsia="es-HN"/>
              </w:rPr>
              <w:t xml:space="preserve">PRECIO UNITARIO                      </w:t>
            </w:r>
            <w:r w:rsidRPr="00CE6078">
              <w:rPr>
                <w:rFonts w:ascii="Arial" w:hAnsi="Arial" w:cs="Arial"/>
                <w:b/>
                <w:bCs/>
                <w:sz w:val="16"/>
                <w:szCs w:val="16"/>
                <w:lang w:val="es-HN" w:eastAsia="es-HN"/>
              </w:rPr>
              <w:t>( LEMPIRAS )</w:t>
            </w:r>
          </w:p>
        </w:tc>
        <w:tc>
          <w:tcPr>
            <w:tcW w:w="1218" w:type="dxa"/>
            <w:tcBorders>
              <w:top w:val="single" w:sz="8" w:space="0" w:color="auto"/>
              <w:left w:val="nil"/>
              <w:bottom w:val="single" w:sz="4" w:space="0" w:color="auto"/>
              <w:right w:val="single" w:sz="8" w:space="0" w:color="auto"/>
            </w:tcBorders>
            <w:shd w:val="clear" w:color="000000" w:fill="FCD5B4"/>
            <w:vAlign w:val="center"/>
            <w:hideMark/>
          </w:tcPr>
          <w:p w14:paraId="0F1628FF" w14:textId="77777777" w:rsidR="00CE6078" w:rsidRPr="00CE6078" w:rsidRDefault="00CE6078" w:rsidP="00CE6078">
            <w:pPr>
              <w:jc w:val="center"/>
              <w:rPr>
                <w:rFonts w:ascii="Arial" w:hAnsi="Arial" w:cs="Arial"/>
                <w:b/>
                <w:bCs/>
                <w:sz w:val="22"/>
                <w:szCs w:val="22"/>
                <w:lang w:val="es-HN" w:eastAsia="es-HN"/>
              </w:rPr>
            </w:pPr>
            <w:r w:rsidRPr="00CE6078">
              <w:rPr>
                <w:rFonts w:ascii="Arial" w:hAnsi="Arial" w:cs="Arial"/>
                <w:b/>
                <w:bCs/>
                <w:sz w:val="22"/>
                <w:szCs w:val="22"/>
                <w:lang w:val="es-HN" w:eastAsia="es-HN"/>
              </w:rPr>
              <w:t xml:space="preserve">TOTAL                        </w:t>
            </w:r>
            <w:r w:rsidRPr="00CE6078">
              <w:rPr>
                <w:rFonts w:ascii="Arial" w:hAnsi="Arial" w:cs="Arial"/>
                <w:b/>
                <w:bCs/>
                <w:sz w:val="18"/>
                <w:szCs w:val="18"/>
                <w:lang w:val="es-HN" w:eastAsia="es-HN"/>
              </w:rPr>
              <w:t>( LEMPIRAS )</w:t>
            </w:r>
          </w:p>
        </w:tc>
      </w:tr>
      <w:tr w:rsidR="00CE6078" w:rsidRPr="00CE6078" w14:paraId="3DE2CBEF" w14:textId="77777777" w:rsidTr="00CE6078">
        <w:trPr>
          <w:trHeight w:val="466"/>
        </w:trPr>
        <w:tc>
          <w:tcPr>
            <w:tcW w:w="683" w:type="dxa"/>
            <w:tcBorders>
              <w:top w:val="nil"/>
              <w:left w:val="single" w:sz="8" w:space="0" w:color="auto"/>
              <w:bottom w:val="single" w:sz="4" w:space="0" w:color="auto"/>
              <w:right w:val="single" w:sz="4" w:space="0" w:color="auto"/>
            </w:tcBorders>
            <w:shd w:val="clear" w:color="auto" w:fill="auto"/>
            <w:noWrap/>
            <w:vAlign w:val="center"/>
            <w:hideMark/>
          </w:tcPr>
          <w:p w14:paraId="15D24460" w14:textId="77777777" w:rsidR="00CE6078" w:rsidRPr="00CE6078" w:rsidRDefault="00CE6078" w:rsidP="00CE6078">
            <w:pPr>
              <w:jc w:val="center"/>
              <w:rPr>
                <w:rFonts w:ascii="Arial" w:hAnsi="Arial" w:cs="Arial"/>
                <w:b/>
                <w:bCs/>
                <w:sz w:val="22"/>
                <w:szCs w:val="22"/>
                <w:lang w:val="es-HN" w:eastAsia="es-HN"/>
              </w:rPr>
            </w:pPr>
            <w:r w:rsidRPr="00CE6078">
              <w:rPr>
                <w:rFonts w:ascii="Arial" w:hAnsi="Arial" w:cs="Arial"/>
                <w:b/>
                <w:bCs/>
                <w:sz w:val="22"/>
                <w:szCs w:val="22"/>
                <w:lang w:val="es-HN" w:eastAsia="es-HN"/>
              </w:rPr>
              <w:t>1</w:t>
            </w:r>
          </w:p>
        </w:tc>
        <w:tc>
          <w:tcPr>
            <w:tcW w:w="3698" w:type="dxa"/>
            <w:tcBorders>
              <w:top w:val="nil"/>
              <w:left w:val="nil"/>
              <w:bottom w:val="single" w:sz="4" w:space="0" w:color="auto"/>
              <w:right w:val="single" w:sz="4" w:space="0" w:color="auto"/>
            </w:tcBorders>
            <w:shd w:val="clear" w:color="auto" w:fill="auto"/>
            <w:noWrap/>
            <w:vAlign w:val="center"/>
            <w:hideMark/>
          </w:tcPr>
          <w:p w14:paraId="3E95DA50" w14:textId="77777777" w:rsidR="00CE6078" w:rsidRPr="00CE6078" w:rsidRDefault="00CE6078" w:rsidP="00CE6078">
            <w:pPr>
              <w:rPr>
                <w:rFonts w:ascii="Arial" w:hAnsi="Arial" w:cs="Arial"/>
                <w:b/>
                <w:bCs/>
                <w:sz w:val="22"/>
                <w:szCs w:val="22"/>
                <w:lang w:val="es-HN" w:eastAsia="es-HN"/>
              </w:rPr>
            </w:pPr>
            <w:r w:rsidRPr="00CE6078">
              <w:rPr>
                <w:rFonts w:ascii="Arial" w:hAnsi="Arial" w:cs="Arial"/>
                <w:b/>
                <w:bCs/>
                <w:sz w:val="22"/>
                <w:szCs w:val="22"/>
                <w:lang w:val="es-HN" w:eastAsia="es-HN"/>
              </w:rPr>
              <w:t>SUELDO Y SALARIOS</w:t>
            </w:r>
          </w:p>
        </w:tc>
        <w:tc>
          <w:tcPr>
            <w:tcW w:w="757" w:type="dxa"/>
            <w:tcBorders>
              <w:top w:val="nil"/>
              <w:left w:val="nil"/>
              <w:bottom w:val="single" w:sz="4" w:space="0" w:color="auto"/>
              <w:right w:val="single" w:sz="4" w:space="0" w:color="auto"/>
            </w:tcBorders>
            <w:shd w:val="clear" w:color="auto" w:fill="auto"/>
            <w:noWrap/>
            <w:vAlign w:val="center"/>
            <w:hideMark/>
          </w:tcPr>
          <w:p w14:paraId="15E4F4D3" w14:textId="77777777" w:rsidR="00CE6078" w:rsidRPr="00CE6078" w:rsidRDefault="00CE6078" w:rsidP="00CE6078">
            <w:pPr>
              <w:jc w:val="center"/>
              <w:rPr>
                <w:rFonts w:ascii="Arial" w:hAnsi="Arial" w:cs="Arial"/>
                <w:b/>
                <w:bCs/>
                <w:sz w:val="22"/>
                <w:szCs w:val="22"/>
                <w:lang w:val="es-HN" w:eastAsia="es-HN"/>
              </w:rPr>
            </w:pPr>
            <w:r w:rsidRPr="00CE6078">
              <w:rPr>
                <w:rFonts w:ascii="Arial" w:hAnsi="Arial" w:cs="Arial"/>
                <w:b/>
                <w:bCs/>
                <w:sz w:val="22"/>
                <w:szCs w:val="22"/>
                <w:lang w:val="es-HN" w:eastAsia="es-HN"/>
              </w:rPr>
              <w:t> </w:t>
            </w:r>
          </w:p>
        </w:tc>
        <w:tc>
          <w:tcPr>
            <w:tcW w:w="1404" w:type="dxa"/>
            <w:tcBorders>
              <w:top w:val="nil"/>
              <w:left w:val="nil"/>
              <w:bottom w:val="single" w:sz="4" w:space="0" w:color="auto"/>
              <w:right w:val="single" w:sz="4" w:space="0" w:color="auto"/>
            </w:tcBorders>
            <w:shd w:val="clear" w:color="auto" w:fill="auto"/>
            <w:noWrap/>
            <w:vAlign w:val="center"/>
            <w:hideMark/>
          </w:tcPr>
          <w:p w14:paraId="0B90FA41" w14:textId="77777777" w:rsidR="00CE6078" w:rsidRPr="00CE6078" w:rsidRDefault="00CE6078" w:rsidP="00CE6078">
            <w:pPr>
              <w:jc w:val="center"/>
              <w:rPr>
                <w:rFonts w:ascii="Arial" w:hAnsi="Arial" w:cs="Arial"/>
                <w:b/>
                <w:bCs/>
                <w:sz w:val="22"/>
                <w:szCs w:val="22"/>
                <w:lang w:val="es-HN" w:eastAsia="es-HN"/>
              </w:rPr>
            </w:pPr>
            <w:r w:rsidRPr="00CE6078">
              <w:rPr>
                <w:rFonts w:ascii="Arial" w:hAnsi="Arial" w:cs="Arial"/>
                <w:b/>
                <w:bCs/>
                <w:sz w:val="22"/>
                <w:szCs w:val="22"/>
                <w:lang w:val="es-HN" w:eastAsia="es-HN"/>
              </w:rPr>
              <w:t> </w:t>
            </w:r>
          </w:p>
        </w:tc>
        <w:tc>
          <w:tcPr>
            <w:tcW w:w="1377" w:type="dxa"/>
            <w:tcBorders>
              <w:top w:val="nil"/>
              <w:left w:val="nil"/>
              <w:bottom w:val="single" w:sz="4" w:space="0" w:color="auto"/>
              <w:right w:val="single" w:sz="4" w:space="0" w:color="auto"/>
            </w:tcBorders>
            <w:shd w:val="clear" w:color="auto" w:fill="auto"/>
            <w:noWrap/>
            <w:vAlign w:val="center"/>
            <w:hideMark/>
          </w:tcPr>
          <w:p w14:paraId="53DD3A8C" w14:textId="77777777" w:rsidR="00CE6078" w:rsidRPr="00CE6078" w:rsidRDefault="00CE6078" w:rsidP="00CE6078">
            <w:pPr>
              <w:rPr>
                <w:rFonts w:ascii="Arial" w:hAnsi="Arial" w:cs="Arial"/>
                <w:b/>
                <w:bCs/>
                <w:sz w:val="22"/>
                <w:szCs w:val="22"/>
                <w:lang w:val="es-HN" w:eastAsia="es-HN"/>
              </w:rPr>
            </w:pPr>
            <w:r w:rsidRPr="00CE6078">
              <w:rPr>
                <w:rFonts w:ascii="Arial" w:hAnsi="Arial" w:cs="Arial"/>
                <w:b/>
                <w:bCs/>
                <w:sz w:val="22"/>
                <w:szCs w:val="22"/>
                <w:lang w:val="es-HN" w:eastAsia="es-HN"/>
              </w:rPr>
              <w:t> </w:t>
            </w:r>
          </w:p>
        </w:tc>
        <w:tc>
          <w:tcPr>
            <w:tcW w:w="1286" w:type="dxa"/>
            <w:tcBorders>
              <w:top w:val="nil"/>
              <w:left w:val="nil"/>
              <w:bottom w:val="single" w:sz="4" w:space="0" w:color="auto"/>
              <w:right w:val="single" w:sz="4" w:space="0" w:color="auto"/>
            </w:tcBorders>
            <w:shd w:val="clear" w:color="auto" w:fill="auto"/>
            <w:noWrap/>
            <w:vAlign w:val="center"/>
            <w:hideMark/>
          </w:tcPr>
          <w:p w14:paraId="691BE9C5" w14:textId="77777777" w:rsidR="00CE6078" w:rsidRPr="00CE6078" w:rsidRDefault="00CE6078" w:rsidP="00CE6078">
            <w:pPr>
              <w:rPr>
                <w:rFonts w:ascii="Arial" w:hAnsi="Arial" w:cs="Arial"/>
                <w:b/>
                <w:bCs/>
                <w:sz w:val="22"/>
                <w:szCs w:val="22"/>
                <w:lang w:val="es-HN" w:eastAsia="es-HN"/>
              </w:rPr>
            </w:pPr>
            <w:r w:rsidRPr="00CE6078">
              <w:rPr>
                <w:rFonts w:ascii="Arial" w:hAnsi="Arial" w:cs="Arial"/>
                <w:b/>
                <w:bCs/>
                <w:sz w:val="22"/>
                <w:szCs w:val="22"/>
                <w:lang w:val="es-HN" w:eastAsia="es-HN"/>
              </w:rPr>
              <w:t> </w:t>
            </w:r>
          </w:p>
        </w:tc>
        <w:tc>
          <w:tcPr>
            <w:tcW w:w="1218" w:type="dxa"/>
            <w:tcBorders>
              <w:top w:val="nil"/>
              <w:left w:val="nil"/>
              <w:bottom w:val="single" w:sz="4" w:space="0" w:color="auto"/>
              <w:right w:val="single" w:sz="8" w:space="0" w:color="auto"/>
            </w:tcBorders>
            <w:shd w:val="clear" w:color="auto" w:fill="auto"/>
            <w:noWrap/>
            <w:vAlign w:val="center"/>
            <w:hideMark/>
          </w:tcPr>
          <w:p w14:paraId="6EE40D65" w14:textId="77777777" w:rsidR="00CE6078" w:rsidRPr="00CE6078" w:rsidRDefault="00CE6078" w:rsidP="00CE6078">
            <w:pPr>
              <w:rPr>
                <w:rFonts w:ascii="Arial" w:hAnsi="Arial" w:cs="Arial"/>
                <w:b/>
                <w:bCs/>
                <w:sz w:val="22"/>
                <w:szCs w:val="22"/>
                <w:lang w:val="es-HN" w:eastAsia="es-HN"/>
              </w:rPr>
            </w:pPr>
            <w:r w:rsidRPr="00CE6078">
              <w:rPr>
                <w:rFonts w:ascii="Arial" w:hAnsi="Arial" w:cs="Arial"/>
                <w:b/>
                <w:bCs/>
                <w:sz w:val="22"/>
                <w:szCs w:val="22"/>
                <w:lang w:val="es-HN" w:eastAsia="es-HN"/>
              </w:rPr>
              <w:t> </w:t>
            </w:r>
          </w:p>
        </w:tc>
      </w:tr>
      <w:tr w:rsidR="00CE6078" w:rsidRPr="00CE6078" w14:paraId="41B16E6D" w14:textId="77777777" w:rsidTr="00CE6078">
        <w:trPr>
          <w:trHeight w:val="280"/>
        </w:trPr>
        <w:tc>
          <w:tcPr>
            <w:tcW w:w="683" w:type="dxa"/>
            <w:tcBorders>
              <w:top w:val="nil"/>
              <w:left w:val="single" w:sz="8" w:space="0" w:color="auto"/>
              <w:bottom w:val="single" w:sz="4" w:space="0" w:color="auto"/>
              <w:right w:val="single" w:sz="4" w:space="0" w:color="auto"/>
            </w:tcBorders>
            <w:shd w:val="clear" w:color="auto" w:fill="auto"/>
            <w:noWrap/>
            <w:hideMark/>
          </w:tcPr>
          <w:p w14:paraId="40B66D8F" w14:textId="77777777" w:rsidR="00CE6078" w:rsidRPr="00CE6078" w:rsidRDefault="00CE6078" w:rsidP="00CE6078">
            <w:pPr>
              <w:jc w:val="right"/>
              <w:rPr>
                <w:rFonts w:ascii="Arial" w:hAnsi="Arial" w:cs="Arial"/>
                <w:sz w:val="22"/>
                <w:szCs w:val="22"/>
                <w:lang w:val="es-HN" w:eastAsia="es-HN"/>
              </w:rPr>
            </w:pPr>
            <w:r w:rsidRPr="00CE6078">
              <w:rPr>
                <w:rFonts w:ascii="Arial" w:hAnsi="Arial" w:cs="Arial"/>
                <w:sz w:val="22"/>
                <w:szCs w:val="22"/>
                <w:lang w:val="es-HN" w:eastAsia="es-HN"/>
              </w:rPr>
              <w:t>1.1</w:t>
            </w:r>
          </w:p>
        </w:tc>
        <w:tc>
          <w:tcPr>
            <w:tcW w:w="3698" w:type="dxa"/>
            <w:tcBorders>
              <w:top w:val="nil"/>
              <w:left w:val="nil"/>
              <w:bottom w:val="single" w:sz="4" w:space="0" w:color="auto"/>
              <w:right w:val="single" w:sz="4" w:space="0" w:color="auto"/>
            </w:tcBorders>
            <w:shd w:val="clear" w:color="auto" w:fill="auto"/>
            <w:noWrap/>
            <w:vAlign w:val="center"/>
            <w:hideMark/>
          </w:tcPr>
          <w:p w14:paraId="3195E9B5"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PERSONAL PROFESIONAL</w:t>
            </w:r>
          </w:p>
        </w:tc>
        <w:tc>
          <w:tcPr>
            <w:tcW w:w="757" w:type="dxa"/>
            <w:tcBorders>
              <w:top w:val="nil"/>
              <w:left w:val="nil"/>
              <w:bottom w:val="single" w:sz="4" w:space="0" w:color="auto"/>
              <w:right w:val="single" w:sz="4" w:space="0" w:color="auto"/>
            </w:tcBorders>
            <w:shd w:val="clear" w:color="auto" w:fill="auto"/>
            <w:noWrap/>
            <w:vAlign w:val="center"/>
            <w:hideMark/>
          </w:tcPr>
          <w:p w14:paraId="5F3387AA"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w:t>
            </w:r>
          </w:p>
        </w:tc>
        <w:tc>
          <w:tcPr>
            <w:tcW w:w="1404" w:type="dxa"/>
            <w:tcBorders>
              <w:top w:val="nil"/>
              <w:left w:val="nil"/>
              <w:bottom w:val="single" w:sz="4" w:space="0" w:color="auto"/>
              <w:right w:val="single" w:sz="4" w:space="0" w:color="auto"/>
            </w:tcBorders>
            <w:shd w:val="clear" w:color="auto" w:fill="auto"/>
            <w:noWrap/>
            <w:vAlign w:val="center"/>
            <w:hideMark/>
          </w:tcPr>
          <w:p w14:paraId="56E86677"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w:t>
            </w:r>
          </w:p>
        </w:tc>
        <w:tc>
          <w:tcPr>
            <w:tcW w:w="1377" w:type="dxa"/>
            <w:tcBorders>
              <w:top w:val="nil"/>
              <w:left w:val="nil"/>
              <w:bottom w:val="single" w:sz="4" w:space="0" w:color="auto"/>
              <w:right w:val="single" w:sz="4" w:space="0" w:color="auto"/>
            </w:tcBorders>
            <w:shd w:val="clear" w:color="auto" w:fill="auto"/>
            <w:noWrap/>
            <w:vAlign w:val="center"/>
            <w:hideMark/>
          </w:tcPr>
          <w:p w14:paraId="2CAFB7AD"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c>
          <w:tcPr>
            <w:tcW w:w="1286" w:type="dxa"/>
            <w:tcBorders>
              <w:top w:val="nil"/>
              <w:left w:val="nil"/>
              <w:bottom w:val="single" w:sz="4" w:space="0" w:color="auto"/>
              <w:right w:val="single" w:sz="4" w:space="0" w:color="auto"/>
            </w:tcBorders>
            <w:shd w:val="clear" w:color="auto" w:fill="auto"/>
            <w:noWrap/>
            <w:vAlign w:val="center"/>
            <w:hideMark/>
          </w:tcPr>
          <w:p w14:paraId="6C263685"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c>
          <w:tcPr>
            <w:tcW w:w="1218" w:type="dxa"/>
            <w:tcBorders>
              <w:top w:val="nil"/>
              <w:left w:val="nil"/>
              <w:bottom w:val="single" w:sz="4" w:space="0" w:color="auto"/>
              <w:right w:val="single" w:sz="8" w:space="0" w:color="auto"/>
            </w:tcBorders>
            <w:shd w:val="clear" w:color="auto" w:fill="auto"/>
            <w:noWrap/>
            <w:vAlign w:val="center"/>
            <w:hideMark/>
          </w:tcPr>
          <w:p w14:paraId="110681E2"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r>
      <w:tr w:rsidR="00CE6078" w:rsidRPr="00CE6078" w14:paraId="2DEA12A5" w14:textId="77777777" w:rsidTr="00CE6078">
        <w:trPr>
          <w:trHeight w:val="280"/>
        </w:trPr>
        <w:tc>
          <w:tcPr>
            <w:tcW w:w="683" w:type="dxa"/>
            <w:tcBorders>
              <w:top w:val="nil"/>
              <w:left w:val="single" w:sz="8" w:space="0" w:color="auto"/>
              <w:bottom w:val="single" w:sz="4" w:space="0" w:color="auto"/>
              <w:right w:val="single" w:sz="4" w:space="0" w:color="auto"/>
            </w:tcBorders>
            <w:shd w:val="clear" w:color="auto" w:fill="auto"/>
            <w:noWrap/>
            <w:hideMark/>
          </w:tcPr>
          <w:p w14:paraId="4EE635B2" w14:textId="77777777" w:rsidR="00CE6078" w:rsidRPr="00CE6078" w:rsidRDefault="00CE6078" w:rsidP="00CE6078">
            <w:pPr>
              <w:rPr>
                <w:rFonts w:ascii="Arial" w:hAnsi="Arial" w:cs="Arial"/>
                <w:lang w:val="es-HN" w:eastAsia="es-HN"/>
              </w:rPr>
            </w:pPr>
            <w:r w:rsidRPr="00CE6078">
              <w:rPr>
                <w:rFonts w:ascii="Arial" w:hAnsi="Arial" w:cs="Arial"/>
                <w:lang w:val="es-HN" w:eastAsia="es-HN"/>
              </w:rPr>
              <w:t>1.1.1</w:t>
            </w:r>
          </w:p>
        </w:tc>
        <w:tc>
          <w:tcPr>
            <w:tcW w:w="3698" w:type="dxa"/>
            <w:tcBorders>
              <w:top w:val="nil"/>
              <w:left w:val="nil"/>
              <w:bottom w:val="single" w:sz="4" w:space="0" w:color="auto"/>
              <w:right w:val="single" w:sz="4" w:space="0" w:color="auto"/>
            </w:tcBorders>
            <w:shd w:val="clear" w:color="auto" w:fill="auto"/>
            <w:noWrap/>
            <w:vAlign w:val="center"/>
            <w:hideMark/>
          </w:tcPr>
          <w:p w14:paraId="70A6CF4B"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Gerente de Proyecto</w:t>
            </w:r>
          </w:p>
        </w:tc>
        <w:tc>
          <w:tcPr>
            <w:tcW w:w="757" w:type="dxa"/>
            <w:tcBorders>
              <w:top w:val="nil"/>
              <w:left w:val="nil"/>
              <w:bottom w:val="single" w:sz="4" w:space="0" w:color="auto"/>
              <w:right w:val="single" w:sz="4" w:space="0" w:color="auto"/>
            </w:tcBorders>
            <w:shd w:val="clear" w:color="auto" w:fill="auto"/>
            <w:noWrap/>
            <w:vAlign w:val="center"/>
            <w:hideMark/>
          </w:tcPr>
          <w:p w14:paraId="4A6B6416"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xml:space="preserve"> H-m </w:t>
            </w:r>
          </w:p>
        </w:tc>
        <w:tc>
          <w:tcPr>
            <w:tcW w:w="1404" w:type="dxa"/>
            <w:tcBorders>
              <w:top w:val="nil"/>
              <w:left w:val="nil"/>
              <w:bottom w:val="single" w:sz="4" w:space="0" w:color="auto"/>
              <w:right w:val="single" w:sz="4" w:space="0" w:color="auto"/>
            </w:tcBorders>
            <w:shd w:val="clear" w:color="auto" w:fill="auto"/>
            <w:noWrap/>
            <w:vAlign w:val="center"/>
            <w:hideMark/>
          </w:tcPr>
          <w:p w14:paraId="14EB72F1"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xml:space="preserve">              0.25 </w:t>
            </w:r>
          </w:p>
        </w:tc>
        <w:tc>
          <w:tcPr>
            <w:tcW w:w="1377" w:type="dxa"/>
            <w:tcBorders>
              <w:top w:val="nil"/>
              <w:left w:val="nil"/>
              <w:bottom w:val="single" w:sz="4" w:space="0" w:color="auto"/>
              <w:right w:val="single" w:sz="4" w:space="0" w:color="auto"/>
            </w:tcBorders>
            <w:shd w:val="clear" w:color="auto" w:fill="auto"/>
            <w:noWrap/>
            <w:vAlign w:val="center"/>
            <w:hideMark/>
          </w:tcPr>
          <w:p w14:paraId="27A53DF3"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xml:space="preserve">               2.50 </w:t>
            </w:r>
          </w:p>
        </w:tc>
        <w:tc>
          <w:tcPr>
            <w:tcW w:w="1286" w:type="dxa"/>
            <w:tcBorders>
              <w:top w:val="nil"/>
              <w:left w:val="nil"/>
              <w:bottom w:val="single" w:sz="4" w:space="0" w:color="auto"/>
              <w:right w:val="single" w:sz="4" w:space="0" w:color="auto"/>
            </w:tcBorders>
            <w:shd w:val="clear" w:color="auto" w:fill="auto"/>
            <w:noWrap/>
            <w:vAlign w:val="center"/>
            <w:hideMark/>
          </w:tcPr>
          <w:p w14:paraId="0946682D"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c>
          <w:tcPr>
            <w:tcW w:w="1218" w:type="dxa"/>
            <w:tcBorders>
              <w:top w:val="nil"/>
              <w:left w:val="nil"/>
              <w:bottom w:val="single" w:sz="4" w:space="0" w:color="auto"/>
              <w:right w:val="single" w:sz="8" w:space="0" w:color="auto"/>
            </w:tcBorders>
            <w:shd w:val="clear" w:color="auto" w:fill="auto"/>
            <w:noWrap/>
            <w:vAlign w:val="center"/>
            <w:hideMark/>
          </w:tcPr>
          <w:p w14:paraId="6D17321A"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r>
      <w:tr w:rsidR="00CE6078" w:rsidRPr="00CE6078" w14:paraId="6FBC40A8" w14:textId="77777777" w:rsidTr="00CE6078">
        <w:trPr>
          <w:trHeight w:val="280"/>
        </w:trPr>
        <w:tc>
          <w:tcPr>
            <w:tcW w:w="683" w:type="dxa"/>
            <w:tcBorders>
              <w:top w:val="nil"/>
              <w:left w:val="single" w:sz="8" w:space="0" w:color="auto"/>
              <w:bottom w:val="single" w:sz="4" w:space="0" w:color="auto"/>
              <w:right w:val="single" w:sz="4" w:space="0" w:color="auto"/>
            </w:tcBorders>
            <w:shd w:val="clear" w:color="auto" w:fill="auto"/>
            <w:noWrap/>
            <w:hideMark/>
          </w:tcPr>
          <w:p w14:paraId="07DA1FE2" w14:textId="77777777" w:rsidR="00CE6078" w:rsidRPr="00CE6078" w:rsidRDefault="00CE6078" w:rsidP="00CE6078">
            <w:pPr>
              <w:rPr>
                <w:rFonts w:ascii="Arial" w:hAnsi="Arial" w:cs="Arial"/>
                <w:lang w:val="es-HN" w:eastAsia="es-HN"/>
              </w:rPr>
            </w:pPr>
            <w:r w:rsidRPr="00CE6078">
              <w:rPr>
                <w:rFonts w:ascii="Arial" w:hAnsi="Arial" w:cs="Arial"/>
                <w:lang w:val="es-HN" w:eastAsia="es-HN"/>
              </w:rPr>
              <w:t>1.1.2</w:t>
            </w:r>
          </w:p>
        </w:tc>
        <w:tc>
          <w:tcPr>
            <w:tcW w:w="3698" w:type="dxa"/>
            <w:tcBorders>
              <w:top w:val="nil"/>
              <w:left w:val="nil"/>
              <w:bottom w:val="single" w:sz="4" w:space="0" w:color="auto"/>
              <w:right w:val="single" w:sz="4" w:space="0" w:color="auto"/>
            </w:tcBorders>
            <w:shd w:val="clear" w:color="auto" w:fill="auto"/>
            <w:noWrap/>
            <w:vAlign w:val="center"/>
            <w:hideMark/>
          </w:tcPr>
          <w:p w14:paraId="5605CFB5"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Ingeniero Residente</w:t>
            </w:r>
          </w:p>
        </w:tc>
        <w:tc>
          <w:tcPr>
            <w:tcW w:w="757" w:type="dxa"/>
            <w:tcBorders>
              <w:top w:val="nil"/>
              <w:left w:val="nil"/>
              <w:bottom w:val="single" w:sz="4" w:space="0" w:color="auto"/>
              <w:right w:val="single" w:sz="4" w:space="0" w:color="auto"/>
            </w:tcBorders>
            <w:shd w:val="clear" w:color="auto" w:fill="auto"/>
            <w:noWrap/>
            <w:vAlign w:val="center"/>
            <w:hideMark/>
          </w:tcPr>
          <w:p w14:paraId="37FE2BD8"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xml:space="preserve"> H-m </w:t>
            </w:r>
          </w:p>
        </w:tc>
        <w:tc>
          <w:tcPr>
            <w:tcW w:w="1404" w:type="dxa"/>
            <w:tcBorders>
              <w:top w:val="nil"/>
              <w:left w:val="nil"/>
              <w:bottom w:val="single" w:sz="4" w:space="0" w:color="auto"/>
              <w:right w:val="single" w:sz="4" w:space="0" w:color="auto"/>
            </w:tcBorders>
            <w:shd w:val="clear" w:color="auto" w:fill="auto"/>
            <w:noWrap/>
            <w:vAlign w:val="center"/>
            <w:hideMark/>
          </w:tcPr>
          <w:p w14:paraId="2CE4D62F"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xml:space="preserve">              1.00 </w:t>
            </w:r>
          </w:p>
        </w:tc>
        <w:tc>
          <w:tcPr>
            <w:tcW w:w="1377" w:type="dxa"/>
            <w:tcBorders>
              <w:top w:val="nil"/>
              <w:left w:val="nil"/>
              <w:bottom w:val="single" w:sz="4" w:space="0" w:color="auto"/>
              <w:right w:val="single" w:sz="4" w:space="0" w:color="auto"/>
            </w:tcBorders>
            <w:shd w:val="clear" w:color="auto" w:fill="auto"/>
            <w:noWrap/>
            <w:vAlign w:val="center"/>
            <w:hideMark/>
          </w:tcPr>
          <w:p w14:paraId="61F9A54F"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xml:space="preserve">               2.50 </w:t>
            </w:r>
          </w:p>
        </w:tc>
        <w:tc>
          <w:tcPr>
            <w:tcW w:w="1286" w:type="dxa"/>
            <w:tcBorders>
              <w:top w:val="nil"/>
              <w:left w:val="nil"/>
              <w:bottom w:val="single" w:sz="4" w:space="0" w:color="auto"/>
              <w:right w:val="single" w:sz="4" w:space="0" w:color="auto"/>
            </w:tcBorders>
            <w:shd w:val="clear" w:color="auto" w:fill="auto"/>
            <w:noWrap/>
            <w:vAlign w:val="center"/>
            <w:hideMark/>
          </w:tcPr>
          <w:p w14:paraId="4147B88B"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c>
          <w:tcPr>
            <w:tcW w:w="1218" w:type="dxa"/>
            <w:tcBorders>
              <w:top w:val="nil"/>
              <w:left w:val="nil"/>
              <w:bottom w:val="single" w:sz="4" w:space="0" w:color="auto"/>
              <w:right w:val="single" w:sz="8" w:space="0" w:color="auto"/>
            </w:tcBorders>
            <w:shd w:val="clear" w:color="auto" w:fill="auto"/>
            <w:noWrap/>
            <w:vAlign w:val="center"/>
            <w:hideMark/>
          </w:tcPr>
          <w:p w14:paraId="777F7519"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r>
      <w:tr w:rsidR="00CE6078" w:rsidRPr="00CE6078" w14:paraId="2EF3077B" w14:textId="77777777" w:rsidTr="00CE6078">
        <w:trPr>
          <w:trHeight w:val="280"/>
        </w:trPr>
        <w:tc>
          <w:tcPr>
            <w:tcW w:w="683" w:type="dxa"/>
            <w:tcBorders>
              <w:top w:val="nil"/>
              <w:left w:val="single" w:sz="8" w:space="0" w:color="auto"/>
              <w:bottom w:val="single" w:sz="4" w:space="0" w:color="auto"/>
              <w:right w:val="single" w:sz="4" w:space="0" w:color="auto"/>
            </w:tcBorders>
            <w:shd w:val="clear" w:color="auto" w:fill="auto"/>
            <w:noWrap/>
            <w:hideMark/>
          </w:tcPr>
          <w:p w14:paraId="2409618C" w14:textId="77777777" w:rsidR="00CE6078" w:rsidRPr="00CE6078" w:rsidRDefault="00CE6078" w:rsidP="00CE6078">
            <w:pPr>
              <w:rPr>
                <w:rFonts w:ascii="Arial" w:hAnsi="Arial" w:cs="Arial"/>
                <w:lang w:val="es-HN" w:eastAsia="es-HN"/>
              </w:rPr>
            </w:pPr>
            <w:r w:rsidRPr="00CE6078">
              <w:rPr>
                <w:rFonts w:ascii="Arial" w:hAnsi="Arial" w:cs="Arial"/>
                <w:lang w:val="es-HN" w:eastAsia="es-HN"/>
              </w:rPr>
              <w:t> </w:t>
            </w:r>
          </w:p>
        </w:tc>
        <w:tc>
          <w:tcPr>
            <w:tcW w:w="3698" w:type="dxa"/>
            <w:tcBorders>
              <w:top w:val="nil"/>
              <w:left w:val="nil"/>
              <w:bottom w:val="single" w:sz="4" w:space="0" w:color="auto"/>
              <w:right w:val="single" w:sz="4" w:space="0" w:color="auto"/>
            </w:tcBorders>
            <w:shd w:val="clear" w:color="auto" w:fill="auto"/>
            <w:noWrap/>
            <w:vAlign w:val="center"/>
            <w:hideMark/>
          </w:tcPr>
          <w:p w14:paraId="16EFFCB9"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c>
          <w:tcPr>
            <w:tcW w:w="757" w:type="dxa"/>
            <w:tcBorders>
              <w:top w:val="nil"/>
              <w:left w:val="nil"/>
              <w:bottom w:val="single" w:sz="4" w:space="0" w:color="auto"/>
              <w:right w:val="single" w:sz="4" w:space="0" w:color="auto"/>
            </w:tcBorders>
            <w:shd w:val="clear" w:color="auto" w:fill="auto"/>
            <w:noWrap/>
            <w:vAlign w:val="center"/>
            <w:hideMark/>
          </w:tcPr>
          <w:p w14:paraId="0FBEF5EA"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w:t>
            </w:r>
          </w:p>
        </w:tc>
        <w:tc>
          <w:tcPr>
            <w:tcW w:w="1404" w:type="dxa"/>
            <w:tcBorders>
              <w:top w:val="nil"/>
              <w:left w:val="nil"/>
              <w:bottom w:val="single" w:sz="4" w:space="0" w:color="auto"/>
              <w:right w:val="single" w:sz="4" w:space="0" w:color="auto"/>
            </w:tcBorders>
            <w:shd w:val="clear" w:color="auto" w:fill="auto"/>
            <w:noWrap/>
            <w:vAlign w:val="center"/>
            <w:hideMark/>
          </w:tcPr>
          <w:p w14:paraId="2BECC808"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w:t>
            </w:r>
          </w:p>
        </w:tc>
        <w:tc>
          <w:tcPr>
            <w:tcW w:w="1377" w:type="dxa"/>
            <w:tcBorders>
              <w:top w:val="nil"/>
              <w:left w:val="nil"/>
              <w:bottom w:val="single" w:sz="4" w:space="0" w:color="auto"/>
              <w:right w:val="single" w:sz="4" w:space="0" w:color="auto"/>
            </w:tcBorders>
            <w:shd w:val="clear" w:color="auto" w:fill="auto"/>
            <w:noWrap/>
            <w:vAlign w:val="center"/>
            <w:hideMark/>
          </w:tcPr>
          <w:p w14:paraId="35C2B353"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w:t>
            </w:r>
          </w:p>
        </w:tc>
        <w:tc>
          <w:tcPr>
            <w:tcW w:w="1286" w:type="dxa"/>
            <w:tcBorders>
              <w:top w:val="nil"/>
              <w:left w:val="nil"/>
              <w:bottom w:val="single" w:sz="4" w:space="0" w:color="auto"/>
              <w:right w:val="single" w:sz="4" w:space="0" w:color="auto"/>
            </w:tcBorders>
            <w:shd w:val="clear" w:color="auto" w:fill="auto"/>
            <w:noWrap/>
            <w:vAlign w:val="center"/>
            <w:hideMark/>
          </w:tcPr>
          <w:p w14:paraId="09663785"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c>
          <w:tcPr>
            <w:tcW w:w="1218" w:type="dxa"/>
            <w:tcBorders>
              <w:top w:val="nil"/>
              <w:left w:val="nil"/>
              <w:bottom w:val="single" w:sz="4" w:space="0" w:color="auto"/>
              <w:right w:val="single" w:sz="8" w:space="0" w:color="auto"/>
            </w:tcBorders>
            <w:shd w:val="clear" w:color="auto" w:fill="auto"/>
            <w:noWrap/>
            <w:vAlign w:val="center"/>
            <w:hideMark/>
          </w:tcPr>
          <w:p w14:paraId="316C9DEB"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r>
      <w:tr w:rsidR="00CE6078" w:rsidRPr="00CE6078" w14:paraId="6F1966ED" w14:textId="77777777" w:rsidTr="00CE6078">
        <w:trPr>
          <w:trHeight w:val="280"/>
        </w:trPr>
        <w:tc>
          <w:tcPr>
            <w:tcW w:w="683" w:type="dxa"/>
            <w:tcBorders>
              <w:top w:val="nil"/>
              <w:left w:val="single" w:sz="8" w:space="0" w:color="auto"/>
              <w:bottom w:val="single" w:sz="4" w:space="0" w:color="auto"/>
              <w:right w:val="single" w:sz="4" w:space="0" w:color="auto"/>
            </w:tcBorders>
            <w:shd w:val="clear" w:color="000000" w:fill="D9D9D9"/>
            <w:noWrap/>
            <w:vAlign w:val="center"/>
            <w:hideMark/>
          </w:tcPr>
          <w:p w14:paraId="3C72BB9F"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w:t>
            </w:r>
          </w:p>
        </w:tc>
        <w:tc>
          <w:tcPr>
            <w:tcW w:w="3698" w:type="dxa"/>
            <w:tcBorders>
              <w:top w:val="nil"/>
              <w:left w:val="nil"/>
              <w:bottom w:val="single" w:sz="4" w:space="0" w:color="auto"/>
              <w:right w:val="single" w:sz="4" w:space="0" w:color="auto"/>
            </w:tcBorders>
            <w:shd w:val="clear" w:color="000000" w:fill="D9D9D9"/>
            <w:noWrap/>
            <w:vAlign w:val="center"/>
            <w:hideMark/>
          </w:tcPr>
          <w:p w14:paraId="1894969C" w14:textId="77777777" w:rsidR="00CE6078" w:rsidRPr="00CE6078" w:rsidRDefault="00CE6078" w:rsidP="00CE6078">
            <w:pPr>
              <w:rPr>
                <w:rFonts w:ascii="Arial" w:hAnsi="Arial" w:cs="Arial"/>
                <w:b/>
                <w:bCs/>
                <w:sz w:val="22"/>
                <w:szCs w:val="22"/>
                <w:lang w:val="es-HN" w:eastAsia="es-HN"/>
              </w:rPr>
            </w:pPr>
            <w:r w:rsidRPr="00CE6078">
              <w:rPr>
                <w:rFonts w:ascii="Arial" w:hAnsi="Arial" w:cs="Arial"/>
                <w:b/>
                <w:bCs/>
                <w:sz w:val="22"/>
                <w:szCs w:val="22"/>
                <w:lang w:val="es-HN" w:eastAsia="es-HN"/>
              </w:rPr>
              <w:t>Sub - Total 1.1</w:t>
            </w:r>
          </w:p>
        </w:tc>
        <w:tc>
          <w:tcPr>
            <w:tcW w:w="757" w:type="dxa"/>
            <w:tcBorders>
              <w:top w:val="nil"/>
              <w:left w:val="nil"/>
              <w:bottom w:val="single" w:sz="4" w:space="0" w:color="auto"/>
              <w:right w:val="single" w:sz="4" w:space="0" w:color="auto"/>
            </w:tcBorders>
            <w:shd w:val="clear" w:color="000000" w:fill="D9D9D9"/>
            <w:noWrap/>
            <w:vAlign w:val="center"/>
            <w:hideMark/>
          </w:tcPr>
          <w:p w14:paraId="17629BF7"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w:t>
            </w:r>
          </w:p>
        </w:tc>
        <w:tc>
          <w:tcPr>
            <w:tcW w:w="1404" w:type="dxa"/>
            <w:tcBorders>
              <w:top w:val="nil"/>
              <w:left w:val="nil"/>
              <w:bottom w:val="single" w:sz="4" w:space="0" w:color="auto"/>
              <w:right w:val="single" w:sz="4" w:space="0" w:color="auto"/>
            </w:tcBorders>
            <w:shd w:val="clear" w:color="000000" w:fill="D9D9D9"/>
            <w:noWrap/>
            <w:vAlign w:val="center"/>
            <w:hideMark/>
          </w:tcPr>
          <w:p w14:paraId="3D061C89"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w:t>
            </w:r>
          </w:p>
        </w:tc>
        <w:tc>
          <w:tcPr>
            <w:tcW w:w="1377" w:type="dxa"/>
            <w:tcBorders>
              <w:top w:val="nil"/>
              <w:left w:val="nil"/>
              <w:bottom w:val="single" w:sz="4" w:space="0" w:color="auto"/>
              <w:right w:val="single" w:sz="4" w:space="0" w:color="auto"/>
            </w:tcBorders>
            <w:shd w:val="clear" w:color="000000" w:fill="D9D9D9"/>
            <w:noWrap/>
            <w:vAlign w:val="center"/>
            <w:hideMark/>
          </w:tcPr>
          <w:p w14:paraId="2E818A63"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w:t>
            </w:r>
          </w:p>
        </w:tc>
        <w:tc>
          <w:tcPr>
            <w:tcW w:w="1286" w:type="dxa"/>
            <w:tcBorders>
              <w:top w:val="nil"/>
              <w:left w:val="nil"/>
              <w:bottom w:val="single" w:sz="4" w:space="0" w:color="auto"/>
              <w:right w:val="single" w:sz="4" w:space="0" w:color="auto"/>
            </w:tcBorders>
            <w:shd w:val="clear" w:color="000000" w:fill="D9D9D9"/>
            <w:noWrap/>
            <w:vAlign w:val="center"/>
            <w:hideMark/>
          </w:tcPr>
          <w:p w14:paraId="3AA6D0E8"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c>
          <w:tcPr>
            <w:tcW w:w="1218" w:type="dxa"/>
            <w:tcBorders>
              <w:top w:val="nil"/>
              <w:left w:val="nil"/>
              <w:bottom w:val="single" w:sz="4" w:space="0" w:color="auto"/>
              <w:right w:val="single" w:sz="8" w:space="0" w:color="auto"/>
            </w:tcBorders>
            <w:shd w:val="clear" w:color="000000" w:fill="D9D9D9"/>
            <w:noWrap/>
            <w:vAlign w:val="center"/>
            <w:hideMark/>
          </w:tcPr>
          <w:p w14:paraId="2CA91F10"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xml:space="preserve">                              -   </w:t>
            </w:r>
          </w:p>
        </w:tc>
      </w:tr>
      <w:tr w:rsidR="00CE6078" w:rsidRPr="00CE6078" w14:paraId="421DB641" w14:textId="77777777" w:rsidTr="00CE6078">
        <w:trPr>
          <w:trHeight w:val="280"/>
        </w:trPr>
        <w:tc>
          <w:tcPr>
            <w:tcW w:w="683" w:type="dxa"/>
            <w:tcBorders>
              <w:top w:val="nil"/>
              <w:left w:val="single" w:sz="8" w:space="0" w:color="auto"/>
              <w:bottom w:val="single" w:sz="4" w:space="0" w:color="auto"/>
              <w:right w:val="single" w:sz="4" w:space="0" w:color="auto"/>
            </w:tcBorders>
            <w:shd w:val="clear" w:color="auto" w:fill="auto"/>
            <w:noWrap/>
            <w:hideMark/>
          </w:tcPr>
          <w:p w14:paraId="3C8E8231"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1.2</w:t>
            </w:r>
          </w:p>
        </w:tc>
        <w:tc>
          <w:tcPr>
            <w:tcW w:w="3698" w:type="dxa"/>
            <w:tcBorders>
              <w:top w:val="nil"/>
              <w:left w:val="nil"/>
              <w:bottom w:val="single" w:sz="4" w:space="0" w:color="auto"/>
              <w:right w:val="single" w:sz="4" w:space="0" w:color="auto"/>
            </w:tcBorders>
            <w:shd w:val="clear" w:color="auto" w:fill="auto"/>
            <w:noWrap/>
            <w:vAlign w:val="center"/>
            <w:hideMark/>
          </w:tcPr>
          <w:p w14:paraId="42256173"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OFICINA CENTRAL</w:t>
            </w:r>
          </w:p>
        </w:tc>
        <w:tc>
          <w:tcPr>
            <w:tcW w:w="757" w:type="dxa"/>
            <w:tcBorders>
              <w:top w:val="nil"/>
              <w:left w:val="nil"/>
              <w:bottom w:val="single" w:sz="4" w:space="0" w:color="auto"/>
              <w:right w:val="single" w:sz="4" w:space="0" w:color="auto"/>
            </w:tcBorders>
            <w:shd w:val="clear" w:color="auto" w:fill="auto"/>
            <w:noWrap/>
            <w:vAlign w:val="center"/>
            <w:hideMark/>
          </w:tcPr>
          <w:p w14:paraId="2F1855D7"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w:t>
            </w:r>
          </w:p>
        </w:tc>
        <w:tc>
          <w:tcPr>
            <w:tcW w:w="1404" w:type="dxa"/>
            <w:tcBorders>
              <w:top w:val="nil"/>
              <w:left w:val="nil"/>
              <w:bottom w:val="single" w:sz="4" w:space="0" w:color="auto"/>
              <w:right w:val="single" w:sz="4" w:space="0" w:color="auto"/>
            </w:tcBorders>
            <w:shd w:val="clear" w:color="auto" w:fill="auto"/>
            <w:noWrap/>
            <w:vAlign w:val="center"/>
            <w:hideMark/>
          </w:tcPr>
          <w:p w14:paraId="53A1E382"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w:t>
            </w:r>
          </w:p>
        </w:tc>
        <w:tc>
          <w:tcPr>
            <w:tcW w:w="1377" w:type="dxa"/>
            <w:tcBorders>
              <w:top w:val="nil"/>
              <w:left w:val="nil"/>
              <w:bottom w:val="single" w:sz="4" w:space="0" w:color="auto"/>
              <w:right w:val="single" w:sz="4" w:space="0" w:color="auto"/>
            </w:tcBorders>
            <w:shd w:val="clear" w:color="auto" w:fill="auto"/>
            <w:noWrap/>
            <w:vAlign w:val="center"/>
            <w:hideMark/>
          </w:tcPr>
          <w:p w14:paraId="04A1DA3B"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w:t>
            </w:r>
          </w:p>
        </w:tc>
        <w:tc>
          <w:tcPr>
            <w:tcW w:w="1286" w:type="dxa"/>
            <w:tcBorders>
              <w:top w:val="nil"/>
              <w:left w:val="nil"/>
              <w:bottom w:val="single" w:sz="4" w:space="0" w:color="auto"/>
              <w:right w:val="single" w:sz="4" w:space="0" w:color="auto"/>
            </w:tcBorders>
            <w:shd w:val="clear" w:color="auto" w:fill="auto"/>
            <w:noWrap/>
            <w:vAlign w:val="center"/>
            <w:hideMark/>
          </w:tcPr>
          <w:p w14:paraId="503DC168"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c>
          <w:tcPr>
            <w:tcW w:w="1218" w:type="dxa"/>
            <w:tcBorders>
              <w:top w:val="nil"/>
              <w:left w:val="nil"/>
              <w:bottom w:val="single" w:sz="4" w:space="0" w:color="auto"/>
              <w:right w:val="single" w:sz="8" w:space="0" w:color="auto"/>
            </w:tcBorders>
            <w:shd w:val="clear" w:color="auto" w:fill="auto"/>
            <w:noWrap/>
            <w:vAlign w:val="center"/>
            <w:hideMark/>
          </w:tcPr>
          <w:p w14:paraId="6C31808E"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r>
      <w:tr w:rsidR="00CE6078" w:rsidRPr="00CE6078" w14:paraId="1EA4A245" w14:textId="77777777" w:rsidTr="00CE6078">
        <w:trPr>
          <w:trHeight w:val="280"/>
        </w:trPr>
        <w:tc>
          <w:tcPr>
            <w:tcW w:w="683" w:type="dxa"/>
            <w:tcBorders>
              <w:top w:val="nil"/>
              <w:left w:val="single" w:sz="8" w:space="0" w:color="auto"/>
              <w:bottom w:val="single" w:sz="4" w:space="0" w:color="auto"/>
              <w:right w:val="single" w:sz="4" w:space="0" w:color="auto"/>
            </w:tcBorders>
            <w:shd w:val="clear" w:color="auto" w:fill="auto"/>
            <w:noWrap/>
            <w:hideMark/>
          </w:tcPr>
          <w:p w14:paraId="08E5C065" w14:textId="77777777" w:rsidR="00CE6078" w:rsidRPr="00CE6078" w:rsidRDefault="00CE6078" w:rsidP="00CE6078">
            <w:pPr>
              <w:rPr>
                <w:rFonts w:ascii="Arial" w:hAnsi="Arial" w:cs="Arial"/>
                <w:lang w:val="es-HN" w:eastAsia="es-HN"/>
              </w:rPr>
            </w:pPr>
            <w:r w:rsidRPr="00CE6078">
              <w:rPr>
                <w:rFonts w:ascii="Arial" w:hAnsi="Arial" w:cs="Arial"/>
                <w:lang w:val="es-HN" w:eastAsia="es-HN"/>
              </w:rPr>
              <w:t>1.2.1</w:t>
            </w:r>
          </w:p>
        </w:tc>
        <w:tc>
          <w:tcPr>
            <w:tcW w:w="3698" w:type="dxa"/>
            <w:tcBorders>
              <w:top w:val="nil"/>
              <w:left w:val="nil"/>
              <w:bottom w:val="single" w:sz="4" w:space="0" w:color="auto"/>
              <w:right w:val="single" w:sz="4" w:space="0" w:color="auto"/>
            </w:tcBorders>
            <w:shd w:val="clear" w:color="auto" w:fill="auto"/>
            <w:noWrap/>
            <w:vAlign w:val="center"/>
            <w:hideMark/>
          </w:tcPr>
          <w:p w14:paraId="7112A1EE"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Administrador</w:t>
            </w:r>
          </w:p>
        </w:tc>
        <w:tc>
          <w:tcPr>
            <w:tcW w:w="757" w:type="dxa"/>
            <w:tcBorders>
              <w:top w:val="nil"/>
              <w:left w:val="nil"/>
              <w:bottom w:val="single" w:sz="4" w:space="0" w:color="auto"/>
              <w:right w:val="single" w:sz="4" w:space="0" w:color="auto"/>
            </w:tcBorders>
            <w:shd w:val="clear" w:color="auto" w:fill="auto"/>
            <w:noWrap/>
            <w:vAlign w:val="center"/>
            <w:hideMark/>
          </w:tcPr>
          <w:p w14:paraId="72DB0CFC"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xml:space="preserve"> H-m </w:t>
            </w:r>
          </w:p>
        </w:tc>
        <w:tc>
          <w:tcPr>
            <w:tcW w:w="1404" w:type="dxa"/>
            <w:tcBorders>
              <w:top w:val="nil"/>
              <w:left w:val="nil"/>
              <w:bottom w:val="single" w:sz="4" w:space="0" w:color="auto"/>
              <w:right w:val="single" w:sz="4" w:space="0" w:color="auto"/>
            </w:tcBorders>
            <w:shd w:val="clear" w:color="auto" w:fill="auto"/>
            <w:noWrap/>
            <w:vAlign w:val="center"/>
            <w:hideMark/>
          </w:tcPr>
          <w:p w14:paraId="588E248B"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xml:space="preserve">              0.25 </w:t>
            </w:r>
          </w:p>
        </w:tc>
        <w:tc>
          <w:tcPr>
            <w:tcW w:w="1377" w:type="dxa"/>
            <w:tcBorders>
              <w:top w:val="nil"/>
              <w:left w:val="nil"/>
              <w:bottom w:val="single" w:sz="4" w:space="0" w:color="auto"/>
              <w:right w:val="single" w:sz="4" w:space="0" w:color="auto"/>
            </w:tcBorders>
            <w:shd w:val="clear" w:color="auto" w:fill="auto"/>
            <w:noWrap/>
            <w:vAlign w:val="center"/>
            <w:hideMark/>
          </w:tcPr>
          <w:p w14:paraId="601CD238"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xml:space="preserve">               2.50 </w:t>
            </w:r>
          </w:p>
        </w:tc>
        <w:tc>
          <w:tcPr>
            <w:tcW w:w="1286" w:type="dxa"/>
            <w:tcBorders>
              <w:top w:val="nil"/>
              <w:left w:val="nil"/>
              <w:bottom w:val="single" w:sz="4" w:space="0" w:color="auto"/>
              <w:right w:val="single" w:sz="4" w:space="0" w:color="auto"/>
            </w:tcBorders>
            <w:shd w:val="clear" w:color="auto" w:fill="auto"/>
            <w:noWrap/>
            <w:vAlign w:val="center"/>
            <w:hideMark/>
          </w:tcPr>
          <w:p w14:paraId="4CB9937F"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c>
          <w:tcPr>
            <w:tcW w:w="1218" w:type="dxa"/>
            <w:tcBorders>
              <w:top w:val="nil"/>
              <w:left w:val="nil"/>
              <w:bottom w:val="single" w:sz="4" w:space="0" w:color="auto"/>
              <w:right w:val="single" w:sz="8" w:space="0" w:color="auto"/>
            </w:tcBorders>
            <w:shd w:val="clear" w:color="auto" w:fill="auto"/>
            <w:noWrap/>
            <w:vAlign w:val="center"/>
            <w:hideMark/>
          </w:tcPr>
          <w:p w14:paraId="065C5139"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r>
      <w:tr w:rsidR="00CE6078" w:rsidRPr="00CE6078" w14:paraId="0532430C" w14:textId="77777777" w:rsidTr="00CE6078">
        <w:trPr>
          <w:trHeight w:val="280"/>
        </w:trPr>
        <w:tc>
          <w:tcPr>
            <w:tcW w:w="683" w:type="dxa"/>
            <w:tcBorders>
              <w:top w:val="nil"/>
              <w:left w:val="single" w:sz="8" w:space="0" w:color="auto"/>
              <w:bottom w:val="single" w:sz="4" w:space="0" w:color="auto"/>
              <w:right w:val="single" w:sz="4" w:space="0" w:color="auto"/>
            </w:tcBorders>
            <w:shd w:val="clear" w:color="auto" w:fill="auto"/>
            <w:noWrap/>
            <w:hideMark/>
          </w:tcPr>
          <w:p w14:paraId="2CF1EB23" w14:textId="77777777" w:rsidR="00CE6078" w:rsidRPr="00CE6078" w:rsidRDefault="00CE6078" w:rsidP="00CE6078">
            <w:pPr>
              <w:rPr>
                <w:rFonts w:ascii="Arial" w:hAnsi="Arial" w:cs="Arial"/>
                <w:lang w:val="es-HN" w:eastAsia="es-HN"/>
              </w:rPr>
            </w:pPr>
            <w:r w:rsidRPr="00CE6078">
              <w:rPr>
                <w:rFonts w:ascii="Arial" w:hAnsi="Arial" w:cs="Arial"/>
                <w:lang w:val="es-HN" w:eastAsia="es-HN"/>
              </w:rPr>
              <w:t>1.2.2</w:t>
            </w:r>
          </w:p>
        </w:tc>
        <w:tc>
          <w:tcPr>
            <w:tcW w:w="3698" w:type="dxa"/>
            <w:tcBorders>
              <w:top w:val="nil"/>
              <w:left w:val="nil"/>
              <w:bottom w:val="single" w:sz="4" w:space="0" w:color="auto"/>
              <w:right w:val="single" w:sz="4" w:space="0" w:color="auto"/>
            </w:tcBorders>
            <w:shd w:val="clear" w:color="auto" w:fill="auto"/>
            <w:noWrap/>
            <w:vAlign w:val="center"/>
            <w:hideMark/>
          </w:tcPr>
          <w:p w14:paraId="57D66EC9"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Secretaria</w:t>
            </w:r>
          </w:p>
        </w:tc>
        <w:tc>
          <w:tcPr>
            <w:tcW w:w="757" w:type="dxa"/>
            <w:tcBorders>
              <w:top w:val="nil"/>
              <w:left w:val="nil"/>
              <w:bottom w:val="single" w:sz="4" w:space="0" w:color="auto"/>
              <w:right w:val="single" w:sz="4" w:space="0" w:color="auto"/>
            </w:tcBorders>
            <w:shd w:val="clear" w:color="auto" w:fill="auto"/>
            <w:noWrap/>
            <w:vAlign w:val="center"/>
            <w:hideMark/>
          </w:tcPr>
          <w:p w14:paraId="58650363"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xml:space="preserve"> H-m </w:t>
            </w:r>
          </w:p>
        </w:tc>
        <w:tc>
          <w:tcPr>
            <w:tcW w:w="1404" w:type="dxa"/>
            <w:tcBorders>
              <w:top w:val="nil"/>
              <w:left w:val="nil"/>
              <w:bottom w:val="single" w:sz="4" w:space="0" w:color="auto"/>
              <w:right w:val="single" w:sz="4" w:space="0" w:color="auto"/>
            </w:tcBorders>
            <w:shd w:val="clear" w:color="auto" w:fill="auto"/>
            <w:noWrap/>
            <w:vAlign w:val="center"/>
            <w:hideMark/>
          </w:tcPr>
          <w:p w14:paraId="363FDC29"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xml:space="preserve">              0.25 </w:t>
            </w:r>
          </w:p>
        </w:tc>
        <w:tc>
          <w:tcPr>
            <w:tcW w:w="1377" w:type="dxa"/>
            <w:tcBorders>
              <w:top w:val="nil"/>
              <w:left w:val="nil"/>
              <w:bottom w:val="single" w:sz="4" w:space="0" w:color="auto"/>
              <w:right w:val="single" w:sz="4" w:space="0" w:color="auto"/>
            </w:tcBorders>
            <w:shd w:val="clear" w:color="auto" w:fill="auto"/>
            <w:noWrap/>
            <w:vAlign w:val="center"/>
            <w:hideMark/>
          </w:tcPr>
          <w:p w14:paraId="4AEDD9A6"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xml:space="preserve">               2.50 </w:t>
            </w:r>
          </w:p>
        </w:tc>
        <w:tc>
          <w:tcPr>
            <w:tcW w:w="1286" w:type="dxa"/>
            <w:tcBorders>
              <w:top w:val="nil"/>
              <w:left w:val="nil"/>
              <w:bottom w:val="single" w:sz="4" w:space="0" w:color="auto"/>
              <w:right w:val="single" w:sz="4" w:space="0" w:color="auto"/>
            </w:tcBorders>
            <w:shd w:val="clear" w:color="auto" w:fill="auto"/>
            <w:noWrap/>
            <w:vAlign w:val="center"/>
            <w:hideMark/>
          </w:tcPr>
          <w:p w14:paraId="21C39D75"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c>
          <w:tcPr>
            <w:tcW w:w="1218" w:type="dxa"/>
            <w:tcBorders>
              <w:top w:val="nil"/>
              <w:left w:val="nil"/>
              <w:bottom w:val="single" w:sz="4" w:space="0" w:color="auto"/>
              <w:right w:val="single" w:sz="8" w:space="0" w:color="auto"/>
            </w:tcBorders>
            <w:shd w:val="clear" w:color="auto" w:fill="auto"/>
            <w:noWrap/>
            <w:vAlign w:val="center"/>
            <w:hideMark/>
          </w:tcPr>
          <w:p w14:paraId="687C5769"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r>
      <w:tr w:rsidR="00CE6078" w:rsidRPr="00CE6078" w14:paraId="1E65AE68" w14:textId="77777777" w:rsidTr="00CE6078">
        <w:trPr>
          <w:trHeight w:val="280"/>
        </w:trPr>
        <w:tc>
          <w:tcPr>
            <w:tcW w:w="683" w:type="dxa"/>
            <w:tcBorders>
              <w:top w:val="nil"/>
              <w:left w:val="single" w:sz="8" w:space="0" w:color="auto"/>
              <w:bottom w:val="single" w:sz="4" w:space="0" w:color="auto"/>
              <w:right w:val="single" w:sz="4" w:space="0" w:color="auto"/>
            </w:tcBorders>
            <w:shd w:val="clear" w:color="000000" w:fill="D9D9D9"/>
            <w:noWrap/>
            <w:vAlign w:val="center"/>
            <w:hideMark/>
          </w:tcPr>
          <w:p w14:paraId="7442C60C"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w:t>
            </w:r>
          </w:p>
        </w:tc>
        <w:tc>
          <w:tcPr>
            <w:tcW w:w="3698" w:type="dxa"/>
            <w:tcBorders>
              <w:top w:val="nil"/>
              <w:left w:val="nil"/>
              <w:bottom w:val="single" w:sz="4" w:space="0" w:color="auto"/>
              <w:right w:val="single" w:sz="4" w:space="0" w:color="auto"/>
            </w:tcBorders>
            <w:shd w:val="clear" w:color="000000" w:fill="D9D9D9"/>
            <w:noWrap/>
            <w:vAlign w:val="center"/>
            <w:hideMark/>
          </w:tcPr>
          <w:p w14:paraId="40B4BE62" w14:textId="77777777" w:rsidR="00CE6078" w:rsidRPr="00CE6078" w:rsidRDefault="00CE6078" w:rsidP="00CE6078">
            <w:pPr>
              <w:rPr>
                <w:rFonts w:ascii="Arial" w:hAnsi="Arial" w:cs="Arial"/>
                <w:b/>
                <w:bCs/>
                <w:sz w:val="22"/>
                <w:szCs w:val="22"/>
                <w:lang w:val="es-HN" w:eastAsia="es-HN"/>
              </w:rPr>
            </w:pPr>
            <w:r w:rsidRPr="00CE6078">
              <w:rPr>
                <w:rFonts w:ascii="Arial" w:hAnsi="Arial" w:cs="Arial"/>
                <w:b/>
                <w:bCs/>
                <w:sz w:val="22"/>
                <w:szCs w:val="22"/>
                <w:lang w:val="es-HN" w:eastAsia="es-HN"/>
              </w:rPr>
              <w:t>Sub - Total 1.2</w:t>
            </w:r>
          </w:p>
        </w:tc>
        <w:tc>
          <w:tcPr>
            <w:tcW w:w="757" w:type="dxa"/>
            <w:tcBorders>
              <w:top w:val="nil"/>
              <w:left w:val="nil"/>
              <w:bottom w:val="single" w:sz="4" w:space="0" w:color="auto"/>
              <w:right w:val="single" w:sz="4" w:space="0" w:color="auto"/>
            </w:tcBorders>
            <w:shd w:val="clear" w:color="000000" w:fill="D9D9D9"/>
            <w:noWrap/>
            <w:vAlign w:val="center"/>
            <w:hideMark/>
          </w:tcPr>
          <w:p w14:paraId="70F89189"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w:t>
            </w:r>
          </w:p>
        </w:tc>
        <w:tc>
          <w:tcPr>
            <w:tcW w:w="1404" w:type="dxa"/>
            <w:tcBorders>
              <w:top w:val="nil"/>
              <w:left w:val="nil"/>
              <w:bottom w:val="single" w:sz="4" w:space="0" w:color="auto"/>
              <w:right w:val="single" w:sz="4" w:space="0" w:color="auto"/>
            </w:tcBorders>
            <w:shd w:val="clear" w:color="000000" w:fill="D9D9D9"/>
            <w:noWrap/>
            <w:vAlign w:val="center"/>
            <w:hideMark/>
          </w:tcPr>
          <w:p w14:paraId="0AF4301B"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w:t>
            </w:r>
          </w:p>
        </w:tc>
        <w:tc>
          <w:tcPr>
            <w:tcW w:w="1377" w:type="dxa"/>
            <w:tcBorders>
              <w:top w:val="nil"/>
              <w:left w:val="nil"/>
              <w:bottom w:val="single" w:sz="4" w:space="0" w:color="auto"/>
              <w:right w:val="single" w:sz="4" w:space="0" w:color="auto"/>
            </w:tcBorders>
            <w:shd w:val="clear" w:color="000000" w:fill="D9D9D9"/>
            <w:noWrap/>
            <w:vAlign w:val="center"/>
            <w:hideMark/>
          </w:tcPr>
          <w:p w14:paraId="54E62EAF"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w:t>
            </w:r>
          </w:p>
        </w:tc>
        <w:tc>
          <w:tcPr>
            <w:tcW w:w="1286" w:type="dxa"/>
            <w:tcBorders>
              <w:top w:val="nil"/>
              <w:left w:val="nil"/>
              <w:bottom w:val="single" w:sz="4" w:space="0" w:color="auto"/>
              <w:right w:val="single" w:sz="4" w:space="0" w:color="auto"/>
            </w:tcBorders>
            <w:shd w:val="clear" w:color="000000" w:fill="D9D9D9"/>
            <w:noWrap/>
            <w:vAlign w:val="center"/>
            <w:hideMark/>
          </w:tcPr>
          <w:p w14:paraId="1D99D63A"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c>
          <w:tcPr>
            <w:tcW w:w="1218" w:type="dxa"/>
            <w:tcBorders>
              <w:top w:val="nil"/>
              <w:left w:val="nil"/>
              <w:bottom w:val="single" w:sz="4" w:space="0" w:color="auto"/>
              <w:right w:val="single" w:sz="8" w:space="0" w:color="auto"/>
            </w:tcBorders>
            <w:shd w:val="clear" w:color="000000" w:fill="D9D9D9"/>
            <w:noWrap/>
            <w:vAlign w:val="center"/>
            <w:hideMark/>
          </w:tcPr>
          <w:p w14:paraId="31BC4311"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r>
      <w:tr w:rsidR="00CE6078" w:rsidRPr="00CE6078" w14:paraId="0722F971" w14:textId="77777777" w:rsidTr="00CE6078">
        <w:trPr>
          <w:trHeight w:val="280"/>
        </w:trPr>
        <w:tc>
          <w:tcPr>
            <w:tcW w:w="683" w:type="dxa"/>
            <w:tcBorders>
              <w:top w:val="nil"/>
              <w:left w:val="single" w:sz="8" w:space="0" w:color="auto"/>
              <w:bottom w:val="single" w:sz="4" w:space="0" w:color="auto"/>
              <w:right w:val="single" w:sz="4" w:space="0" w:color="auto"/>
            </w:tcBorders>
            <w:shd w:val="clear" w:color="auto" w:fill="auto"/>
            <w:noWrap/>
            <w:hideMark/>
          </w:tcPr>
          <w:p w14:paraId="3DE08D58"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1.3</w:t>
            </w:r>
          </w:p>
        </w:tc>
        <w:tc>
          <w:tcPr>
            <w:tcW w:w="3698" w:type="dxa"/>
            <w:tcBorders>
              <w:top w:val="nil"/>
              <w:left w:val="nil"/>
              <w:bottom w:val="single" w:sz="4" w:space="0" w:color="auto"/>
              <w:right w:val="single" w:sz="4" w:space="0" w:color="auto"/>
            </w:tcBorders>
            <w:shd w:val="clear" w:color="auto" w:fill="auto"/>
            <w:noWrap/>
            <w:vAlign w:val="center"/>
            <w:hideMark/>
          </w:tcPr>
          <w:p w14:paraId="6A9B4055"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PERSONAL DE CAMPO</w:t>
            </w:r>
          </w:p>
        </w:tc>
        <w:tc>
          <w:tcPr>
            <w:tcW w:w="757" w:type="dxa"/>
            <w:tcBorders>
              <w:top w:val="nil"/>
              <w:left w:val="nil"/>
              <w:bottom w:val="single" w:sz="4" w:space="0" w:color="auto"/>
              <w:right w:val="single" w:sz="4" w:space="0" w:color="auto"/>
            </w:tcBorders>
            <w:shd w:val="clear" w:color="auto" w:fill="auto"/>
            <w:noWrap/>
            <w:vAlign w:val="center"/>
            <w:hideMark/>
          </w:tcPr>
          <w:p w14:paraId="60FFF523"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w:t>
            </w:r>
          </w:p>
        </w:tc>
        <w:tc>
          <w:tcPr>
            <w:tcW w:w="1404" w:type="dxa"/>
            <w:tcBorders>
              <w:top w:val="nil"/>
              <w:left w:val="nil"/>
              <w:bottom w:val="single" w:sz="4" w:space="0" w:color="auto"/>
              <w:right w:val="single" w:sz="4" w:space="0" w:color="auto"/>
            </w:tcBorders>
            <w:shd w:val="clear" w:color="auto" w:fill="auto"/>
            <w:noWrap/>
            <w:vAlign w:val="center"/>
            <w:hideMark/>
          </w:tcPr>
          <w:p w14:paraId="566C2E02"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w:t>
            </w:r>
          </w:p>
        </w:tc>
        <w:tc>
          <w:tcPr>
            <w:tcW w:w="1377" w:type="dxa"/>
            <w:tcBorders>
              <w:top w:val="nil"/>
              <w:left w:val="nil"/>
              <w:bottom w:val="single" w:sz="4" w:space="0" w:color="auto"/>
              <w:right w:val="single" w:sz="4" w:space="0" w:color="auto"/>
            </w:tcBorders>
            <w:shd w:val="clear" w:color="auto" w:fill="auto"/>
            <w:noWrap/>
            <w:vAlign w:val="center"/>
            <w:hideMark/>
          </w:tcPr>
          <w:p w14:paraId="0F2DEAF5"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w:t>
            </w:r>
          </w:p>
        </w:tc>
        <w:tc>
          <w:tcPr>
            <w:tcW w:w="1286" w:type="dxa"/>
            <w:tcBorders>
              <w:top w:val="nil"/>
              <w:left w:val="nil"/>
              <w:bottom w:val="single" w:sz="4" w:space="0" w:color="auto"/>
              <w:right w:val="single" w:sz="4" w:space="0" w:color="auto"/>
            </w:tcBorders>
            <w:shd w:val="clear" w:color="auto" w:fill="auto"/>
            <w:noWrap/>
            <w:vAlign w:val="center"/>
            <w:hideMark/>
          </w:tcPr>
          <w:p w14:paraId="6F9B5F84"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c>
          <w:tcPr>
            <w:tcW w:w="1218" w:type="dxa"/>
            <w:tcBorders>
              <w:top w:val="nil"/>
              <w:left w:val="nil"/>
              <w:bottom w:val="single" w:sz="4" w:space="0" w:color="auto"/>
              <w:right w:val="single" w:sz="8" w:space="0" w:color="auto"/>
            </w:tcBorders>
            <w:shd w:val="clear" w:color="auto" w:fill="auto"/>
            <w:noWrap/>
            <w:vAlign w:val="center"/>
            <w:hideMark/>
          </w:tcPr>
          <w:p w14:paraId="36AC32BB"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r>
      <w:tr w:rsidR="00CE6078" w:rsidRPr="00CE6078" w14:paraId="1C1029E5" w14:textId="77777777" w:rsidTr="00CE6078">
        <w:trPr>
          <w:trHeight w:val="280"/>
        </w:trPr>
        <w:tc>
          <w:tcPr>
            <w:tcW w:w="683" w:type="dxa"/>
            <w:tcBorders>
              <w:top w:val="nil"/>
              <w:left w:val="single" w:sz="8" w:space="0" w:color="auto"/>
              <w:bottom w:val="single" w:sz="4" w:space="0" w:color="auto"/>
              <w:right w:val="single" w:sz="4" w:space="0" w:color="auto"/>
            </w:tcBorders>
            <w:shd w:val="clear" w:color="auto" w:fill="auto"/>
            <w:noWrap/>
            <w:hideMark/>
          </w:tcPr>
          <w:p w14:paraId="63C81ECB" w14:textId="77777777" w:rsidR="00CE6078" w:rsidRPr="00CE6078" w:rsidRDefault="00CE6078" w:rsidP="00CE6078">
            <w:pPr>
              <w:rPr>
                <w:rFonts w:ascii="Arial" w:hAnsi="Arial" w:cs="Arial"/>
                <w:lang w:val="es-HN" w:eastAsia="es-HN"/>
              </w:rPr>
            </w:pPr>
            <w:r w:rsidRPr="00CE6078">
              <w:rPr>
                <w:rFonts w:ascii="Arial" w:hAnsi="Arial" w:cs="Arial"/>
                <w:lang w:val="es-HN" w:eastAsia="es-HN"/>
              </w:rPr>
              <w:t>1.3.1</w:t>
            </w:r>
          </w:p>
        </w:tc>
        <w:tc>
          <w:tcPr>
            <w:tcW w:w="3698" w:type="dxa"/>
            <w:tcBorders>
              <w:top w:val="nil"/>
              <w:left w:val="nil"/>
              <w:bottom w:val="single" w:sz="4" w:space="0" w:color="auto"/>
              <w:right w:val="single" w:sz="4" w:space="0" w:color="auto"/>
            </w:tcBorders>
            <w:shd w:val="clear" w:color="auto" w:fill="auto"/>
            <w:noWrap/>
            <w:vAlign w:val="center"/>
            <w:hideMark/>
          </w:tcPr>
          <w:p w14:paraId="0F523B2C"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Laboratorista</w:t>
            </w:r>
          </w:p>
        </w:tc>
        <w:tc>
          <w:tcPr>
            <w:tcW w:w="757" w:type="dxa"/>
            <w:tcBorders>
              <w:top w:val="nil"/>
              <w:left w:val="nil"/>
              <w:bottom w:val="single" w:sz="4" w:space="0" w:color="auto"/>
              <w:right w:val="single" w:sz="4" w:space="0" w:color="auto"/>
            </w:tcBorders>
            <w:shd w:val="clear" w:color="auto" w:fill="auto"/>
            <w:noWrap/>
            <w:vAlign w:val="center"/>
            <w:hideMark/>
          </w:tcPr>
          <w:p w14:paraId="60B4D043"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xml:space="preserve"> H-m </w:t>
            </w:r>
          </w:p>
        </w:tc>
        <w:tc>
          <w:tcPr>
            <w:tcW w:w="1404" w:type="dxa"/>
            <w:tcBorders>
              <w:top w:val="nil"/>
              <w:left w:val="nil"/>
              <w:bottom w:val="single" w:sz="4" w:space="0" w:color="auto"/>
              <w:right w:val="single" w:sz="4" w:space="0" w:color="auto"/>
            </w:tcBorders>
            <w:shd w:val="clear" w:color="auto" w:fill="auto"/>
            <w:noWrap/>
            <w:vAlign w:val="center"/>
            <w:hideMark/>
          </w:tcPr>
          <w:p w14:paraId="13A68CE9"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xml:space="preserve">              0.10 </w:t>
            </w:r>
          </w:p>
        </w:tc>
        <w:tc>
          <w:tcPr>
            <w:tcW w:w="1377" w:type="dxa"/>
            <w:tcBorders>
              <w:top w:val="nil"/>
              <w:left w:val="nil"/>
              <w:bottom w:val="single" w:sz="4" w:space="0" w:color="auto"/>
              <w:right w:val="single" w:sz="4" w:space="0" w:color="auto"/>
            </w:tcBorders>
            <w:shd w:val="clear" w:color="auto" w:fill="auto"/>
            <w:noWrap/>
            <w:vAlign w:val="center"/>
            <w:hideMark/>
          </w:tcPr>
          <w:p w14:paraId="77786FB4"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xml:space="preserve">               2.00 </w:t>
            </w:r>
          </w:p>
        </w:tc>
        <w:tc>
          <w:tcPr>
            <w:tcW w:w="1286" w:type="dxa"/>
            <w:tcBorders>
              <w:top w:val="nil"/>
              <w:left w:val="nil"/>
              <w:bottom w:val="single" w:sz="4" w:space="0" w:color="auto"/>
              <w:right w:val="single" w:sz="4" w:space="0" w:color="auto"/>
            </w:tcBorders>
            <w:shd w:val="clear" w:color="auto" w:fill="auto"/>
            <w:noWrap/>
            <w:vAlign w:val="center"/>
            <w:hideMark/>
          </w:tcPr>
          <w:p w14:paraId="62623AE8"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c>
          <w:tcPr>
            <w:tcW w:w="1218" w:type="dxa"/>
            <w:tcBorders>
              <w:top w:val="nil"/>
              <w:left w:val="nil"/>
              <w:bottom w:val="single" w:sz="4" w:space="0" w:color="auto"/>
              <w:right w:val="single" w:sz="8" w:space="0" w:color="auto"/>
            </w:tcBorders>
            <w:shd w:val="clear" w:color="auto" w:fill="auto"/>
            <w:noWrap/>
            <w:vAlign w:val="center"/>
            <w:hideMark/>
          </w:tcPr>
          <w:p w14:paraId="6D7AD37C"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r>
      <w:tr w:rsidR="00CE6078" w:rsidRPr="00CE6078" w14:paraId="3E8E160E" w14:textId="77777777" w:rsidTr="00CE6078">
        <w:trPr>
          <w:trHeight w:val="280"/>
        </w:trPr>
        <w:tc>
          <w:tcPr>
            <w:tcW w:w="683" w:type="dxa"/>
            <w:tcBorders>
              <w:top w:val="nil"/>
              <w:left w:val="single" w:sz="8" w:space="0" w:color="auto"/>
              <w:bottom w:val="single" w:sz="4" w:space="0" w:color="auto"/>
              <w:right w:val="single" w:sz="4" w:space="0" w:color="auto"/>
            </w:tcBorders>
            <w:shd w:val="clear" w:color="auto" w:fill="auto"/>
            <w:noWrap/>
            <w:hideMark/>
          </w:tcPr>
          <w:p w14:paraId="3323F4C2" w14:textId="77777777" w:rsidR="00CE6078" w:rsidRPr="00CE6078" w:rsidRDefault="00CE6078" w:rsidP="00CE6078">
            <w:pPr>
              <w:rPr>
                <w:rFonts w:ascii="Arial" w:hAnsi="Arial" w:cs="Arial"/>
                <w:lang w:val="es-HN" w:eastAsia="es-HN"/>
              </w:rPr>
            </w:pPr>
            <w:r w:rsidRPr="00CE6078">
              <w:rPr>
                <w:rFonts w:ascii="Arial" w:hAnsi="Arial" w:cs="Arial"/>
                <w:lang w:val="es-HN" w:eastAsia="es-HN"/>
              </w:rPr>
              <w:t>1.3.2</w:t>
            </w:r>
          </w:p>
        </w:tc>
        <w:tc>
          <w:tcPr>
            <w:tcW w:w="3698" w:type="dxa"/>
            <w:tcBorders>
              <w:top w:val="nil"/>
              <w:left w:val="nil"/>
              <w:bottom w:val="single" w:sz="4" w:space="0" w:color="auto"/>
              <w:right w:val="single" w:sz="4" w:space="0" w:color="auto"/>
            </w:tcBorders>
            <w:shd w:val="clear" w:color="auto" w:fill="auto"/>
            <w:noWrap/>
            <w:vAlign w:val="center"/>
            <w:hideMark/>
          </w:tcPr>
          <w:p w14:paraId="057183A8"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Ayudante de Laboratorio</w:t>
            </w:r>
          </w:p>
        </w:tc>
        <w:tc>
          <w:tcPr>
            <w:tcW w:w="757" w:type="dxa"/>
            <w:tcBorders>
              <w:top w:val="nil"/>
              <w:left w:val="nil"/>
              <w:bottom w:val="single" w:sz="4" w:space="0" w:color="auto"/>
              <w:right w:val="single" w:sz="4" w:space="0" w:color="auto"/>
            </w:tcBorders>
            <w:shd w:val="clear" w:color="auto" w:fill="auto"/>
            <w:noWrap/>
            <w:vAlign w:val="center"/>
            <w:hideMark/>
          </w:tcPr>
          <w:p w14:paraId="6ED47AF3"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xml:space="preserve"> H-m </w:t>
            </w:r>
          </w:p>
        </w:tc>
        <w:tc>
          <w:tcPr>
            <w:tcW w:w="1404" w:type="dxa"/>
            <w:tcBorders>
              <w:top w:val="nil"/>
              <w:left w:val="nil"/>
              <w:bottom w:val="single" w:sz="4" w:space="0" w:color="auto"/>
              <w:right w:val="single" w:sz="4" w:space="0" w:color="auto"/>
            </w:tcBorders>
            <w:shd w:val="clear" w:color="auto" w:fill="auto"/>
            <w:noWrap/>
            <w:vAlign w:val="center"/>
            <w:hideMark/>
          </w:tcPr>
          <w:p w14:paraId="687DC1F3"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xml:space="preserve">              0.10 </w:t>
            </w:r>
          </w:p>
        </w:tc>
        <w:tc>
          <w:tcPr>
            <w:tcW w:w="1377" w:type="dxa"/>
            <w:tcBorders>
              <w:top w:val="nil"/>
              <w:left w:val="nil"/>
              <w:bottom w:val="single" w:sz="4" w:space="0" w:color="auto"/>
              <w:right w:val="single" w:sz="4" w:space="0" w:color="auto"/>
            </w:tcBorders>
            <w:shd w:val="clear" w:color="auto" w:fill="auto"/>
            <w:noWrap/>
            <w:vAlign w:val="center"/>
            <w:hideMark/>
          </w:tcPr>
          <w:p w14:paraId="3B8662EA"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xml:space="preserve">               2.00 </w:t>
            </w:r>
          </w:p>
        </w:tc>
        <w:tc>
          <w:tcPr>
            <w:tcW w:w="1286" w:type="dxa"/>
            <w:tcBorders>
              <w:top w:val="nil"/>
              <w:left w:val="nil"/>
              <w:bottom w:val="single" w:sz="4" w:space="0" w:color="auto"/>
              <w:right w:val="single" w:sz="4" w:space="0" w:color="auto"/>
            </w:tcBorders>
            <w:shd w:val="clear" w:color="auto" w:fill="auto"/>
            <w:noWrap/>
            <w:vAlign w:val="center"/>
            <w:hideMark/>
          </w:tcPr>
          <w:p w14:paraId="2D8D8A78"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c>
          <w:tcPr>
            <w:tcW w:w="1218" w:type="dxa"/>
            <w:tcBorders>
              <w:top w:val="nil"/>
              <w:left w:val="nil"/>
              <w:bottom w:val="single" w:sz="4" w:space="0" w:color="auto"/>
              <w:right w:val="single" w:sz="8" w:space="0" w:color="auto"/>
            </w:tcBorders>
            <w:shd w:val="clear" w:color="auto" w:fill="auto"/>
            <w:noWrap/>
            <w:vAlign w:val="center"/>
            <w:hideMark/>
          </w:tcPr>
          <w:p w14:paraId="2A05E0CE"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r>
      <w:tr w:rsidR="00CE6078" w:rsidRPr="00CE6078" w14:paraId="6D785C1D" w14:textId="77777777" w:rsidTr="00CE6078">
        <w:trPr>
          <w:trHeight w:val="280"/>
        </w:trPr>
        <w:tc>
          <w:tcPr>
            <w:tcW w:w="683" w:type="dxa"/>
            <w:tcBorders>
              <w:top w:val="nil"/>
              <w:left w:val="single" w:sz="8" w:space="0" w:color="auto"/>
              <w:bottom w:val="single" w:sz="4" w:space="0" w:color="auto"/>
              <w:right w:val="single" w:sz="4" w:space="0" w:color="auto"/>
            </w:tcBorders>
            <w:shd w:val="clear" w:color="auto" w:fill="auto"/>
            <w:noWrap/>
            <w:hideMark/>
          </w:tcPr>
          <w:p w14:paraId="6BF0DB0B" w14:textId="77777777" w:rsidR="00CE6078" w:rsidRPr="00CE6078" w:rsidRDefault="00CE6078" w:rsidP="00CE6078">
            <w:pPr>
              <w:rPr>
                <w:rFonts w:ascii="Arial" w:hAnsi="Arial" w:cs="Arial"/>
                <w:lang w:val="es-HN" w:eastAsia="es-HN"/>
              </w:rPr>
            </w:pPr>
            <w:r w:rsidRPr="00CE6078">
              <w:rPr>
                <w:rFonts w:ascii="Arial" w:hAnsi="Arial" w:cs="Arial"/>
                <w:lang w:val="es-HN" w:eastAsia="es-HN"/>
              </w:rPr>
              <w:t>1.3.3</w:t>
            </w:r>
          </w:p>
        </w:tc>
        <w:tc>
          <w:tcPr>
            <w:tcW w:w="3698" w:type="dxa"/>
            <w:tcBorders>
              <w:top w:val="nil"/>
              <w:left w:val="nil"/>
              <w:bottom w:val="single" w:sz="4" w:space="0" w:color="auto"/>
              <w:right w:val="single" w:sz="4" w:space="0" w:color="auto"/>
            </w:tcBorders>
            <w:shd w:val="clear" w:color="auto" w:fill="auto"/>
            <w:noWrap/>
            <w:vAlign w:val="center"/>
            <w:hideMark/>
          </w:tcPr>
          <w:p w14:paraId="12102B89"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Calculista</w:t>
            </w:r>
          </w:p>
        </w:tc>
        <w:tc>
          <w:tcPr>
            <w:tcW w:w="757" w:type="dxa"/>
            <w:tcBorders>
              <w:top w:val="nil"/>
              <w:left w:val="nil"/>
              <w:bottom w:val="single" w:sz="4" w:space="0" w:color="auto"/>
              <w:right w:val="single" w:sz="4" w:space="0" w:color="auto"/>
            </w:tcBorders>
            <w:shd w:val="clear" w:color="auto" w:fill="auto"/>
            <w:noWrap/>
            <w:vAlign w:val="center"/>
            <w:hideMark/>
          </w:tcPr>
          <w:p w14:paraId="1162E809"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xml:space="preserve"> H-m </w:t>
            </w:r>
          </w:p>
        </w:tc>
        <w:tc>
          <w:tcPr>
            <w:tcW w:w="1404" w:type="dxa"/>
            <w:tcBorders>
              <w:top w:val="nil"/>
              <w:left w:val="nil"/>
              <w:bottom w:val="single" w:sz="4" w:space="0" w:color="auto"/>
              <w:right w:val="single" w:sz="4" w:space="0" w:color="auto"/>
            </w:tcBorders>
            <w:shd w:val="clear" w:color="auto" w:fill="auto"/>
            <w:noWrap/>
            <w:vAlign w:val="center"/>
            <w:hideMark/>
          </w:tcPr>
          <w:p w14:paraId="1A6C5CC4"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w:t>
            </w:r>
          </w:p>
        </w:tc>
        <w:tc>
          <w:tcPr>
            <w:tcW w:w="1377" w:type="dxa"/>
            <w:tcBorders>
              <w:top w:val="nil"/>
              <w:left w:val="nil"/>
              <w:bottom w:val="single" w:sz="4" w:space="0" w:color="auto"/>
              <w:right w:val="single" w:sz="4" w:space="0" w:color="auto"/>
            </w:tcBorders>
            <w:shd w:val="clear" w:color="auto" w:fill="auto"/>
            <w:noWrap/>
            <w:vAlign w:val="center"/>
            <w:hideMark/>
          </w:tcPr>
          <w:p w14:paraId="4A2F8738"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w:t>
            </w:r>
          </w:p>
        </w:tc>
        <w:tc>
          <w:tcPr>
            <w:tcW w:w="1286" w:type="dxa"/>
            <w:tcBorders>
              <w:top w:val="nil"/>
              <w:left w:val="nil"/>
              <w:bottom w:val="single" w:sz="4" w:space="0" w:color="auto"/>
              <w:right w:val="single" w:sz="4" w:space="0" w:color="auto"/>
            </w:tcBorders>
            <w:shd w:val="clear" w:color="auto" w:fill="auto"/>
            <w:noWrap/>
            <w:vAlign w:val="center"/>
            <w:hideMark/>
          </w:tcPr>
          <w:p w14:paraId="1C635C24"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c>
          <w:tcPr>
            <w:tcW w:w="1218" w:type="dxa"/>
            <w:tcBorders>
              <w:top w:val="nil"/>
              <w:left w:val="nil"/>
              <w:bottom w:val="single" w:sz="4" w:space="0" w:color="auto"/>
              <w:right w:val="single" w:sz="8" w:space="0" w:color="auto"/>
            </w:tcBorders>
            <w:shd w:val="clear" w:color="auto" w:fill="auto"/>
            <w:noWrap/>
            <w:vAlign w:val="center"/>
            <w:hideMark/>
          </w:tcPr>
          <w:p w14:paraId="2AD2A107"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r>
      <w:tr w:rsidR="00CE6078" w:rsidRPr="00CE6078" w14:paraId="058FA2D3" w14:textId="77777777" w:rsidTr="00CE6078">
        <w:trPr>
          <w:trHeight w:val="280"/>
        </w:trPr>
        <w:tc>
          <w:tcPr>
            <w:tcW w:w="683" w:type="dxa"/>
            <w:tcBorders>
              <w:top w:val="nil"/>
              <w:left w:val="single" w:sz="8" w:space="0" w:color="auto"/>
              <w:bottom w:val="single" w:sz="4" w:space="0" w:color="auto"/>
              <w:right w:val="single" w:sz="4" w:space="0" w:color="auto"/>
            </w:tcBorders>
            <w:shd w:val="clear" w:color="auto" w:fill="auto"/>
            <w:noWrap/>
            <w:hideMark/>
          </w:tcPr>
          <w:p w14:paraId="3D72A4D2" w14:textId="77777777" w:rsidR="00CE6078" w:rsidRPr="00CE6078" w:rsidRDefault="00CE6078" w:rsidP="00CE6078">
            <w:pPr>
              <w:rPr>
                <w:rFonts w:ascii="Arial" w:hAnsi="Arial" w:cs="Arial"/>
                <w:lang w:val="es-HN" w:eastAsia="es-HN"/>
              </w:rPr>
            </w:pPr>
            <w:r w:rsidRPr="00CE6078">
              <w:rPr>
                <w:rFonts w:ascii="Arial" w:hAnsi="Arial" w:cs="Arial"/>
                <w:lang w:val="es-HN" w:eastAsia="es-HN"/>
              </w:rPr>
              <w:t>1.3.4</w:t>
            </w:r>
          </w:p>
        </w:tc>
        <w:tc>
          <w:tcPr>
            <w:tcW w:w="3698" w:type="dxa"/>
            <w:tcBorders>
              <w:top w:val="nil"/>
              <w:left w:val="nil"/>
              <w:bottom w:val="single" w:sz="4" w:space="0" w:color="auto"/>
              <w:right w:val="single" w:sz="4" w:space="0" w:color="auto"/>
            </w:tcBorders>
            <w:shd w:val="clear" w:color="auto" w:fill="auto"/>
            <w:noWrap/>
            <w:vAlign w:val="center"/>
            <w:hideMark/>
          </w:tcPr>
          <w:p w14:paraId="7229CF7F"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Inspector "A" (1.5 meses de obra)</w:t>
            </w:r>
          </w:p>
        </w:tc>
        <w:tc>
          <w:tcPr>
            <w:tcW w:w="757" w:type="dxa"/>
            <w:tcBorders>
              <w:top w:val="nil"/>
              <w:left w:val="nil"/>
              <w:bottom w:val="single" w:sz="4" w:space="0" w:color="auto"/>
              <w:right w:val="single" w:sz="4" w:space="0" w:color="auto"/>
            </w:tcBorders>
            <w:shd w:val="clear" w:color="auto" w:fill="auto"/>
            <w:noWrap/>
            <w:vAlign w:val="center"/>
            <w:hideMark/>
          </w:tcPr>
          <w:p w14:paraId="490A38B7"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xml:space="preserve"> H-m </w:t>
            </w:r>
          </w:p>
        </w:tc>
        <w:tc>
          <w:tcPr>
            <w:tcW w:w="1404" w:type="dxa"/>
            <w:tcBorders>
              <w:top w:val="nil"/>
              <w:left w:val="nil"/>
              <w:bottom w:val="single" w:sz="4" w:space="0" w:color="auto"/>
              <w:right w:val="single" w:sz="4" w:space="0" w:color="auto"/>
            </w:tcBorders>
            <w:shd w:val="clear" w:color="auto" w:fill="auto"/>
            <w:noWrap/>
            <w:vAlign w:val="center"/>
            <w:hideMark/>
          </w:tcPr>
          <w:p w14:paraId="282EAECE"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w:t>
            </w:r>
          </w:p>
        </w:tc>
        <w:tc>
          <w:tcPr>
            <w:tcW w:w="1377" w:type="dxa"/>
            <w:tcBorders>
              <w:top w:val="nil"/>
              <w:left w:val="nil"/>
              <w:bottom w:val="single" w:sz="4" w:space="0" w:color="auto"/>
              <w:right w:val="single" w:sz="4" w:space="0" w:color="auto"/>
            </w:tcBorders>
            <w:shd w:val="clear" w:color="auto" w:fill="auto"/>
            <w:noWrap/>
            <w:vAlign w:val="center"/>
            <w:hideMark/>
          </w:tcPr>
          <w:p w14:paraId="21F4E503"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w:t>
            </w:r>
          </w:p>
        </w:tc>
        <w:tc>
          <w:tcPr>
            <w:tcW w:w="1286" w:type="dxa"/>
            <w:tcBorders>
              <w:top w:val="nil"/>
              <w:left w:val="nil"/>
              <w:bottom w:val="single" w:sz="4" w:space="0" w:color="auto"/>
              <w:right w:val="single" w:sz="4" w:space="0" w:color="auto"/>
            </w:tcBorders>
            <w:shd w:val="clear" w:color="auto" w:fill="auto"/>
            <w:noWrap/>
            <w:vAlign w:val="center"/>
            <w:hideMark/>
          </w:tcPr>
          <w:p w14:paraId="4B026534"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c>
          <w:tcPr>
            <w:tcW w:w="1218" w:type="dxa"/>
            <w:tcBorders>
              <w:top w:val="nil"/>
              <w:left w:val="nil"/>
              <w:bottom w:val="single" w:sz="4" w:space="0" w:color="auto"/>
              <w:right w:val="single" w:sz="8" w:space="0" w:color="auto"/>
            </w:tcBorders>
            <w:shd w:val="clear" w:color="auto" w:fill="auto"/>
            <w:noWrap/>
            <w:vAlign w:val="center"/>
            <w:hideMark/>
          </w:tcPr>
          <w:p w14:paraId="35F14FD0"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r>
      <w:tr w:rsidR="00CE6078" w:rsidRPr="00CE6078" w14:paraId="13FDCC3A" w14:textId="77777777" w:rsidTr="00CE6078">
        <w:trPr>
          <w:trHeight w:val="280"/>
        </w:trPr>
        <w:tc>
          <w:tcPr>
            <w:tcW w:w="683" w:type="dxa"/>
            <w:tcBorders>
              <w:top w:val="nil"/>
              <w:left w:val="single" w:sz="8" w:space="0" w:color="auto"/>
              <w:bottom w:val="single" w:sz="4" w:space="0" w:color="auto"/>
              <w:right w:val="single" w:sz="4" w:space="0" w:color="auto"/>
            </w:tcBorders>
            <w:shd w:val="clear" w:color="000000" w:fill="D9D9D9"/>
            <w:noWrap/>
            <w:vAlign w:val="center"/>
            <w:hideMark/>
          </w:tcPr>
          <w:p w14:paraId="72663E55"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w:t>
            </w:r>
          </w:p>
        </w:tc>
        <w:tc>
          <w:tcPr>
            <w:tcW w:w="3698" w:type="dxa"/>
            <w:tcBorders>
              <w:top w:val="nil"/>
              <w:left w:val="nil"/>
              <w:bottom w:val="single" w:sz="4" w:space="0" w:color="auto"/>
              <w:right w:val="single" w:sz="4" w:space="0" w:color="auto"/>
            </w:tcBorders>
            <w:shd w:val="clear" w:color="000000" w:fill="D9D9D9"/>
            <w:noWrap/>
            <w:vAlign w:val="center"/>
            <w:hideMark/>
          </w:tcPr>
          <w:p w14:paraId="5772403C" w14:textId="77777777" w:rsidR="00CE6078" w:rsidRPr="00CE6078" w:rsidRDefault="00CE6078" w:rsidP="00CE6078">
            <w:pPr>
              <w:rPr>
                <w:rFonts w:ascii="Arial" w:hAnsi="Arial" w:cs="Arial"/>
                <w:b/>
                <w:bCs/>
                <w:sz w:val="22"/>
                <w:szCs w:val="22"/>
                <w:lang w:val="es-HN" w:eastAsia="es-HN"/>
              </w:rPr>
            </w:pPr>
            <w:r w:rsidRPr="00CE6078">
              <w:rPr>
                <w:rFonts w:ascii="Arial" w:hAnsi="Arial" w:cs="Arial"/>
                <w:b/>
                <w:bCs/>
                <w:sz w:val="22"/>
                <w:szCs w:val="22"/>
                <w:lang w:val="es-HN" w:eastAsia="es-HN"/>
              </w:rPr>
              <w:t>Sub - Total 1.3</w:t>
            </w:r>
          </w:p>
        </w:tc>
        <w:tc>
          <w:tcPr>
            <w:tcW w:w="757" w:type="dxa"/>
            <w:tcBorders>
              <w:top w:val="nil"/>
              <w:left w:val="nil"/>
              <w:bottom w:val="single" w:sz="4" w:space="0" w:color="auto"/>
              <w:right w:val="single" w:sz="4" w:space="0" w:color="auto"/>
            </w:tcBorders>
            <w:shd w:val="clear" w:color="000000" w:fill="D9D9D9"/>
            <w:noWrap/>
            <w:vAlign w:val="center"/>
            <w:hideMark/>
          </w:tcPr>
          <w:p w14:paraId="5517134A"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w:t>
            </w:r>
          </w:p>
        </w:tc>
        <w:tc>
          <w:tcPr>
            <w:tcW w:w="1404" w:type="dxa"/>
            <w:tcBorders>
              <w:top w:val="nil"/>
              <w:left w:val="nil"/>
              <w:bottom w:val="single" w:sz="4" w:space="0" w:color="auto"/>
              <w:right w:val="single" w:sz="4" w:space="0" w:color="auto"/>
            </w:tcBorders>
            <w:shd w:val="clear" w:color="000000" w:fill="D9D9D9"/>
            <w:noWrap/>
            <w:vAlign w:val="center"/>
            <w:hideMark/>
          </w:tcPr>
          <w:p w14:paraId="714BE163"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w:t>
            </w:r>
          </w:p>
        </w:tc>
        <w:tc>
          <w:tcPr>
            <w:tcW w:w="1377" w:type="dxa"/>
            <w:tcBorders>
              <w:top w:val="nil"/>
              <w:left w:val="nil"/>
              <w:bottom w:val="single" w:sz="4" w:space="0" w:color="auto"/>
              <w:right w:val="single" w:sz="4" w:space="0" w:color="auto"/>
            </w:tcBorders>
            <w:shd w:val="clear" w:color="000000" w:fill="D9D9D9"/>
            <w:noWrap/>
            <w:vAlign w:val="center"/>
            <w:hideMark/>
          </w:tcPr>
          <w:p w14:paraId="07127533"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c>
          <w:tcPr>
            <w:tcW w:w="1286" w:type="dxa"/>
            <w:tcBorders>
              <w:top w:val="nil"/>
              <w:left w:val="nil"/>
              <w:bottom w:val="single" w:sz="4" w:space="0" w:color="auto"/>
              <w:right w:val="single" w:sz="4" w:space="0" w:color="auto"/>
            </w:tcBorders>
            <w:shd w:val="clear" w:color="000000" w:fill="D9D9D9"/>
            <w:noWrap/>
            <w:vAlign w:val="center"/>
            <w:hideMark/>
          </w:tcPr>
          <w:p w14:paraId="6A26DE19"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c>
          <w:tcPr>
            <w:tcW w:w="1218" w:type="dxa"/>
            <w:tcBorders>
              <w:top w:val="nil"/>
              <w:left w:val="nil"/>
              <w:bottom w:val="single" w:sz="4" w:space="0" w:color="auto"/>
              <w:right w:val="single" w:sz="8" w:space="0" w:color="auto"/>
            </w:tcBorders>
            <w:shd w:val="clear" w:color="000000" w:fill="D9D9D9"/>
            <w:noWrap/>
            <w:vAlign w:val="center"/>
            <w:hideMark/>
          </w:tcPr>
          <w:p w14:paraId="7023443D"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xml:space="preserve">                              -   </w:t>
            </w:r>
          </w:p>
        </w:tc>
      </w:tr>
      <w:tr w:rsidR="00CE6078" w:rsidRPr="00CE6078" w14:paraId="0AD99097" w14:textId="77777777" w:rsidTr="00CE6078">
        <w:trPr>
          <w:trHeight w:val="280"/>
        </w:trPr>
        <w:tc>
          <w:tcPr>
            <w:tcW w:w="683" w:type="dxa"/>
            <w:tcBorders>
              <w:top w:val="nil"/>
              <w:left w:val="single" w:sz="8" w:space="0" w:color="auto"/>
              <w:bottom w:val="single" w:sz="4" w:space="0" w:color="auto"/>
              <w:right w:val="single" w:sz="4" w:space="0" w:color="auto"/>
            </w:tcBorders>
            <w:shd w:val="clear" w:color="auto" w:fill="auto"/>
            <w:noWrap/>
            <w:hideMark/>
          </w:tcPr>
          <w:p w14:paraId="0A908E7C"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1.4</w:t>
            </w:r>
          </w:p>
        </w:tc>
        <w:tc>
          <w:tcPr>
            <w:tcW w:w="3698" w:type="dxa"/>
            <w:tcBorders>
              <w:top w:val="nil"/>
              <w:left w:val="nil"/>
              <w:bottom w:val="single" w:sz="4" w:space="0" w:color="auto"/>
              <w:right w:val="single" w:sz="4" w:space="0" w:color="auto"/>
            </w:tcBorders>
            <w:shd w:val="clear" w:color="auto" w:fill="auto"/>
            <w:noWrap/>
            <w:vAlign w:val="center"/>
            <w:hideMark/>
          </w:tcPr>
          <w:p w14:paraId="66B6F479"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HORAS EXTRAS PERSONAL CAMPO</w:t>
            </w:r>
          </w:p>
        </w:tc>
        <w:tc>
          <w:tcPr>
            <w:tcW w:w="757" w:type="dxa"/>
            <w:tcBorders>
              <w:top w:val="nil"/>
              <w:left w:val="nil"/>
              <w:bottom w:val="single" w:sz="4" w:space="0" w:color="auto"/>
              <w:right w:val="single" w:sz="4" w:space="0" w:color="auto"/>
            </w:tcBorders>
            <w:shd w:val="clear" w:color="auto" w:fill="auto"/>
            <w:noWrap/>
            <w:vAlign w:val="center"/>
            <w:hideMark/>
          </w:tcPr>
          <w:p w14:paraId="13CDC676"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w:t>
            </w:r>
          </w:p>
        </w:tc>
        <w:tc>
          <w:tcPr>
            <w:tcW w:w="1404" w:type="dxa"/>
            <w:tcBorders>
              <w:top w:val="nil"/>
              <w:left w:val="nil"/>
              <w:bottom w:val="single" w:sz="4" w:space="0" w:color="auto"/>
              <w:right w:val="single" w:sz="4" w:space="0" w:color="auto"/>
            </w:tcBorders>
            <w:shd w:val="clear" w:color="auto" w:fill="auto"/>
            <w:noWrap/>
            <w:vAlign w:val="center"/>
            <w:hideMark/>
          </w:tcPr>
          <w:p w14:paraId="5843640C"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w:t>
            </w:r>
          </w:p>
        </w:tc>
        <w:tc>
          <w:tcPr>
            <w:tcW w:w="1377" w:type="dxa"/>
            <w:tcBorders>
              <w:top w:val="nil"/>
              <w:left w:val="nil"/>
              <w:bottom w:val="single" w:sz="4" w:space="0" w:color="auto"/>
              <w:right w:val="single" w:sz="4" w:space="0" w:color="auto"/>
            </w:tcBorders>
            <w:shd w:val="clear" w:color="auto" w:fill="auto"/>
            <w:noWrap/>
            <w:vAlign w:val="center"/>
            <w:hideMark/>
          </w:tcPr>
          <w:p w14:paraId="2C620FA1"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c>
          <w:tcPr>
            <w:tcW w:w="1286" w:type="dxa"/>
            <w:tcBorders>
              <w:top w:val="nil"/>
              <w:left w:val="nil"/>
              <w:bottom w:val="single" w:sz="4" w:space="0" w:color="auto"/>
              <w:right w:val="single" w:sz="4" w:space="0" w:color="auto"/>
            </w:tcBorders>
            <w:shd w:val="clear" w:color="auto" w:fill="auto"/>
            <w:noWrap/>
            <w:vAlign w:val="center"/>
            <w:hideMark/>
          </w:tcPr>
          <w:p w14:paraId="48FE6336"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c>
          <w:tcPr>
            <w:tcW w:w="1218" w:type="dxa"/>
            <w:tcBorders>
              <w:top w:val="nil"/>
              <w:left w:val="nil"/>
              <w:bottom w:val="single" w:sz="4" w:space="0" w:color="auto"/>
              <w:right w:val="single" w:sz="8" w:space="0" w:color="auto"/>
            </w:tcBorders>
            <w:shd w:val="clear" w:color="auto" w:fill="auto"/>
            <w:noWrap/>
            <w:vAlign w:val="center"/>
            <w:hideMark/>
          </w:tcPr>
          <w:p w14:paraId="6230F2A5"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r>
      <w:tr w:rsidR="00CE6078" w:rsidRPr="00CE6078" w14:paraId="1890EE77" w14:textId="77777777" w:rsidTr="00CE6078">
        <w:trPr>
          <w:trHeight w:val="280"/>
        </w:trPr>
        <w:tc>
          <w:tcPr>
            <w:tcW w:w="683" w:type="dxa"/>
            <w:tcBorders>
              <w:top w:val="nil"/>
              <w:left w:val="single" w:sz="8" w:space="0" w:color="auto"/>
              <w:bottom w:val="single" w:sz="4" w:space="0" w:color="auto"/>
              <w:right w:val="single" w:sz="4" w:space="0" w:color="auto"/>
            </w:tcBorders>
            <w:shd w:val="clear" w:color="auto" w:fill="auto"/>
            <w:noWrap/>
            <w:hideMark/>
          </w:tcPr>
          <w:p w14:paraId="578CB2DE" w14:textId="77777777" w:rsidR="00CE6078" w:rsidRPr="00CE6078" w:rsidRDefault="00CE6078" w:rsidP="00CE6078">
            <w:pPr>
              <w:rPr>
                <w:rFonts w:ascii="Arial" w:hAnsi="Arial" w:cs="Arial"/>
                <w:lang w:val="es-HN" w:eastAsia="es-HN"/>
              </w:rPr>
            </w:pPr>
            <w:r w:rsidRPr="00CE6078">
              <w:rPr>
                <w:rFonts w:ascii="Arial" w:hAnsi="Arial" w:cs="Arial"/>
                <w:lang w:val="es-HN" w:eastAsia="es-HN"/>
              </w:rPr>
              <w:t>1.4.1</w:t>
            </w:r>
          </w:p>
        </w:tc>
        <w:tc>
          <w:tcPr>
            <w:tcW w:w="3698" w:type="dxa"/>
            <w:tcBorders>
              <w:top w:val="nil"/>
              <w:left w:val="nil"/>
              <w:bottom w:val="single" w:sz="4" w:space="0" w:color="auto"/>
              <w:right w:val="single" w:sz="4" w:space="0" w:color="auto"/>
            </w:tcBorders>
            <w:shd w:val="clear" w:color="auto" w:fill="auto"/>
            <w:noWrap/>
            <w:vAlign w:val="center"/>
            <w:hideMark/>
          </w:tcPr>
          <w:p w14:paraId="4BB6C976"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15% DE 1.3</w:t>
            </w:r>
          </w:p>
        </w:tc>
        <w:tc>
          <w:tcPr>
            <w:tcW w:w="757" w:type="dxa"/>
            <w:tcBorders>
              <w:top w:val="nil"/>
              <w:left w:val="nil"/>
              <w:bottom w:val="single" w:sz="4" w:space="0" w:color="auto"/>
              <w:right w:val="single" w:sz="4" w:space="0" w:color="auto"/>
            </w:tcBorders>
            <w:shd w:val="clear" w:color="auto" w:fill="auto"/>
            <w:noWrap/>
            <w:vAlign w:val="center"/>
            <w:hideMark/>
          </w:tcPr>
          <w:p w14:paraId="3E5B9367"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w:t>
            </w:r>
          </w:p>
        </w:tc>
        <w:tc>
          <w:tcPr>
            <w:tcW w:w="1404" w:type="dxa"/>
            <w:tcBorders>
              <w:top w:val="nil"/>
              <w:left w:val="nil"/>
              <w:bottom w:val="single" w:sz="4" w:space="0" w:color="auto"/>
              <w:right w:val="single" w:sz="4" w:space="0" w:color="auto"/>
            </w:tcBorders>
            <w:shd w:val="clear" w:color="auto" w:fill="auto"/>
            <w:noWrap/>
            <w:vAlign w:val="center"/>
            <w:hideMark/>
          </w:tcPr>
          <w:p w14:paraId="5A32A099"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w:t>
            </w:r>
          </w:p>
        </w:tc>
        <w:tc>
          <w:tcPr>
            <w:tcW w:w="1377" w:type="dxa"/>
            <w:tcBorders>
              <w:top w:val="nil"/>
              <w:left w:val="nil"/>
              <w:bottom w:val="single" w:sz="4" w:space="0" w:color="auto"/>
              <w:right w:val="single" w:sz="4" w:space="0" w:color="auto"/>
            </w:tcBorders>
            <w:shd w:val="clear" w:color="auto" w:fill="auto"/>
            <w:noWrap/>
            <w:vAlign w:val="center"/>
            <w:hideMark/>
          </w:tcPr>
          <w:p w14:paraId="6347E0AD"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c>
          <w:tcPr>
            <w:tcW w:w="1286" w:type="dxa"/>
            <w:tcBorders>
              <w:top w:val="nil"/>
              <w:left w:val="nil"/>
              <w:bottom w:val="single" w:sz="4" w:space="0" w:color="auto"/>
              <w:right w:val="single" w:sz="4" w:space="0" w:color="auto"/>
            </w:tcBorders>
            <w:shd w:val="clear" w:color="auto" w:fill="auto"/>
            <w:noWrap/>
            <w:vAlign w:val="center"/>
            <w:hideMark/>
          </w:tcPr>
          <w:p w14:paraId="5783378B"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c>
          <w:tcPr>
            <w:tcW w:w="1218" w:type="dxa"/>
            <w:tcBorders>
              <w:top w:val="nil"/>
              <w:left w:val="nil"/>
              <w:bottom w:val="single" w:sz="4" w:space="0" w:color="auto"/>
              <w:right w:val="single" w:sz="8" w:space="0" w:color="auto"/>
            </w:tcBorders>
            <w:shd w:val="clear" w:color="auto" w:fill="auto"/>
            <w:noWrap/>
            <w:vAlign w:val="center"/>
            <w:hideMark/>
          </w:tcPr>
          <w:p w14:paraId="5FF6C282"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xml:space="preserve">                              -   </w:t>
            </w:r>
          </w:p>
        </w:tc>
      </w:tr>
      <w:tr w:rsidR="00CE6078" w:rsidRPr="00CE6078" w14:paraId="7BC87EDE" w14:textId="77777777" w:rsidTr="00CE6078">
        <w:trPr>
          <w:trHeight w:val="280"/>
        </w:trPr>
        <w:tc>
          <w:tcPr>
            <w:tcW w:w="683" w:type="dxa"/>
            <w:tcBorders>
              <w:top w:val="nil"/>
              <w:left w:val="single" w:sz="8" w:space="0" w:color="auto"/>
              <w:bottom w:val="single" w:sz="4" w:space="0" w:color="auto"/>
              <w:right w:val="single" w:sz="4" w:space="0" w:color="auto"/>
            </w:tcBorders>
            <w:shd w:val="clear" w:color="000000" w:fill="D9D9D9"/>
            <w:noWrap/>
            <w:vAlign w:val="center"/>
            <w:hideMark/>
          </w:tcPr>
          <w:p w14:paraId="0B18FAAA"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w:t>
            </w:r>
          </w:p>
        </w:tc>
        <w:tc>
          <w:tcPr>
            <w:tcW w:w="3698" w:type="dxa"/>
            <w:tcBorders>
              <w:top w:val="nil"/>
              <w:left w:val="nil"/>
              <w:bottom w:val="single" w:sz="4" w:space="0" w:color="auto"/>
              <w:right w:val="single" w:sz="4" w:space="0" w:color="auto"/>
            </w:tcBorders>
            <w:shd w:val="clear" w:color="000000" w:fill="D9D9D9"/>
            <w:noWrap/>
            <w:vAlign w:val="center"/>
            <w:hideMark/>
          </w:tcPr>
          <w:p w14:paraId="5854FE68" w14:textId="77777777" w:rsidR="00CE6078" w:rsidRPr="00CE6078" w:rsidRDefault="00CE6078" w:rsidP="00CE6078">
            <w:pPr>
              <w:rPr>
                <w:rFonts w:ascii="Arial" w:hAnsi="Arial" w:cs="Arial"/>
                <w:b/>
                <w:bCs/>
                <w:sz w:val="22"/>
                <w:szCs w:val="22"/>
                <w:lang w:val="es-HN" w:eastAsia="es-HN"/>
              </w:rPr>
            </w:pPr>
            <w:r w:rsidRPr="00CE6078">
              <w:rPr>
                <w:rFonts w:ascii="Arial" w:hAnsi="Arial" w:cs="Arial"/>
                <w:b/>
                <w:bCs/>
                <w:sz w:val="22"/>
                <w:szCs w:val="22"/>
                <w:lang w:val="es-HN" w:eastAsia="es-HN"/>
              </w:rPr>
              <w:t>Sub - Total 1.4</w:t>
            </w:r>
          </w:p>
        </w:tc>
        <w:tc>
          <w:tcPr>
            <w:tcW w:w="757" w:type="dxa"/>
            <w:tcBorders>
              <w:top w:val="nil"/>
              <w:left w:val="nil"/>
              <w:bottom w:val="single" w:sz="4" w:space="0" w:color="auto"/>
              <w:right w:val="single" w:sz="4" w:space="0" w:color="auto"/>
            </w:tcBorders>
            <w:shd w:val="clear" w:color="000000" w:fill="D9D9D9"/>
            <w:noWrap/>
            <w:vAlign w:val="center"/>
            <w:hideMark/>
          </w:tcPr>
          <w:p w14:paraId="4FB0D3E4"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w:t>
            </w:r>
          </w:p>
        </w:tc>
        <w:tc>
          <w:tcPr>
            <w:tcW w:w="1404" w:type="dxa"/>
            <w:tcBorders>
              <w:top w:val="nil"/>
              <w:left w:val="nil"/>
              <w:bottom w:val="single" w:sz="4" w:space="0" w:color="auto"/>
              <w:right w:val="single" w:sz="4" w:space="0" w:color="auto"/>
            </w:tcBorders>
            <w:shd w:val="clear" w:color="000000" w:fill="D9D9D9"/>
            <w:noWrap/>
            <w:vAlign w:val="center"/>
            <w:hideMark/>
          </w:tcPr>
          <w:p w14:paraId="4DBDB22F"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w:t>
            </w:r>
          </w:p>
        </w:tc>
        <w:tc>
          <w:tcPr>
            <w:tcW w:w="1377" w:type="dxa"/>
            <w:tcBorders>
              <w:top w:val="nil"/>
              <w:left w:val="nil"/>
              <w:bottom w:val="single" w:sz="4" w:space="0" w:color="auto"/>
              <w:right w:val="single" w:sz="4" w:space="0" w:color="auto"/>
            </w:tcBorders>
            <w:shd w:val="clear" w:color="000000" w:fill="D9D9D9"/>
            <w:noWrap/>
            <w:vAlign w:val="center"/>
            <w:hideMark/>
          </w:tcPr>
          <w:p w14:paraId="0169A58C"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c>
          <w:tcPr>
            <w:tcW w:w="1286" w:type="dxa"/>
            <w:tcBorders>
              <w:top w:val="nil"/>
              <w:left w:val="nil"/>
              <w:bottom w:val="single" w:sz="4" w:space="0" w:color="auto"/>
              <w:right w:val="single" w:sz="4" w:space="0" w:color="auto"/>
            </w:tcBorders>
            <w:shd w:val="clear" w:color="000000" w:fill="D9D9D9"/>
            <w:noWrap/>
            <w:vAlign w:val="center"/>
            <w:hideMark/>
          </w:tcPr>
          <w:p w14:paraId="4D00919F"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c>
          <w:tcPr>
            <w:tcW w:w="1218" w:type="dxa"/>
            <w:tcBorders>
              <w:top w:val="nil"/>
              <w:left w:val="nil"/>
              <w:bottom w:val="single" w:sz="4" w:space="0" w:color="auto"/>
              <w:right w:val="single" w:sz="8" w:space="0" w:color="auto"/>
            </w:tcBorders>
            <w:shd w:val="clear" w:color="000000" w:fill="D9D9D9"/>
            <w:noWrap/>
            <w:vAlign w:val="center"/>
            <w:hideMark/>
          </w:tcPr>
          <w:p w14:paraId="29DF6F95"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xml:space="preserve">                              -   </w:t>
            </w:r>
          </w:p>
        </w:tc>
      </w:tr>
      <w:tr w:rsidR="00CE6078" w:rsidRPr="00CE6078" w14:paraId="2179CE91" w14:textId="77777777" w:rsidTr="00CE6078">
        <w:trPr>
          <w:trHeight w:val="376"/>
        </w:trPr>
        <w:tc>
          <w:tcPr>
            <w:tcW w:w="683" w:type="dxa"/>
            <w:tcBorders>
              <w:top w:val="nil"/>
              <w:left w:val="single" w:sz="8" w:space="0" w:color="auto"/>
              <w:bottom w:val="single" w:sz="8" w:space="0" w:color="auto"/>
              <w:right w:val="single" w:sz="4" w:space="0" w:color="auto"/>
            </w:tcBorders>
            <w:shd w:val="clear" w:color="000000" w:fill="BFBFBF"/>
            <w:noWrap/>
            <w:vAlign w:val="center"/>
            <w:hideMark/>
          </w:tcPr>
          <w:p w14:paraId="55B7FF63"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w:t>
            </w:r>
          </w:p>
        </w:tc>
        <w:tc>
          <w:tcPr>
            <w:tcW w:w="3698" w:type="dxa"/>
            <w:tcBorders>
              <w:top w:val="nil"/>
              <w:left w:val="nil"/>
              <w:bottom w:val="single" w:sz="8" w:space="0" w:color="auto"/>
              <w:right w:val="single" w:sz="4" w:space="0" w:color="auto"/>
            </w:tcBorders>
            <w:shd w:val="clear" w:color="000000" w:fill="BFBFBF"/>
            <w:noWrap/>
            <w:vAlign w:val="center"/>
            <w:hideMark/>
          </w:tcPr>
          <w:p w14:paraId="0ECD52CF" w14:textId="77777777" w:rsidR="00CE6078" w:rsidRPr="00CE6078" w:rsidRDefault="00CE6078" w:rsidP="00CE6078">
            <w:pPr>
              <w:jc w:val="right"/>
              <w:rPr>
                <w:rFonts w:ascii="Arial" w:hAnsi="Arial" w:cs="Arial"/>
                <w:b/>
                <w:bCs/>
                <w:sz w:val="22"/>
                <w:szCs w:val="22"/>
                <w:lang w:val="es-HN" w:eastAsia="es-HN"/>
              </w:rPr>
            </w:pPr>
            <w:r w:rsidRPr="00CE6078">
              <w:rPr>
                <w:rFonts w:ascii="Arial" w:hAnsi="Arial" w:cs="Arial"/>
                <w:b/>
                <w:bCs/>
                <w:sz w:val="22"/>
                <w:szCs w:val="22"/>
                <w:lang w:val="es-HN" w:eastAsia="es-HN"/>
              </w:rPr>
              <w:t>TOTAL 1 (1.1+1.2+1.3+1.4)</w:t>
            </w:r>
          </w:p>
        </w:tc>
        <w:tc>
          <w:tcPr>
            <w:tcW w:w="757" w:type="dxa"/>
            <w:tcBorders>
              <w:top w:val="nil"/>
              <w:left w:val="nil"/>
              <w:bottom w:val="single" w:sz="8" w:space="0" w:color="auto"/>
              <w:right w:val="single" w:sz="4" w:space="0" w:color="auto"/>
            </w:tcBorders>
            <w:shd w:val="clear" w:color="000000" w:fill="BFBFBF"/>
            <w:noWrap/>
            <w:vAlign w:val="center"/>
            <w:hideMark/>
          </w:tcPr>
          <w:p w14:paraId="75EE7A81"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w:t>
            </w:r>
          </w:p>
        </w:tc>
        <w:tc>
          <w:tcPr>
            <w:tcW w:w="1404" w:type="dxa"/>
            <w:tcBorders>
              <w:top w:val="nil"/>
              <w:left w:val="nil"/>
              <w:bottom w:val="single" w:sz="8" w:space="0" w:color="auto"/>
              <w:right w:val="single" w:sz="4" w:space="0" w:color="auto"/>
            </w:tcBorders>
            <w:shd w:val="clear" w:color="000000" w:fill="BFBFBF"/>
            <w:noWrap/>
            <w:vAlign w:val="center"/>
            <w:hideMark/>
          </w:tcPr>
          <w:p w14:paraId="58DEA69D"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w:t>
            </w:r>
          </w:p>
        </w:tc>
        <w:tc>
          <w:tcPr>
            <w:tcW w:w="1377" w:type="dxa"/>
            <w:tcBorders>
              <w:top w:val="nil"/>
              <w:left w:val="nil"/>
              <w:bottom w:val="single" w:sz="8" w:space="0" w:color="auto"/>
              <w:right w:val="single" w:sz="4" w:space="0" w:color="auto"/>
            </w:tcBorders>
            <w:shd w:val="clear" w:color="000000" w:fill="BFBFBF"/>
            <w:noWrap/>
            <w:vAlign w:val="center"/>
            <w:hideMark/>
          </w:tcPr>
          <w:p w14:paraId="70AAC9B2"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c>
          <w:tcPr>
            <w:tcW w:w="1286" w:type="dxa"/>
            <w:tcBorders>
              <w:top w:val="nil"/>
              <w:left w:val="nil"/>
              <w:bottom w:val="single" w:sz="8" w:space="0" w:color="auto"/>
              <w:right w:val="single" w:sz="4" w:space="0" w:color="auto"/>
            </w:tcBorders>
            <w:shd w:val="clear" w:color="000000" w:fill="BFBFBF"/>
            <w:noWrap/>
            <w:vAlign w:val="center"/>
            <w:hideMark/>
          </w:tcPr>
          <w:p w14:paraId="6308AABF"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c>
          <w:tcPr>
            <w:tcW w:w="1218" w:type="dxa"/>
            <w:tcBorders>
              <w:top w:val="nil"/>
              <w:left w:val="nil"/>
              <w:bottom w:val="single" w:sz="8" w:space="0" w:color="auto"/>
              <w:right w:val="single" w:sz="8" w:space="0" w:color="auto"/>
            </w:tcBorders>
            <w:shd w:val="clear" w:color="000000" w:fill="BFBFBF"/>
            <w:noWrap/>
            <w:vAlign w:val="center"/>
            <w:hideMark/>
          </w:tcPr>
          <w:p w14:paraId="5E8B4F9B" w14:textId="77777777" w:rsidR="00CE6078" w:rsidRPr="00CE6078" w:rsidRDefault="00CE6078" w:rsidP="00CE6078">
            <w:pPr>
              <w:rPr>
                <w:rFonts w:ascii="Arial" w:hAnsi="Arial" w:cs="Arial"/>
                <w:b/>
                <w:bCs/>
                <w:sz w:val="22"/>
                <w:szCs w:val="22"/>
                <w:lang w:val="es-HN" w:eastAsia="es-HN"/>
              </w:rPr>
            </w:pPr>
            <w:r w:rsidRPr="00CE6078">
              <w:rPr>
                <w:rFonts w:ascii="Arial" w:hAnsi="Arial" w:cs="Arial"/>
                <w:b/>
                <w:bCs/>
                <w:sz w:val="22"/>
                <w:szCs w:val="22"/>
                <w:lang w:val="es-HN" w:eastAsia="es-HN"/>
              </w:rPr>
              <w:t xml:space="preserve">                              -   </w:t>
            </w:r>
          </w:p>
        </w:tc>
      </w:tr>
      <w:tr w:rsidR="00CE6078" w:rsidRPr="00CE6078" w14:paraId="046CC8AE" w14:textId="77777777" w:rsidTr="00CE6078">
        <w:trPr>
          <w:trHeight w:val="376"/>
        </w:trPr>
        <w:tc>
          <w:tcPr>
            <w:tcW w:w="683" w:type="dxa"/>
            <w:tcBorders>
              <w:top w:val="nil"/>
              <w:left w:val="single" w:sz="4" w:space="0" w:color="auto"/>
              <w:bottom w:val="nil"/>
              <w:right w:val="single" w:sz="4" w:space="0" w:color="auto"/>
            </w:tcBorders>
            <w:shd w:val="clear" w:color="auto" w:fill="auto"/>
            <w:noWrap/>
            <w:vAlign w:val="center"/>
            <w:hideMark/>
          </w:tcPr>
          <w:p w14:paraId="58F661AC"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w:t>
            </w:r>
          </w:p>
        </w:tc>
        <w:tc>
          <w:tcPr>
            <w:tcW w:w="3698" w:type="dxa"/>
            <w:tcBorders>
              <w:top w:val="nil"/>
              <w:left w:val="nil"/>
              <w:bottom w:val="nil"/>
              <w:right w:val="single" w:sz="4" w:space="0" w:color="auto"/>
            </w:tcBorders>
            <w:shd w:val="clear" w:color="auto" w:fill="auto"/>
            <w:noWrap/>
            <w:vAlign w:val="center"/>
            <w:hideMark/>
          </w:tcPr>
          <w:p w14:paraId="7F0DEAE2" w14:textId="77777777" w:rsidR="00CE6078" w:rsidRPr="00CE6078" w:rsidRDefault="00CE6078" w:rsidP="00CE6078">
            <w:pPr>
              <w:jc w:val="right"/>
              <w:rPr>
                <w:rFonts w:ascii="Arial" w:hAnsi="Arial" w:cs="Arial"/>
                <w:b/>
                <w:bCs/>
                <w:sz w:val="22"/>
                <w:szCs w:val="22"/>
                <w:lang w:val="es-HN" w:eastAsia="es-HN"/>
              </w:rPr>
            </w:pPr>
            <w:r w:rsidRPr="00CE6078">
              <w:rPr>
                <w:rFonts w:ascii="Arial" w:hAnsi="Arial" w:cs="Arial"/>
                <w:b/>
                <w:bCs/>
                <w:sz w:val="22"/>
                <w:szCs w:val="22"/>
                <w:lang w:val="es-HN" w:eastAsia="es-HN"/>
              </w:rPr>
              <w:t> </w:t>
            </w:r>
          </w:p>
        </w:tc>
        <w:tc>
          <w:tcPr>
            <w:tcW w:w="757" w:type="dxa"/>
            <w:tcBorders>
              <w:top w:val="nil"/>
              <w:left w:val="nil"/>
              <w:bottom w:val="nil"/>
              <w:right w:val="single" w:sz="4" w:space="0" w:color="auto"/>
            </w:tcBorders>
            <w:shd w:val="clear" w:color="auto" w:fill="auto"/>
            <w:noWrap/>
            <w:vAlign w:val="center"/>
            <w:hideMark/>
          </w:tcPr>
          <w:p w14:paraId="53F8D36A"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w:t>
            </w:r>
          </w:p>
        </w:tc>
        <w:tc>
          <w:tcPr>
            <w:tcW w:w="1404" w:type="dxa"/>
            <w:tcBorders>
              <w:top w:val="nil"/>
              <w:left w:val="nil"/>
              <w:bottom w:val="nil"/>
              <w:right w:val="single" w:sz="4" w:space="0" w:color="auto"/>
            </w:tcBorders>
            <w:shd w:val="clear" w:color="auto" w:fill="auto"/>
            <w:noWrap/>
            <w:vAlign w:val="center"/>
            <w:hideMark/>
          </w:tcPr>
          <w:p w14:paraId="0BD37855"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w:t>
            </w:r>
          </w:p>
        </w:tc>
        <w:tc>
          <w:tcPr>
            <w:tcW w:w="1377" w:type="dxa"/>
            <w:tcBorders>
              <w:top w:val="nil"/>
              <w:left w:val="nil"/>
              <w:bottom w:val="nil"/>
              <w:right w:val="single" w:sz="4" w:space="0" w:color="auto"/>
            </w:tcBorders>
            <w:shd w:val="clear" w:color="auto" w:fill="auto"/>
            <w:noWrap/>
            <w:vAlign w:val="center"/>
            <w:hideMark/>
          </w:tcPr>
          <w:p w14:paraId="4ABBFACB"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c>
          <w:tcPr>
            <w:tcW w:w="1286" w:type="dxa"/>
            <w:tcBorders>
              <w:top w:val="nil"/>
              <w:left w:val="nil"/>
              <w:bottom w:val="nil"/>
              <w:right w:val="single" w:sz="4" w:space="0" w:color="auto"/>
            </w:tcBorders>
            <w:shd w:val="clear" w:color="auto" w:fill="auto"/>
            <w:noWrap/>
            <w:vAlign w:val="center"/>
            <w:hideMark/>
          </w:tcPr>
          <w:p w14:paraId="28911424"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c>
          <w:tcPr>
            <w:tcW w:w="1218" w:type="dxa"/>
            <w:tcBorders>
              <w:top w:val="nil"/>
              <w:left w:val="nil"/>
              <w:bottom w:val="nil"/>
              <w:right w:val="single" w:sz="4" w:space="0" w:color="auto"/>
            </w:tcBorders>
            <w:shd w:val="clear" w:color="auto" w:fill="auto"/>
            <w:noWrap/>
            <w:vAlign w:val="center"/>
            <w:hideMark/>
          </w:tcPr>
          <w:p w14:paraId="60BE6D1D" w14:textId="77777777" w:rsidR="00CE6078" w:rsidRPr="00CE6078" w:rsidRDefault="00CE6078" w:rsidP="00CE6078">
            <w:pPr>
              <w:rPr>
                <w:rFonts w:ascii="Arial" w:hAnsi="Arial" w:cs="Arial"/>
                <w:b/>
                <w:bCs/>
                <w:sz w:val="22"/>
                <w:szCs w:val="22"/>
                <w:lang w:val="es-HN" w:eastAsia="es-HN"/>
              </w:rPr>
            </w:pPr>
            <w:r w:rsidRPr="00CE6078">
              <w:rPr>
                <w:rFonts w:ascii="Arial" w:hAnsi="Arial" w:cs="Arial"/>
                <w:b/>
                <w:bCs/>
                <w:sz w:val="22"/>
                <w:szCs w:val="22"/>
                <w:lang w:val="es-HN" w:eastAsia="es-HN"/>
              </w:rPr>
              <w:t> </w:t>
            </w:r>
          </w:p>
        </w:tc>
      </w:tr>
      <w:tr w:rsidR="00CE6078" w:rsidRPr="00CE6078" w14:paraId="695F5B13" w14:textId="77777777" w:rsidTr="00CE6078">
        <w:trPr>
          <w:trHeight w:val="466"/>
        </w:trPr>
        <w:tc>
          <w:tcPr>
            <w:tcW w:w="68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C5B7833" w14:textId="77777777" w:rsidR="00CE6078" w:rsidRPr="00CE6078" w:rsidRDefault="00CE6078" w:rsidP="00CE6078">
            <w:pPr>
              <w:jc w:val="center"/>
              <w:rPr>
                <w:rFonts w:ascii="Arial" w:hAnsi="Arial" w:cs="Arial"/>
                <w:b/>
                <w:bCs/>
                <w:sz w:val="22"/>
                <w:szCs w:val="22"/>
                <w:lang w:val="es-HN" w:eastAsia="es-HN"/>
              </w:rPr>
            </w:pPr>
            <w:r w:rsidRPr="00CE6078">
              <w:rPr>
                <w:rFonts w:ascii="Arial" w:hAnsi="Arial" w:cs="Arial"/>
                <w:b/>
                <w:bCs/>
                <w:sz w:val="22"/>
                <w:szCs w:val="22"/>
                <w:lang w:val="es-HN" w:eastAsia="es-HN"/>
              </w:rPr>
              <w:t>2</w:t>
            </w:r>
          </w:p>
        </w:tc>
        <w:tc>
          <w:tcPr>
            <w:tcW w:w="3698" w:type="dxa"/>
            <w:tcBorders>
              <w:top w:val="single" w:sz="8" w:space="0" w:color="auto"/>
              <w:left w:val="nil"/>
              <w:bottom w:val="single" w:sz="4" w:space="0" w:color="auto"/>
              <w:right w:val="single" w:sz="4" w:space="0" w:color="auto"/>
            </w:tcBorders>
            <w:shd w:val="clear" w:color="auto" w:fill="auto"/>
            <w:noWrap/>
            <w:vAlign w:val="center"/>
            <w:hideMark/>
          </w:tcPr>
          <w:p w14:paraId="3C1F372F" w14:textId="77777777" w:rsidR="00CE6078" w:rsidRPr="00CE6078" w:rsidRDefault="00CE6078" w:rsidP="00CE6078">
            <w:pPr>
              <w:rPr>
                <w:rFonts w:ascii="Arial" w:hAnsi="Arial" w:cs="Arial"/>
                <w:b/>
                <w:bCs/>
                <w:sz w:val="22"/>
                <w:szCs w:val="22"/>
                <w:lang w:val="es-HN" w:eastAsia="es-HN"/>
              </w:rPr>
            </w:pPr>
            <w:r w:rsidRPr="00CE6078">
              <w:rPr>
                <w:rFonts w:ascii="Arial" w:hAnsi="Arial" w:cs="Arial"/>
                <w:b/>
                <w:bCs/>
                <w:sz w:val="22"/>
                <w:szCs w:val="22"/>
                <w:lang w:val="es-HN" w:eastAsia="es-HN"/>
              </w:rPr>
              <w:t>BENEFICIOS SOCIALES</w:t>
            </w:r>
          </w:p>
        </w:tc>
        <w:tc>
          <w:tcPr>
            <w:tcW w:w="757" w:type="dxa"/>
            <w:tcBorders>
              <w:top w:val="single" w:sz="8" w:space="0" w:color="auto"/>
              <w:left w:val="nil"/>
              <w:bottom w:val="single" w:sz="4" w:space="0" w:color="auto"/>
              <w:right w:val="single" w:sz="4" w:space="0" w:color="auto"/>
            </w:tcBorders>
            <w:shd w:val="clear" w:color="auto" w:fill="auto"/>
            <w:noWrap/>
            <w:vAlign w:val="center"/>
            <w:hideMark/>
          </w:tcPr>
          <w:p w14:paraId="1494ED2E" w14:textId="77777777" w:rsidR="00CE6078" w:rsidRPr="00CE6078" w:rsidRDefault="00CE6078" w:rsidP="00CE6078">
            <w:pPr>
              <w:jc w:val="center"/>
              <w:rPr>
                <w:rFonts w:ascii="Arial" w:hAnsi="Arial" w:cs="Arial"/>
                <w:b/>
                <w:bCs/>
                <w:sz w:val="22"/>
                <w:szCs w:val="22"/>
                <w:lang w:val="es-HN" w:eastAsia="es-HN"/>
              </w:rPr>
            </w:pPr>
            <w:r w:rsidRPr="00CE6078">
              <w:rPr>
                <w:rFonts w:ascii="Arial" w:hAnsi="Arial" w:cs="Arial"/>
                <w:b/>
                <w:bCs/>
                <w:sz w:val="22"/>
                <w:szCs w:val="22"/>
                <w:lang w:val="es-HN" w:eastAsia="es-HN"/>
              </w:rPr>
              <w:t> </w:t>
            </w:r>
          </w:p>
        </w:tc>
        <w:tc>
          <w:tcPr>
            <w:tcW w:w="1404" w:type="dxa"/>
            <w:tcBorders>
              <w:top w:val="single" w:sz="8" w:space="0" w:color="auto"/>
              <w:left w:val="nil"/>
              <w:bottom w:val="single" w:sz="4" w:space="0" w:color="auto"/>
              <w:right w:val="single" w:sz="4" w:space="0" w:color="auto"/>
            </w:tcBorders>
            <w:shd w:val="clear" w:color="auto" w:fill="auto"/>
            <w:noWrap/>
            <w:vAlign w:val="center"/>
            <w:hideMark/>
          </w:tcPr>
          <w:p w14:paraId="305BAECA" w14:textId="77777777" w:rsidR="00CE6078" w:rsidRPr="00CE6078" w:rsidRDefault="00CE6078" w:rsidP="00CE6078">
            <w:pPr>
              <w:jc w:val="center"/>
              <w:rPr>
                <w:rFonts w:ascii="Arial" w:hAnsi="Arial" w:cs="Arial"/>
                <w:b/>
                <w:bCs/>
                <w:sz w:val="22"/>
                <w:szCs w:val="22"/>
                <w:lang w:val="es-HN" w:eastAsia="es-HN"/>
              </w:rPr>
            </w:pPr>
            <w:r w:rsidRPr="00CE6078">
              <w:rPr>
                <w:rFonts w:ascii="Arial" w:hAnsi="Arial" w:cs="Arial"/>
                <w:b/>
                <w:bCs/>
                <w:sz w:val="22"/>
                <w:szCs w:val="22"/>
                <w:lang w:val="es-HN" w:eastAsia="es-HN"/>
              </w:rPr>
              <w:t> </w:t>
            </w:r>
          </w:p>
        </w:tc>
        <w:tc>
          <w:tcPr>
            <w:tcW w:w="1377" w:type="dxa"/>
            <w:tcBorders>
              <w:top w:val="single" w:sz="8" w:space="0" w:color="auto"/>
              <w:left w:val="nil"/>
              <w:bottom w:val="single" w:sz="4" w:space="0" w:color="auto"/>
              <w:right w:val="single" w:sz="4" w:space="0" w:color="auto"/>
            </w:tcBorders>
            <w:shd w:val="clear" w:color="auto" w:fill="auto"/>
            <w:noWrap/>
            <w:vAlign w:val="center"/>
            <w:hideMark/>
          </w:tcPr>
          <w:p w14:paraId="484D543F" w14:textId="77777777" w:rsidR="00CE6078" w:rsidRPr="00CE6078" w:rsidRDefault="00CE6078" w:rsidP="00CE6078">
            <w:pPr>
              <w:rPr>
                <w:rFonts w:ascii="Arial" w:hAnsi="Arial" w:cs="Arial"/>
                <w:b/>
                <w:bCs/>
                <w:sz w:val="22"/>
                <w:szCs w:val="22"/>
                <w:lang w:val="es-HN" w:eastAsia="es-HN"/>
              </w:rPr>
            </w:pPr>
            <w:r w:rsidRPr="00CE6078">
              <w:rPr>
                <w:rFonts w:ascii="Arial" w:hAnsi="Arial" w:cs="Arial"/>
                <w:b/>
                <w:bCs/>
                <w:sz w:val="22"/>
                <w:szCs w:val="22"/>
                <w:lang w:val="es-HN" w:eastAsia="es-HN"/>
              </w:rPr>
              <w:t> </w:t>
            </w:r>
          </w:p>
        </w:tc>
        <w:tc>
          <w:tcPr>
            <w:tcW w:w="1286" w:type="dxa"/>
            <w:tcBorders>
              <w:top w:val="single" w:sz="8" w:space="0" w:color="auto"/>
              <w:left w:val="nil"/>
              <w:bottom w:val="single" w:sz="4" w:space="0" w:color="auto"/>
              <w:right w:val="single" w:sz="4" w:space="0" w:color="auto"/>
            </w:tcBorders>
            <w:shd w:val="clear" w:color="auto" w:fill="auto"/>
            <w:noWrap/>
            <w:vAlign w:val="center"/>
            <w:hideMark/>
          </w:tcPr>
          <w:p w14:paraId="59A5DF0F" w14:textId="77777777" w:rsidR="00CE6078" w:rsidRPr="00CE6078" w:rsidRDefault="00CE6078" w:rsidP="00CE6078">
            <w:pPr>
              <w:rPr>
                <w:rFonts w:ascii="Arial" w:hAnsi="Arial" w:cs="Arial"/>
                <w:b/>
                <w:bCs/>
                <w:sz w:val="22"/>
                <w:szCs w:val="22"/>
                <w:lang w:val="es-HN" w:eastAsia="es-HN"/>
              </w:rPr>
            </w:pPr>
            <w:r w:rsidRPr="00CE6078">
              <w:rPr>
                <w:rFonts w:ascii="Arial" w:hAnsi="Arial" w:cs="Arial"/>
                <w:b/>
                <w:bCs/>
                <w:sz w:val="22"/>
                <w:szCs w:val="22"/>
                <w:lang w:val="es-HN" w:eastAsia="es-HN"/>
              </w:rPr>
              <w:t> </w:t>
            </w:r>
          </w:p>
        </w:tc>
        <w:tc>
          <w:tcPr>
            <w:tcW w:w="1218" w:type="dxa"/>
            <w:tcBorders>
              <w:top w:val="single" w:sz="8" w:space="0" w:color="auto"/>
              <w:left w:val="nil"/>
              <w:bottom w:val="single" w:sz="4" w:space="0" w:color="auto"/>
              <w:right w:val="single" w:sz="8" w:space="0" w:color="auto"/>
            </w:tcBorders>
            <w:shd w:val="clear" w:color="auto" w:fill="auto"/>
            <w:noWrap/>
            <w:vAlign w:val="center"/>
            <w:hideMark/>
          </w:tcPr>
          <w:p w14:paraId="4B6B2B0C" w14:textId="77777777" w:rsidR="00CE6078" w:rsidRPr="00CE6078" w:rsidRDefault="00CE6078" w:rsidP="00CE6078">
            <w:pPr>
              <w:rPr>
                <w:rFonts w:ascii="Arial" w:hAnsi="Arial" w:cs="Arial"/>
                <w:b/>
                <w:bCs/>
                <w:sz w:val="22"/>
                <w:szCs w:val="22"/>
                <w:lang w:val="es-HN" w:eastAsia="es-HN"/>
              </w:rPr>
            </w:pPr>
            <w:r w:rsidRPr="00CE6078">
              <w:rPr>
                <w:rFonts w:ascii="Arial" w:hAnsi="Arial" w:cs="Arial"/>
                <w:b/>
                <w:bCs/>
                <w:sz w:val="22"/>
                <w:szCs w:val="22"/>
                <w:lang w:val="es-HN" w:eastAsia="es-HN"/>
              </w:rPr>
              <w:t xml:space="preserve">                              -   </w:t>
            </w:r>
          </w:p>
        </w:tc>
      </w:tr>
      <w:tr w:rsidR="00CE6078" w:rsidRPr="00CE6078" w14:paraId="597A6AE6" w14:textId="77777777" w:rsidTr="00CE6078">
        <w:trPr>
          <w:trHeight w:val="280"/>
        </w:trPr>
        <w:tc>
          <w:tcPr>
            <w:tcW w:w="683" w:type="dxa"/>
            <w:tcBorders>
              <w:top w:val="nil"/>
              <w:left w:val="single" w:sz="8" w:space="0" w:color="auto"/>
              <w:bottom w:val="single" w:sz="4" w:space="0" w:color="auto"/>
              <w:right w:val="single" w:sz="4" w:space="0" w:color="auto"/>
            </w:tcBorders>
            <w:shd w:val="clear" w:color="auto" w:fill="auto"/>
            <w:noWrap/>
            <w:vAlign w:val="center"/>
            <w:hideMark/>
          </w:tcPr>
          <w:p w14:paraId="0A35E171"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lastRenderedPageBreak/>
              <w:t>2.1</w:t>
            </w:r>
          </w:p>
        </w:tc>
        <w:tc>
          <w:tcPr>
            <w:tcW w:w="3698" w:type="dxa"/>
            <w:tcBorders>
              <w:top w:val="nil"/>
              <w:left w:val="nil"/>
              <w:bottom w:val="single" w:sz="4" w:space="0" w:color="auto"/>
              <w:right w:val="single" w:sz="4" w:space="0" w:color="auto"/>
            </w:tcBorders>
            <w:shd w:val="clear" w:color="auto" w:fill="auto"/>
            <w:noWrap/>
            <w:vAlign w:val="center"/>
            <w:hideMark/>
          </w:tcPr>
          <w:p w14:paraId="501650FD"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46.23% DE 1 (Según Acuerdo ejecutivo No. A-003-2010 y fe de errata de 1 de febrero 2010)</w:t>
            </w:r>
          </w:p>
        </w:tc>
        <w:tc>
          <w:tcPr>
            <w:tcW w:w="757" w:type="dxa"/>
            <w:tcBorders>
              <w:top w:val="nil"/>
              <w:left w:val="nil"/>
              <w:bottom w:val="single" w:sz="4" w:space="0" w:color="auto"/>
              <w:right w:val="single" w:sz="4" w:space="0" w:color="auto"/>
            </w:tcBorders>
            <w:shd w:val="clear" w:color="auto" w:fill="auto"/>
            <w:noWrap/>
            <w:vAlign w:val="center"/>
            <w:hideMark/>
          </w:tcPr>
          <w:p w14:paraId="032DE8CF"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w:t>
            </w:r>
          </w:p>
        </w:tc>
        <w:tc>
          <w:tcPr>
            <w:tcW w:w="1404" w:type="dxa"/>
            <w:tcBorders>
              <w:top w:val="nil"/>
              <w:left w:val="nil"/>
              <w:bottom w:val="single" w:sz="4" w:space="0" w:color="auto"/>
              <w:right w:val="single" w:sz="4" w:space="0" w:color="auto"/>
            </w:tcBorders>
            <w:shd w:val="clear" w:color="auto" w:fill="auto"/>
            <w:noWrap/>
            <w:vAlign w:val="center"/>
            <w:hideMark/>
          </w:tcPr>
          <w:p w14:paraId="1348FA16"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w:t>
            </w:r>
          </w:p>
        </w:tc>
        <w:tc>
          <w:tcPr>
            <w:tcW w:w="1377" w:type="dxa"/>
            <w:tcBorders>
              <w:top w:val="nil"/>
              <w:left w:val="nil"/>
              <w:bottom w:val="single" w:sz="4" w:space="0" w:color="auto"/>
              <w:right w:val="single" w:sz="4" w:space="0" w:color="auto"/>
            </w:tcBorders>
            <w:shd w:val="clear" w:color="auto" w:fill="auto"/>
            <w:noWrap/>
            <w:vAlign w:val="center"/>
            <w:hideMark/>
          </w:tcPr>
          <w:p w14:paraId="71AEC9E6"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c>
          <w:tcPr>
            <w:tcW w:w="1286" w:type="dxa"/>
            <w:tcBorders>
              <w:top w:val="nil"/>
              <w:left w:val="nil"/>
              <w:bottom w:val="single" w:sz="4" w:space="0" w:color="auto"/>
              <w:right w:val="single" w:sz="4" w:space="0" w:color="auto"/>
            </w:tcBorders>
            <w:shd w:val="clear" w:color="auto" w:fill="auto"/>
            <w:noWrap/>
            <w:vAlign w:val="center"/>
            <w:hideMark/>
          </w:tcPr>
          <w:p w14:paraId="59847E54"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c>
          <w:tcPr>
            <w:tcW w:w="1218" w:type="dxa"/>
            <w:tcBorders>
              <w:top w:val="nil"/>
              <w:left w:val="nil"/>
              <w:bottom w:val="single" w:sz="4" w:space="0" w:color="auto"/>
              <w:right w:val="single" w:sz="8" w:space="0" w:color="auto"/>
            </w:tcBorders>
            <w:shd w:val="clear" w:color="auto" w:fill="auto"/>
            <w:noWrap/>
            <w:vAlign w:val="center"/>
            <w:hideMark/>
          </w:tcPr>
          <w:p w14:paraId="4AEF4D6F"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xml:space="preserve">                              -   </w:t>
            </w:r>
          </w:p>
        </w:tc>
      </w:tr>
      <w:tr w:rsidR="00CE6078" w:rsidRPr="00CE6078" w14:paraId="4ECCE989" w14:textId="77777777" w:rsidTr="00CE6078">
        <w:trPr>
          <w:trHeight w:val="376"/>
        </w:trPr>
        <w:tc>
          <w:tcPr>
            <w:tcW w:w="683" w:type="dxa"/>
            <w:tcBorders>
              <w:top w:val="nil"/>
              <w:left w:val="single" w:sz="8" w:space="0" w:color="auto"/>
              <w:bottom w:val="single" w:sz="8" w:space="0" w:color="auto"/>
              <w:right w:val="single" w:sz="4" w:space="0" w:color="auto"/>
            </w:tcBorders>
            <w:shd w:val="clear" w:color="000000" w:fill="BFBFBF"/>
            <w:noWrap/>
            <w:vAlign w:val="center"/>
            <w:hideMark/>
          </w:tcPr>
          <w:p w14:paraId="4863CFA6"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w:t>
            </w:r>
          </w:p>
        </w:tc>
        <w:tc>
          <w:tcPr>
            <w:tcW w:w="3698" w:type="dxa"/>
            <w:tcBorders>
              <w:top w:val="nil"/>
              <w:left w:val="nil"/>
              <w:bottom w:val="single" w:sz="8" w:space="0" w:color="auto"/>
              <w:right w:val="single" w:sz="4" w:space="0" w:color="auto"/>
            </w:tcBorders>
            <w:shd w:val="clear" w:color="000000" w:fill="BFBFBF"/>
            <w:noWrap/>
            <w:vAlign w:val="center"/>
            <w:hideMark/>
          </w:tcPr>
          <w:p w14:paraId="3821E1D5" w14:textId="77777777" w:rsidR="00CE6078" w:rsidRPr="00CE6078" w:rsidRDefault="00CE6078" w:rsidP="00CE6078">
            <w:pPr>
              <w:jc w:val="right"/>
              <w:rPr>
                <w:rFonts w:ascii="Arial" w:hAnsi="Arial" w:cs="Arial"/>
                <w:b/>
                <w:bCs/>
                <w:sz w:val="22"/>
                <w:szCs w:val="22"/>
                <w:lang w:val="es-HN" w:eastAsia="es-HN"/>
              </w:rPr>
            </w:pPr>
            <w:r w:rsidRPr="00CE6078">
              <w:rPr>
                <w:rFonts w:ascii="Arial" w:hAnsi="Arial" w:cs="Arial"/>
                <w:b/>
                <w:bCs/>
                <w:sz w:val="22"/>
                <w:szCs w:val="22"/>
                <w:lang w:val="es-HN" w:eastAsia="es-HN"/>
              </w:rPr>
              <w:t>TOTAL 2</w:t>
            </w:r>
          </w:p>
        </w:tc>
        <w:tc>
          <w:tcPr>
            <w:tcW w:w="757" w:type="dxa"/>
            <w:tcBorders>
              <w:top w:val="nil"/>
              <w:left w:val="nil"/>
              <w:bottom w:val="single" w:sz="8" w:space="0" w:color="auto"/>
              <w:right w:val="single" w:sz="4" w:space="0" w:color="auto"/>
            </w:tcBorders>
            <w:shd w:val="clear" w:color="000000" w:fill="BFBFBF"/>
            <w:noWrap/>
            <w:vAlign w:val="center"/>
            <w:hideMark/>
          </w:tcPr>
          <w:p w14:paraId="06E169A5"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w:t>
            </w:r>
          </w:p>
        </w:tc>
        <w:tc>
          <w:tcPr>
            <w:tcW w:w="1404" w:type="dxa"/>
            <w:tcBorders>
              <w:top w:val="nil"/>
              <w:left w:val="nil"/>
              <w:bottom w:val="single" w:sz="8" w:space="0" w:color="auto"/>
              <w:right w:val="single" w:sz="4" w:space="0" w:color="auto"/>
            </w:tcBorders>
            <w:shd w:val="clear" w:color="000000" w:fill="BFBFBF"/>
            <w:noWrap/>
            <w:vAlign w:val="center"/>
            <w:hideMark/>
          </w:tcPr>
          <w:p w14:paraId="109E9A70"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w:t>
            </w:r>
          </w:p>
        </w:tc>
        <w:tc>
          <w:tcPr>
            <w:tcW w:w="1377" w:type="dxa"/>
            <w:tcBorders>
              <w:top w:val="nil"/>
              <w:left w:val="nil"/>
              <w:bottom w:val="single" w:sz="8" w:space="0" w:color="auto"/>
              <w:right w:val="single" w:sz="4" w:space="0" w:color="auto"/>
            </w:tcBorders>
            <w:shd w:val="clear" w:color="000000" w:fill="BFBFBF"/>
            <w:noWrap/>
            <w:vAlign w:val="center"/>
            <w:hideMark/>
          </w:tcPr>
          <w:p w14:paraId="2F9776B5"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c>
          <w:tcPr>
            <w:tcW w:w="1286" w:type="dxa"/>
            <w:tcBorders>
              <w:top w:val="nil"/>
              <w:left w:val="nil"/>
              <w:bottom w:val="single" w:sz="8" w:space="0" w:color="auto"/>
              <w:right w:val="single" w:sz="4" w:space="0" w:color="auto"/>
            </w:tcBorders>
            <w:shd w:val="clear" w:color="000000" w:fill="BFBFBF"/>
            <w:noWrap/>
            <w:vAlign w:val="center"/>
            <w:hideMark/>
          </w:tcPr>
          <w:p w14:paraId="60B1C42F"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c>
          <w:tcPr>
            <w:tcW w:w="1218" w:type="dxa"/>
            <w:tcBorders>
              <w:top w:val="nil"/>
              <w:left w:val="nil"/>
              <w:bottom w:val="single" w:sz="8" w:space="0" w:color="auto"/>
              <w:right w:val="single" w:sz="8" w:space="0" w:color="auto"/>
            </w:tcBorders>
            <w:shd w:val="clear" w:color="000000" w:fill="BFBFBF"/>
            <w:noWrap/>
            <w:vAlign w:val="center"/>
            <w:hideMark/>
          </w:tcPr>
          <w:p w14:paraId="1EC03563" w14:textId="77777777" w:rsidR="00CE6078" w:rsidRPr="00CE6078" w:rsidRDefault="00CE6078" w:rsidP="00CE6078">
            <w:pPr>
              <w:rPr>
                <w:rFonts w:ascii="Arial" w:hAnsi="Arial" w:cs="Arial"/>
                <w:b/>
                <w:bCs/>
                <w:sz w:val="22"/>
                <w:szCs w:val="22"/>
                <w:lang w:val="es-HN" w:eastAsia="es-HN"/>
              </w:rPr>
            </w:pPr>
            <w:r w:rsidRPr="00CE6078">
              <w:rPr>
                <w:rFonts w:ascii="Arial" w:hAnsi="Arial" w:cs="Arial"/>
                <w:b/>
                <w:bCs/>
                <w:sz w:val="22"/>
                <w:szCs w:val="22"/>
                <w:lang w:val="es-HN" w:eastAsia="es-HN"/>
              </w:rPr>
              <w:t xml:space="preserve">                              -   </w:t>
            </w:r>
          </w:p>
        </w:tc>
      </w:tr>
      <w:tr w:rsidR="00CE6078" w:rsidRPr="00CE6078" w14:paraId="5686F397" w14:textId="77777777" w:rsidTr="00CE6078">
        <w:trPr>
          <w:trHeight w:val="376"/>
        </w:trPr>
        <w:tc>
          <w:tcPr>
            <w:tcW w:w="683" w:type="dxa"/>
            <w:tcBorders>
              <w:top w:val="nil"/>
              <w:left w:val="single" w:sz="4" w:space="0" w:color="auto"/>
              <w:bottom w:val="nil"/>
              <w:right w:val="single" w:sz="4" w:space="0" w:color="auto"/>
            </w:tcBorders>
            <w:shd w:val="clear" w:color="auto" w:fill="auto"/>
            <w:noWrap/>
            <w:vAlign w:val="center"/>
            <w:hideMark/>
          </w:tcPr>
          <w:p w14:paraId="26280D0E"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w:t>
            </w:r>
          </w:p>
        </w:tc>
        <w:tc>
          <w:tcPr>
            <w:tcW w:w="3698" w:type="dxa"/>
            <w:tcBorders>
              <w:top w:val="nil"/>
              <w:left w:val="nil"/>
              <w:bottom w:val="nil"/>
              <w:right w:val="single" w:sz="4" w:space="0" w:color="auto"/>
            </w:tcBorders>
            <w:shd w:val="clear" w:color="auto" w:fill="auto"/>
            <w:noWrap/>
            <w:vAlign w:val="center"/>
            <w:hideMark/>
          </w:tcPr>
          <w:p w14:paraId="69899538" w14:textId="77777777" w:rsidR="00CE6078" w:rsidRPr="00CE6078" w:rsidRDefault="00CE6078" w:rsidP="00CE6078">
            <w:pPr>
              <w:jc w:val="right"/>
              <w:rPr>
                <w:rFonts w:ascii="Arial" w:hAnsi="Arial" w:cs="Arial"/>
                <w:b/>
                <w:bCs/>
                <w:sz w:val="22"/>
                <w:szCs w:val="22"/>
                <w:lang w:val="es-HN" w:eastAsia="es-HN"/>
              </w:rPr>
            </w:pPr>
            <w:r w:rsidRPr="00CE6078">
              <w:rPr>
                <w:rFonts w:ascii="Arial" w:hAnsi="Arial" w:cs="Arial"/>
                <w:b/>
                <w:bCs/>
                <w:sz w:val="22"/>
                <w:szCs w:val="22"/>
                <w:lang w:val="es-HN" w:eastAsia="es-HN"/>
              </w:rPr>
              <w:t> </w:t>
            </w:r>
          </w:p>
        </w:tc>
        <w:tc>
          <w:tcPr>
            <w:tcW w:w="757" w:type="dxa"/>
            <w:tcBorders>
              <w:top w:val="nil"/>
              <w:left w:val="nil"/>
              <w:bottom w:val="nil"/>
              <w:right w:val="single" w:sz="4" w:space="0" w:color="auto"/>
            </w:tcBorders>
            <w:shd w:val="clear" w:color="auto" w:fill="auto"/>
            <w:noWrap/>
            <w:vAlign w:val="center"/>
            <w:hideMark/>
          </w:tcPr>
          <w:p w14:paraId="5E2E7BF4"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w:t>
            </w:r>
          </w:p>
        </w:tc>
        <w:tc>
          <w:tcPr>
            <w:tcW w:w="1404" w:type="dxa"/>
            <w:tcBorders>
              <w:top w:val="nil"/>
              <w:left w:val="nil"/>
              <w:bottom w:val="nil"/>
              <w:right w:val="single" w:sz="4" w:space="0" w:color="auto"/>
            </w:tcBorders>
            <w:shd w:val="clear" w:color="auto" w:fill="auto"/>
            <w:noWrap/>
            <w:vAlign w:val="center"/>
            <w:hideMark/>
          </w:tcPr>
          <w:p w14:paraId="38562E16"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w:t>
            </w:r>
          </w:p>
        </w:tc>
        <w:tc>
          <w:tcPr>
            <w:tcW w:w="1377" w:type="dxa"/>
            <w:tcBorders>
              <w:top w:val="nil"/>
              <w:left w:val="nil"/>
              <w:bottom w:val="nil"/>
              <w:right w:val="single" w:sz="4" w:space="0" w:color="auto"/>
            </w:tcBorders>
            <w:shd w:val="clear" w:color="auto" w:fill="auto"/>
            <w:noWrap/>
            <w:vAlign w:val="center"/>
            <w:hideMark/>
          </w:tcPr>
          <w:p w14:paraId="5D32D1CA"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c>
          <w:tcPr>
            <w:tcW w:w="1286" w:type="dxa"/>
            <w:tcBorders>
              <w:top w:val="nil"/>
              <w:left w:val="nil"/>
              <w:bottom w:val="nil"/>
              <w:right w:val="single" w:sz="4" w:space="0" w:color="auto"/>
            </w:tcBorders>
            <w:shd w:val="clear" w:color="auto" w:fill="auto"/>
            <w:noWrap/>
            <w:vAlign w:val="center"/>
            <w:hideMark/>
          </w:tcPr>
          <w:p w14:paraId="01A71D62"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c>
          <w:tcPr>
            <w:tcW w:w="1218" w:type="dxa"/>
            <w:tcBorders>
              <w:top w:val="nil"/>
              <w:left w:val="nil"/>
              <w:bottom w:val="nil"/>
              <w:right w:val="single" w:sz="4" w:space="0" w:color="auto"/>
            </w:tcBorders>
            <w:shd w:val="clear" w:color="auto" w:fill="auto"/>
            <w:noWrap/>
            <w:vAlign w:val="center"/>
            <w:hideMark/>
          </w:tcPr>
          <w:p w14:paraId="031EFAC4" w14:textId="77777777" w:rsidR="00CE6078" w:rsidRPr="00CE6078" w:rsidRDefault="00CE6078" w:rsidP="00CE6078">
            <w:pPr>
              <w:rPr>
                <w:rFonts w:ascii="Arial" w:hAnsi="Arial" w:cs="Arial"/>
                <w:b/>
                <w:bCs/>
                <w:sz w:val="22"/>
                <w:szCs w:val="22"/>
                <w:lang w:val="es-HN" w:eastAsia="es-HN"/>
              </w:rPr>
            </w:pPr>
            <w:r w:rsidRPr="00CE6078">
              <w:rPr>
                <w:rFonts w:ascii="Arial" w:hAnsi="Arial" w:cs="Arial"/>
                <w:b/>
                <w:bCs/>
                <w:sz w:val="22"/>
                <w:szCs w:val="22"/>
                <w:lang w:val="es-HN" w:eastAsia="es-HN"/>
              </w:rPr>
              <w:t> </w:t>
            </w:r>
          </w:p>
        </w:tc>
      </w:tr>
      <w:tr w:rsidR="00CE6078" w:rsidRPr="00CE6078" w14:paraId="121627FB" w14:textId="77777777" w:rsidTr="00CE6078">
        <w:trPr>
          <w:trHeight w:val="466"/>
        </w:trPr>
        <w:tc>
          <w:tcPr>
            <w:tcW w:w="68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23BCAA6" w14:textId="77777777" w:rsidR="00CE6078" w:rsidRPr="00CE6078" w:rsidRDefault="00CE6078" w:rsidP="00CE6078">
            <w:pPr>
              <w:jc w:val="center"/>
              <w:rPr>
                <w:rFonts w:ascii="Arial" w:hAnsi="Arial" w:cs="Arial"/>
                <w:b/>
                <w:bCs/>
                <w:sz w:val="22"/>
                <w:szCs w:val="22"/>
                <w:lang w:val="es-HN" w:eastAsia="es-HN"/>
              </w:rPr>
            </w:pPr>
            <w:r w:rsidRPr="00CE6078">
              <w:rPr>
                <w:rFonts w:ascii="Arial" w:hAnsi="Arial" w:cs="Arial"/>
                <w:b/>
                <w:bCs/>
                <w:sz w:val="22"/>
                <w:szCs w:val="22"/>
                <w:lang w:val="es-HN" w:eastAsia="es-HN"/>
              </w:rPr>
              <w:t>3</w:t>
            </w:r>
          </w:p>
        </w:tc>
        <w:tc>
          <w:tcPr>
            <w:tcW w:w="3698" w:type="dxa"/>
            <w:tcBorders>
              <w:top w:val="single" w:sz="8" w:space="0" w:color="auto"/>
              <w:left w:val="nil"/>
              <w:bottom w:val="single" w:sz="4" w:space="0" w:color="auto"/>
              <w:right w:val="single" w:sz="4" w:space="0" w:color="auto"/>
            </w:tcBorders>
            <w:shd w:val="clear" w:color="auto" w:fill="auto"/>
            <w:noWrap/>
            <w:vAlign w:val="center"/>
            <w:hideMark/>
          </w:tcPr>
          <w:p w14:paraId="1ADA04EB" w14:textId="77777777" w:rsidR="00CE6078" w:rsidRPr="00CE6078" w:rsidRDefault="00CE6078" w:rsidP="00CE6078">
            <w:pPr>
              <w:rPr>
                <w:rFonts w:ascii="Arial" w:hAnsi="Arial" w:cs="Arial"/>
                <w:b/>
                <w:bCs/>
                <w:sz w:val="22"/>
                <w:szCs w:val="22"/>
                <w:lang w:val="es-HN" w:eastAsia="es-HN"/>
              </w:rPr>
            </w:pPr>
            <w:r w:rsidRPr="00CE6078">
              <w:rPr>
                <w:rFonts w:ascii="Arial" w:hAnsi="Arial" w:cs="Arial"/>
                <w:b/>
                <w:bCs/>
                <w:sz w:val="22"/>
                <w:szCs w:val="22"/>
                <w:lang w:val="es-HN" w:eastAsia="es-HN"/>
              </w:rPr>
              <w:t>GASTOS DIRECTOS</w:t>
            </w:r>
          </w:p>
        </w:tc>
        <w:tc>
          <w:tcPr>
            <w:tcW w:w="757" w:type="dxa"/>
            <w:tcBorders>
              <w:top w:val="single" w:sz="8" w:space="0" w:color="auto"/>
              <w:left w:val="nil"/>
              <w:bottom w:val="single" w:sz="4" w:space="0" w:color="auto"/>
              <w:right w:val="single" w:sz="4" w:space="0" w:color="auto"/>
            </w:tcBorders>
            <w:shd w:val="clear" w:color="auto" w:fill="auto"/>
            <w:noWrap/>
            <w:vAlign w:val="center"/>
            <w:hideMark/>
          </w:tcPr>
          <w:p w14:paraId="38FB7134" w14:textId="77777777" w:rsidR="00CE6078" w:rsidRPr="00CE6078" w:rsidRDefault="00CE6078" w:rsidP="00CE6078">
            <w:pPr>
              <w:jc w:val="center"/>
              <w:rPr>
                <w:rFonts w:ascii="Arial" w:hAnsi="Arial" w:cs="Arial"/>
                <w:b/>
                <w:bCs/>
                <w:sz w:val="22"/>
                <w:szCs w:val="22"/>
                <w:lang w:val="es-HN" w:eastAsia="es-HN"/>
              </w:rPr>
            </w:pPr>
            <w:r w:rsidRPr="00CE6078">
              <w:rPr>
                <w:rFonts w:ascii="Arial" w:hAnsi="Arial" w:cs="Arial"/>
                <w:b/>
                <w:bCs/>
                <w:sz w:val="22"/>
                <w:szCs w:val="22"/>
                <w:lang w:val="es-HN" w:eastAsia="es-HN"/>
              </w:rPr>
              <w:t> </w:t>
            </w:r>
          </w:p>
        </w:tc>
        <w:tc>
          <w:tcPr>
            <w:tcW w:w="1404" w:type="dxa"/>
            <w:tcBorders>
              <w:top w:val="single" w:sz="8" w:space="0" w:color="auto"/>
              <w:left w:val="nil"/>
              <w:bottom w:val="single" w:sz="4" w:space="0" w:color="auto"/>
              <w:right w:val="single" w:sz="4" w:space="0" w:color="auto"/>
            </w:tcBorders>
            <w:shd w:val="clear" w:color="auto" w:fill="auto"/>
            <w:noWrap/>
            <w:vAlign w:val="center"/>
            <w:hideMark/>
          </w:tcPr>
          <w:p w14:paraId="2132BCD2" w14:textId="77777777" w:rsidR="00CE6078" w:rsidRPr="00CE6078" w:rsidRDefault="00CE6078" w:rsidP="00CE6078">
            <w:pPr>
              <w:jc w:val="center"/>
              <w:rPr>
                <w:rFonts w:ascii="Arial" w:hAnsi="Arial" w:cs="Arial"/>
                <w:b/>
                <w:bCs/>
                <w:sz w:val="22"/>
                <w:szCs w:val="22"/>
                <w:lang w:val="es-HN" w:eastAsia="es-HN"/>
              </w:rPr>
            </w:pPr>
            <w:r w:rsidRPr="00CE6078">
              <w:rPr>
                <w:rFonts w:ascii="Arial" w:hAnsi="Arial" w:cs="Arial"/>
                <w:b/>
                <w:bCs/>
                <w:sz w:val="22"/>
                <w:szCs w:val="22"/>
                <w:lang w:val="es-HN" w:eastAsia="es-HN"/>
              </w:rPr>
              <w:t> </w:t>
            </w:r>
          </w:p>
        </w:tc>
        <w:tc>
          <w:tcPr>
            <w:tcW w:w="1377" w:type="dxa"/>
            <w:tcBorders>
              <w:top w:val="single" w:sz="8" w:space="0" w:color="auto"/>
              <w:left w:val="nil"/>
              <w:bottom w:val="single" w:sz="4" w:space="0" w:color="auto"/>
              <w:right w:val="single" w:sz="4" w:space="0" w:color="auto"/>
            </w:tcBorders>
            <w:shd w:val="clear" w:color="auto" w:fill="auto"/>
            <w:noWrap/>
            <w:vAlign w:val="center"/>
            <w:hideMark/>
          </w:tcPr>
          <w:p w14:paraId="32829177" w14:textId="77777777" w:rsidR="00CE6078" w:rsidRPr="00CE6078" w:rsidRDefault="00CE6078" w:rsidP="00CE6078">
            <w:pPr>
              <w:rPr>
                <w:rFonts w:ascii="Arial" w:hAnsi="Arial" w:cs="Arial"/>
                <w:b/>
                <w:bCs/>
                <w:sz w:val="22"/>
                <w:szCs w:val="22"/>
                <w:lang w:val="es-HN" w:eastAsia="es-HN"/>
              </w:rPr>
            </w:pPr>
            <w:r w:rsidRPr="00CE6078">
              <w:rPr>
                <w:rFonts w:ascii="Arial" w:hAnsi="Arial" w:cs="Arial"/>
                <w:b/>
                <w:bCs/>
                <w:sz w:val="22"/>
                <w:szCs w:val="22"/>
                <w:lang w:val="es-HN" w:eastAsia="es-HN"/>
              </w:rPr>
              <w:t> </w:t>
            </w:r>
          </w:p>
        </w:tc>
        <w:tc>
          <w:tcPr>
            <w:tcW w:w="1286" w:type="dxa"/>
            <w:tcBorders>
              <w:top w:val="single" w:sz="8" w:space="0" w:color="auto"/>
              <w:left w:val="nil"/>
              <w:bottom w:val="single" w:sz="4" w:space="0" w:color="auto"/>
              <w:right w:val="single" w:sz="4" w:space="0" w:color="auto"/>
            </w:tcBorders>
            <w:shd w:val="clear" w:color="auto" w:fill="auto"/>
            <w:noWrap/>
            <w:vAlign w:val="center"/>
            <w:hideMark/>
          </w:tcPr>
          <w:p w14:paraId="56135F84" w14:textId="77777777" w:rsidR="00CE6078" w:rsidRPr="00CE6078" w:rsidRDefault="00CE6078" w:rsidP="00CE6078">
            <w:pPr>
              <w:rPr>
                <w:rFonts w:ascii="Arial" w:hAnsi="Arial" w:cs="Arial"/>
                <w:b/>
                <w:bCs/>
                <w:sz w:val="22"/>
                <w:szCs w:val="22"/>
                <w:lang w:val="es-HN" w:eastAsia="es-HN"/>
              </w:rPr>
            </w:pPr>
            <w:r w:rsidRPr="00CE6078">
              <w:rPr>
                <w:rFonts w:ascii="Arial" w:hAnsi="Arial" w:cs="Arial"/>
                <w:b/>
                <w:bCs/>
                <w:sz w:val="22"/>
                <w:szCs w:val="22"/>
                <w:lang w:val="es-HN" w:eastAsia="es-HN"/>
              </w:rPr>
              <w:t> </w:t>
            </w:r>
          </w:p>
        </w:tc>
        <w:tc>
          <w:tcPr>
            <w:tcW w:w="1218" w:type="dxa"/>
            <w:tcBorders>
              <w:top w:val="single" w:sz="8" w:space="0" w:color="auto"/>
              <w:left w:val="nil"/>
              <w:bottom w:val="single" w:sz="4" w:space="0" w:color="auto"/>
              <w:right w:val="single" w:sz="8" w:space="0" w:color="auto"/>
            </w:tcBorders>
            <w:shd w:val="clear" w:color="auto" w:fill="auto"/>
            <w:noWrap/>
            <w:vAlign w:val="center"/>
            <w:hideMark/>
          </w:tcPr>
          <w:p w14:paraId="40442A43" w14:textId="77777777" w:rsidR="00CE6078" w:rsidRPr="00CE6078" w:rsidRDefault="00CE6078" w:rsidP="00CE6078">
            <w:pPr>
              <w:rPr>
                <w:rFonts w:ascii="Arial" w:hAnsi="Arial" w:cs="Arial"/>
                <w:b/>
                <w:bCs/>
                <w:sz w:val="22"/>
                <w:szCs w:val="22"/>
                <w:lang w:val="es-HN" w:eastAsia="es-HN"/>
              </w:rPr>
            </w:pPr>
            <w:r w:rsidRPr="00CE6078">
              <w:rPr>
                <w:rFonts w:ascii="Arial" w:hAnsi="Arial" w:cs="Arial"/>
                <w:b/>
                <w:bCs/>
                <w:sz w:val="22"/>
                <w:szCs w:val="22"/>
                <w:lang w:val="es-HN" w:eastAsia="es-HN"/>
              </w:rPr>
              <w:t> </w:t>
            </w:r>
          </w:p>
        </w:tc>
      </w:tr>
      <w:tr w:rsidR="00CE6078" w:rsidRPr="00CE6078" w14:paraId="6749657B" w14:textId="77777777" w:rsidTr="00CE6078">
        <w:trPr>
          <w:trHeight w:val="280"/>
        </w:trPr>
        <w:tc>
          <w:tcPr>
            <w:tcW w:w="683" w:type="dxa"/>
            <w:tcBorders>
              <w:top w:val="nil"/>
              <w:left w:val="single" w:sz="8" w:space="0" w:color="auto"/>
              <w:bottom w:val="single" w:sz="4" w:space="0" w:color="auto"/>
              <w:right w:val="single" w:sz="4" w:space="0" w:color="auto"/>
            </w:tcBorders>
            <w:shd w:val="clear" w:color="auto" w:fill="auto"/>
            <w:noWrap/>
            <w:vAlign w:val="center"/>
            <w:hideMark/>
          </w:tcPr>
          <w:p w14:paraId="77088147" w14:textId="77777777" w:rsidR="00CE6078" w:rsidRPr="00CE6078" w:rsidRDefault="00CE6078" w:rsidP="00CE6078">
            <w:pPr>
              <w:jc w:val="right"/>
              <w:rPr>
                <w:rFonts w:ascii="Arial" w:hAnsi="Arial" w:cs="Arial"/>
                <w:sz w:val="22"/>
                <w:szCs w:val="22"/>
                <w:lang w:val="es-HN" w:eastAsia="es-HN"/>
              </w:rPr>
            </w:pPr>
            <w:r w:rsidRPr="00CE6078">
              <w:rPr>
                <w:rFonts w:ascii="Arial" w:hAnsi="Arial" w:cs="Arial"/>
                <w:sz w:val="22"/>
                <w:szCs w:val="22"/>
                <w:lang w:val="es-HN" w:eastAsia="es-HN"/>
              </w:rPr>
              <w:t>3.1</w:t>
            </w:r>
          </w:p>
        </w:tc>
        <w:tc>
          <w:tcPr>
            <w:tcW w:w="3698" w:type="dxa"/>
            <w:tcBorders>
              <w:top w:val="nil"/>
              <w:left w:val="nil"/>
              <w:bottom w:val="single" w:sz="4" w:space="0" w:color="auto"/>
              <w:right w:val="single" w:sz="4" w:space="0" w:color="auto"/>
            </w:tcBorders>
            <w:shd w:val="clear" w:color="auto" w:fill="auto"/>
            <w:noWrap/>
            <w:vAlign w:val="center"/>
            <w:hideMark/>
          </w:tcPr>
          <w:p w14:paraId="1C546A5F" w14:textId="77777777" w:rsidR="00CE6078" w:rsidRPr="00CE6078" w:rsidRDefault="00CE6078" w:rsidP="00CE6078">
            <w:pPr>
              <w:rPr>
                <w:rFonts w:ascii="Arial" w:hAnsi="Arial" w:cs="Arial"/>
                <w:sz w:val="22"/>
                <w:szCs w:val="22"/>
                <w:lang w:val="es-HN" w:eastAsia="es-HN"/>
              </w:rPr>
            </w:pPr>
            <w:proofErr w:type="spellStart"/>
            <w:r w:rsidRPr="00CE6078">
              <w:rPr>
                <w:rFonts w:ascii="Arial" w:hAnsi="Arial" w:cs="Arial"/>
                <w:sz w:val="22"/>
                <w:szCs w:val="22"/>
                <w:lang w:val="es-HN" w:eastAsia="es-HN"/>
              </w:rPr>
              <w:t>Alquier</w:t>
            </w:r>
            <w:proofErr w:type="spellEnd"/>
            <w:r w:rsidRPr="00CE6078">
              <w:rPr>
                <w:rFonts w:ascii="Arial" w:hAnsi="Arial" w:cs="Arial"/>
                <w:sz w:val="22"/>
                <w:szCs w:val="22"/>
                <w:lang w:val="es-HN" w:eastAsia="es-HN"/>
              </w:rPr>
              <w:t xml:space="preserve"> de </w:t>
            </w:r>
            <w:proofErr w:type="spellStart"/>
            <w:r w:rsidRPr="00CE6078">
              <w:rPr>
                <w:rFonts w:ascii="Arial" w:hAnsi="Arial" w:cs="Arial"/>
                <w:sz w:val="22"/>
                <w:szCs w:val="22"/>
                <w:lang w:val="es-HN" w:eastAsia="es-HN"/>
              </w:rPr>
              <w:t>Vehiculos</w:t>
            </w:r>
            <w:proofErr w:type="spellEnd"/>
          </w:p>
        </w:tc>
        <w:tc>
          <w:tcPr>
            <w:tcW w:w="757" w:type="dxa"/>
            <w:tcBorders>
              <w:top w:val="nil"/>
              <w:left w:val="nil"/>
              <w:bottom w:val="single" w:sz="4" w:space="0" w:color="auto"/>
              <w:right w:val="single" w:sz="4" w:space="0" w:color="auto"/>
            </w:tcBorders>
            <w:shd w:val="clear" w:color="auto" w:fill="auto"/>
            <w:noWrap/>
            <w:vAlign w:val="center"/>
            <w:hideMark/>
          </w:tcPr>
          <w:p w14:paraId="6D816F70"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xml:space="preserve"> Mes </w:t>
            </w:r>
          </w:p>
        </w:tc>
        <w:tc>
          <w:tcPr>
            <w:tcW w:w="1404" w:type="dxa"/>
            <w:tcBorders>
              <w:top w:val="nil"/>
              <w:left w:val="nil"/>
              <w:bottom w:val="single" w:sz="4" w:space="0" w:color="auto"/>
              <w:right w:val="single" w:sz="4" w:space="0" w:color="auto"/>
            </w:tcBorders>
            <w:shd w:val="clear" w:color="auto" w:fill="auto"/>
            <w:noWrap/>
            <w:vAlign w:val="center"/>
            <w:hideMark/>
          </w:tcPr>
          <w:p w14:paraId="199D0CFB"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xml:space="preserve">              1.25 </w:t>
            </w:r>
          </w:p>
        </w:tc>
        <w:tc>
          <w:tcPr>
            <w:tcW w:w="1377" w:type="dxa"/>
            <w:tcBorders>
              <w:top w:val="nil"/>
              <w:left w:val="nil"/>
              <w:bottom w:val="single" w:sz="4" w:space="0" w:color="auto"/>
              <w:right w:val="single" w:sz="4" w:space="0" w:color="auto"/>
            </w:tcBorders>
            <w:shd w:val="clear" w:color="auto" w:fill="auto"/>
            <w:noWrap/>
            <w:vAlign w:val="center"/>
            <w:hideMark/>
          </w:tcPr>
          <w:p w14:paraId="3907C53D"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xml:space="preserve">               2.50 </w:t>
            </w:r>
          </w:p>
        </w:tc>
        <w:tc>
          <w:tcPr>
            <w:tcW w:w="1286" w:type="dxa"/>
            <w:tcBorders>
              <w:top w:val="nil"/>
              <w:left w:val="nil"/>
              <w:bottom w:val="single" w:sz="4" w:space="0" w:color="auto"/>
              <w:right w:val="single" w:sz="4" w:space="0" w:color="auto"/>
            </w:tcBorders>
            <w:shd w:val="clear" w:color="auto" w:fill="auto"/>
            <w:noWrap/>
            <w:vAlign w:val="center"/>
            <w:hideMark/>
          </w:tcPr>
          <w:p w14:paraId="7A2676A5"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c>
          <w:tcPr>
            <w:tcW w:w="1218" w:type="dxa"/>
            <w:tcBorders>
              <w:top w:val="nil"/>
              <w:left w:val="nil"/>
              <w:bottom w:val="single" w:sz="4" w:space="0" w:color="auto"/>
              <w:right w:val="single" w:sz="8" w:space="0" w:color="auto"/>
            </w:tcBorders>
            <w:shd w:val="clear" w:color="auto" w:fill="auto"/>
            <w:noWrap/>
            <w:vAlign w:val="center"/>
            <w:hideMark/>
          </w:tcPr>
          <w:p w14:paraId="30A28EB4"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r>
      <w:tr w:rsidR="00CE6078" w:rsidRPr="00CE6078" w14:paraId="4C5DD8A3" w14:textId="77777777" w:rsidTr="00CE6078">
        <w:trPr>
          <w:trHeight w:val="546"/>
        </w:trPr>
        <w:tc>
          <w:tcPr>
            <w:tcW w:w="683" w:type="dxa"/>
            <w:tcBorders>
              <w:top w:val="nil"/>
              <w:left w:val="single" w:sz="8" w:space="0" w:color="auto"/>
              <w:bottom w:val="single" w:sz="4" w:space="0" w:color="auto"/>
              <w:right w:val="single" w:sz="4" w:space="0" w:color="auto"/>
            </w:tcBorders>
            <w:shd w:val="clear" w:color="auto" w:fill="auto"/>
            <w:noWrap/>
            <w:vAlign w:val="center"/>
            <w:hideMark/>
          </w:tcPr>
          <w:p w14:paraId="05C71493" w14:textId="77777777" w:rsidR="00CE6078" w:rsidRPr="00CE6078" w:rsidRDefault="00CE6078" w:rsidP="00CE6078">
            <w:pPr>
              <w:jc w:val="right"/>
              <w:rPr>
                <w:rFonts w:ascii="Arial" w:hAnsi="Arial" w:cs="Arial"/>
                <w:sz w:val="22"/>
                <w:szCs w:val="22"/>
                <w:lang w:val="es-HN" w:eastAsia="es-HN"/>
              </w:rPr>
            </w:pPr>
            <w:r w:rsidRPr="00CE6078">
              <w:rPr>
                <w:rFonts w:ascii="Arial" w:hAnsi="Arial" w:cs="Arial"/>
                <w:sz w:val="22"/>
                <w:szCs w:val="22"/>
                <w:lang w:val="es-HN" w:eastAsia="es-HN"/>
              </w:rPr>
              <w:t>3.2</w:t>
            </w:r>
          </w:p>
        </w:tc>
        <w:tc>
          <w:tcPr>
            <w:tcW w:w="3698" w:type="dxa"/>
            <w:tcBorders>
              <w:top w:val="nil"/>
              <w:left w:val="nil"/>
              <w:bottom w:val="single" w:sz="4" w:space="0" w:color="auto"/>
              <w:right w:val="single" w:sz="4" w:space="0" w:color="auto"/>
            </w:tcBorders>
            <w:shd w:val="clear" w:color="auto" w:fill="auto"/>
            <w:vAlign w:val="center"/>
            <w:hideMark/>
          </w:tcPr>
          <w:p w14:paraId="416D0CAA"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Vivienda de Campo Ingenieros</w:t>
            </w:r>
          </w:p>
        </w:tc>
        <w:tc>
          <w:tcPr>
            <w:tcW w:w="757" w:type="dxa"/>
            <w:tcBorders>
              <w:top w:val="nil"/>
              <w:left w:val="nil"/>
              <w:bottom w:val="single" w:sz="4" w:space="0" w:color="auto"/>
              <w:right w:val="single" w:sz="4" w:space="0" w:color="auto"/>
            </w:tcBorders>
            <w:shd w:val="clear" w:color="auto" w:fill="auto"/>
            <w:noWrap/>
            <w:vAlign w:val="center"/>
            <w:hideMark/>
          </w:tcPr>
          <w:p w14:paraId="0F8BB79E"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xml:space="preserve"> Mes </w:t>
            </w:r>
          </w:p>
        </w:tc>
        <w:tc>
          <w:tcPr>
            <w:tcW w:w="1404" w:type="dxa"/>
            <w:tcBorders>
              <w:top w:val="nil"/>
              <w:left w:val="nil"/>
              <w:bottom w:val="single" w:sz="4" w:space="0" w:color="auto"/>
              <w:right w:val="single" w:sz="4" w:space="0" w:color="auto"/>
            </w:tcBorders>
            <w:shd w:val="clear" w:color="auto" w:fill="auto"/>
            <w:noWrap/>
            <w:vAlign w:val="center"/>
            <w:hideMark/>
          </w:tcPr>
          <w:p w14:paraId="7E0FE46A"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xml:space="preserve">              1.00 </w:t>
            </w:r>
          </w:p>
        </w:tc>
        <w:tc>
          <w:tcPr>
            <w:tcW w:w="1377" w:type="dxa"/>
            <w:tcBorders>
              <w:top w:val="nil"/>
              <w:left w:val="nil"/>
              <w:bottom w:val="single" w:sz="4" w:space="0" w:color="auto"/>
              <w:right w:val="single" w:sz="4" w:space="0" w:color="auto"/>
            </w:tcBorders>
            <w:shd w:val="clear" w:color="auto" w:fill="auto"/>
            <w:noWrap/>
            <w:vAlign w:val="center"/>
            <w:hideMark/>
          </w:tcPr>
          <w:p w14:paraId="42BAA34E"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xml:space="preserve">               2.00 </w:t>
            </w:r>
          </w:p>
        </w:tc>
        <w:tc>
          <w:tcPr>
            <w:tcW w:w="1286" w:type="dxa"/>
            <w:tcBorders>
              <w:top w:val="nil"/>
              <w:left w:val="nil"/>
              <w:bottom w:val="single" w:sz="4" w:space="0" w:color="auto"/>
              <w:right w:val="single" w:sz="4" w:space="0" w:color="auto"/>
            </w:tcBorders>
            <w:shd w:val="clear" w:color="auto" w:fill="auto"/>
            <w:noWrap/>
            <w:vAlign w:val="center"/>
            <w:hideMark/>
          </w:tcPr>
          <w:p w14:paraId="0D17B74A"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c>
          <w:tcPr>
            <w:tcW w:w="1218" w:type="dxa"/>
            <w:tcBorders>
              <w:top w:val="nil"/>
              <w:left w:val="nil"/>
              <w:bottom w:val="single" w:sz="4" w:space="0" w:color="auto"/>
              <w:right w:val="single" w:sz="8" w:space="0" w:color="auto"/>
            </w:tcBorders>
            <w:shd w:val="clear" w:color="auto" w:fill="auto"/>
            <w:noWrap/>
            <w:vAlign w:val="center"/>
            <w:hideMark/>
          </w:tcPr>
          <w:p w14:paraId="61DF3E17"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r>
      <w:tr w:rsidR="00CE6078" w:rsidRPr="00CE6078" w14:paraId="726FD0C7" w14:textId="77777777" w:rsidTr="00CE6078">
        <w:trPr>
          <w:trHeight w:val="602"/>
        </w:trPr>
        <w:tc>
          <w:tcPr>
            <w:tcW w:w="683" w:type="dxa"/>
            <w:tcBorders>
              <w:top w:val="nil"/>
              <w:left w:val="single" w:sz="8" w:space="0" w:color="auto"/>
              <w:bottom w:val="single" w:sz="4" w:space="0" w:color="auto"/>
              <w:right w:val="single" w:sz="4" w:space="0" w:color="auto"/>
            </w:tcBorders>
            <w:shd w:val="clear" w:color="auto" w:fill="auto"/>
            <w:noWrap/>
            <w:vAlign w:val="center"/>
            <w:hideMark/>
          </w:tcPr>
          <w:p w14:paraId="474CCEB7" w14:textId="77777777" w:rsidR="00CE6078" w:rsidRPr="00CE6078" w:rsidRDefault="00CE6078" w:rsidP="00CE6078">
            <w:pPr>
              <w:jc w:val="right"/>
              <w:rPr>
                <w:rFonts w:ascii="Arial" w:hAnsi="Arial" w:cs="Arial"/>
                <w:sz w:val="22"/>
                <w:szCs w:val="22"/>
                <w:lang w:val="es-HN" w:eastAsia="es-HN"/>
              </w:rPr>
            </w:pPr>
            <w:r w:rsidRPr="00CE6078">
              <w:rPr>
                <w:rFonts w:ascii="Arial" w:hAnsi="Arial" w:cs="Arial"/>
                <w:sz w:val="22"/>
                <w:szCs w:val="22"/>
                <w:lang w:val="es-HN" w:eastAsia="es-HN"/>
              </w:rPr>
              <w:t>3.3</w:t>
            </w:r>
          </w:p>
        </w:tc>
        <w:tc>
          <w:tcPr>
            <w:tcW w:w="3698" w:type="dxa"/>
            <w:tcBorders>
              <w:top w:val="nil"/>
              <w:left w:val="nil"/>
              <w:bottom w:val="single" w:sz="4" w:space="0" w:color="auto"/>
              <w:right w:val="single" w:sz="4" w:space="0" w:color="auto"/>
            </w:tcBorders>
            <w:shd w:val="clear" w:color="auto" w:fill="auto"/>
            <w:vAlign w:val="center"/>
            <w:hideMark/>
          </w:tcPr>
          <w:p w14:paraId="68A312BA"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Vivienda de Campo Personal de Apoyo</w:t>
            </w:r>
          </w:p>
        </w:tc>
        <w:tc>
          <w:tcPr>
            <w:tcW w:w="757" w:type="dxa"/>
            <w:tcBorders>
              <w:top w:val="nil"/>
              <w:left w:val="nil"/>
              <w:bottom w:val="single" w:sz="4" w:space="0" w:color="auto"/>
              <w:right w:val="single" w:sz="4" w:space="0" w:color="auto"/>
            </w:tcBorders>
            <w:shd w:val="clear" w:color="auto" w:fill="auto"/>
            <w:noWrap/>
            <w:vAlign w:val="center"/>
            <w:hideMark/>
          </w:tcPr>
          <w:p w14:paraId="53125804"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xml:space="preserve"> Mes </w:t>
            </w:r>
          </w:p>
        </w:tc>
        <w:tc>
          <w:tcPr>
            <w:tcW w:w="1404" w:type="dxa"/>
            <w:tcBorders>
              <w:top w:val="nil"/>
              <w:left w:val="nil"/>
              <w:bottom w:val="single" w:sz="4" w:space="0" w:color="auto"/>
              <w:right w:val="single" w:sz="4" w:space="0" w:color="auto"/>
            </w:tcBorders>
            <w:shd w:val="clear" w:color="auto" w:fill="auto"/>
            <w:noWrap/>
            <w:vAlign w:val="center"/>
            <w:hideMark/>
          </w:tcPr>
          <w:p w14:paraId="01C76142"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xml:space="preserve">              1.00 </w:t>
            </w:r>
          </w:p>
        </w:tc>
        <w:tc>
          <w:tcPr>
            <w:tcW w:w="1377" w:type="dxa"/>
            <w:tcBorders>
              <w:top w:val="nil"/>
              <w:left w:val="nil"/>
              <w:bottom w:val="single" w:sz="4" w:space="0" w:color="auto"/>
              <w:right w:val="single" w:sz="4" w:space="0" w:color="auto"/>
            </w:tcBorders>
            <w:shd w:val="clear" w:color="auto" w:fill="auto"/>
            <w:noWrap/>
            <w:vAlign w:val="center"/>
            <w:hideMark/>
          </w:tcPr>
          <w:p w14:paraId="58EABF3F"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xml:space="preserve">               2.00 </w:t>
            </w:r>
          </w:p>
        </w:tc>
        <w:tc>
          <w:tcPr>
            <w:tcW w:w="1286" w:type="dxa"/>
            <w:tcBorders>
              <w:top w:val="nil"/>
              <w:left w:val="nil"/>
              <w:bottom w:val="single" w:sz="4" w:space="0" w:color="auto"/>
              <w:right w:val="single" w:sz="4" w:space="0" w:color="auto"/>
            </w:tcBorders>
            <w:shd w:val="clear" w:color="auto" w:fill="auto"/>
            <w:noWrap/>
            <w:vAlign w:val="center"/>
            <w:hideMark/>
          </w:tcPr>
          <w:p w14:paraId="40B7BC6A"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c>
          <w:tcPr>
            <w:tcW w:w="1218" w:type="dxa"/>
            <w:tcBorders>
              <w:top w:val="nil"/>
              <w:left w:val="nil"/>
              <w:bottom w:val="single" w:sz="4" w:space="0" w:color="auto"/>
              <w:right w:val="single" w:sz="8" w:space="0" w:color="auto"/>
            </w:tcBorders>
            <w:shd w:val="clear" w:color="auto" w:fill="auto"/>
            <w:noWrap/>
            <w:vAlign w:val="center"/>
            <w:hideMark/>
          </w:tcPr>
          <w:p w14:paraId="63C407E5"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r>
      <w:tr w:rsidR="00CE6078" w:rsidRPr="00CE6078" w14:paraId="5D4C356F" w14:textId="77777777" w:rsidTr="00CE6078">
        <w:trPr>
          <w:trHeight w:val="280"/>
        </w:trPr>
        <w:tc>
          <w:tcPr>
            <w:tcW w:w="683" w:type="dxa"/>
            <w:tcBorders>
              <w:top w:val="nil"/>
              <w:left w:val="single" w:sz="8" w:space="0" w:color="auto"/>
              <w:bottom w:val="single" w:sz="4" w:space="0" w:color="auto"/>
              <w:right w:val="single" w:sz="4" w:space="0" w:color="auto"/>
            </w:tcBorders>
            <w:shd w:val="clear" w:color="auto" w:fill="auto"/>
            <w:noWrap/>
            <w:vAlign w:val="center"/>
            <w:hideMark/>
          </w:tcPr>
          <w:p w14:paraId="46A95469" w14:textId="77777777" w:rsidR="00CE6078" w:rsidRPr="00CE6078" w:rsidRDefault="00CE6078" w:rsidP="00CE6078">
            <w:pPr>
              <w:jc w:val="right"/>
              <w:rPr>
                <w:rFonts w:ascii="Arial" w:hAnsi="Arial" w:cs="Arial"/>
                <w:sz w:val="22"/>
                <w:szCs w:val="22"/>
                <w:lang w:val="es-HN" w:eastAsia="es-HN"/>
              </w:rPr>
            </w:pPr>
            <w:r w:rsidRPr="00CE6078">
              <w:rPr>
                <w:rFonts w:ascii="Arial" w:hAnsi="Arial" w:cs="Arial"/>
                <w:sz w:val="22"/>
                <w:szCs w:val="22"/>
                <w:lang w:val="es-HN" w:eastAsia="es-HN"/>
              </w:rPr>
              <w:t>3.4</w:t>
            </w:r>
          </w:p>
        </w:tc>
        <w:tc>
          <w:tcPr>
            <w:tcW w:w="3698" w:type="dxa"/>
            <w:tcBorders>
              <w:top w:val="nil"/>
              <w:left w:val="nil"/>
              <w:bottom w:val="single" w:sz="4" w:space="0" w:color="auto"/>
              <w:right w:val="single" w:sz="4" w:space="0" w:color="auto"/>
            </w:tcBorders>
            <w:shd w:val="clear" w:color="auto" w:fill="auto"/>
            <w:noWrap/>
            <w:vAlign w:val="center"/>
            <w:hideMark/>
          </w:tcPr>
          <w:p w14:paraId="69180C32"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Equipo de Laboratorio</w:t>
            </w:r>
          </w:p>
        </w:tc>
        <w:tc>
          <w:tcPr>
            <w:tcW w:w="757" w:type="dxa"/>
            <w:tcBorders>
              <w:top w:val="nil"/>
              <w:left w:val="nil"/>
              <w:bottom w:val="single" w:sz="4" w:space="0" w:color="auto"/>
              <w:right w:val="single" w:sz="4" w:space="0" w:color="auto"/>
            </w:tcBorders>
            <w:shd w:val="clear" w:color="auto" w:fill="auto"/>
            <w:noWrap/>
            <w:vAlign w:val="center"/>
            <w:hideMark/>
          </w:tcPr>
          <w:p w14:paraId="5A98C203"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xml:space="preserve"> Mes </w:t>
            </w:r>
          </w:p>
        </w:tc>
        <w:tc>
          <w:tcPr>
            <w:tcW w:w="1404" w:type="dxa"/>
            <w:tcBorders>
              <w:top w:val="nil"/>
              <w:left w:val="nil"/>
              <w:bottom w:val="single" w:sz="4" w:space="0" w:color="auto"/>
              <w:right w:val="single" w:sz="4" w:space="0" w:color="auto"/>
            </w:tcBorders>
            <w:shd w:val="clear" w:color="auto" w:fill="auto"/>
            <w:noWrap/>
            <w:vAlign w:val="center"/>
            <w:hideMark/>
          </w:tcPr>
          <w:p w14:paraId="3157E3DA"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xml:space="preserve">              0.10 </w:t>
            </w:r>
          </w:p>
        </w:tc>
        <w:tc>
          <w:tcPr>
            <w:tcW w:w="1377" w:type="dxa"/>
            <w:tcBorders>
              <w:top w:val="nil"/>
              <w:left w:val="nil"/>
              <w:bottom w:val="single" w:sz="4" w:space="0" w:color="auto"/>
              <w:right w:val="single" w:sz="4" w:space="0" w:color="auto"/>
            </w:tcBorders>
            <w:shd w:val="clear" w:color="auto" w:fill="auto"/>
            <w:noWrap/>
            <w:vAlign w:val="center"/>
            <w:hideMark/>
          </w:tcPr>
          <w:p w14:paraId="13CCF837"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xml:space="preserve">               2.00 </w:t>
            </w:r>
          </w:p>
        </w:tc>
        <w:tc>
          <w:tcPr>
            <w:tcW w:w="1286" w:type="dxa"/>
            <w:tcBorders>
              <w:top w:val="nil"/>
              <w:left w:val="nil"/>
              <w:bottom w:val="single" w:sz="4" w:space="0" w:color="auto"/>
              <w:right w:val="single" w:sz="4" w:space="0" w:color="auto"/>
            </w:tcBorders>
            <w:shd w:val="clear" w:color="auto" w:fill="auto"/>
            <w:noWrap/>
            <w:vAlign w:val="center"/>
            <w:hideMark/>
          </w:tcPr>
          <w:p w14:paraId="395B1D8A"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c>
          <w:tcPr>
            <w:tcW w:w="1218" w:type="dxa"/>
            <w:tcBorders>
              <w:top w:val="nil"/>
              <w:left w:val="nil"/>
              <w:bottom w:val="single" w:sz="4" w:space="0" w:color="auto"/>
              <w:right w:val="single" w:sz="8" w:space="0" w:color="auto"/>
            </w:tcBorders>
            <w:shd w:val="clear" w:color="auto" w:fill="auto"/>
            <w:noWrap/>
            <w:vAlign w:val="center"/>
            <w:hideMark/>
          </w:tcPr>
          <w:p w14:paraId="7788FC83"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r>
      <w:tr w:rsidR="00CE6078" w:rsidRPr="00CE6078" w14:paraId="623D1564" w14:textId="77777777" w:rsidTr="00CE6078">
        <w:trPr>
          <w:trHeight w:val="280"/>
        </w:trPr>
        <w:tc>
          <w:tcPr>
            <w:tcW w:w="683" w:type="dxa"/>
            <w:tcBorders>
              <w:top w:val="nil"/>
              <w:left w:val="single" w:sz="8" w:space="0" w:color="auto"/>
              <w:bottom w:val="single" w:sz="4" w:space="0" w:color="auto"/>
              <w:right w:val="single" w:sz="4" w:space="0" w:color="auto"/>
            </w:tcBorders>
            <w:shd w:val="clear" w:color="auto" w:fill="auto"/>
            <w:noWrap/>
            <w:vAlign w:val="center"/>
            <w:hideMark/>
          </w:tcPr>
          <w:p w14:paraId="4FAAC94D" w14:textId="77777777" w:rsidR="00CE6078" w:rsidRPr="00CE6078" w:rsidRDefault="00CE6078" w:rsidP="00CE6078">
            <w:pPr>
              <w:jc w:val="right"/>
              <w:rPr>
                <w:rFonts w:ascii="Arial" w:hAnsi="Arial" w:cs="Arial"/>
                <w:sz w:val="22"/>
                <w:szCs w:val="22"/>
                <w:lang w:val="es-HN" w:eastAsia="es-HN"/>
              </w:rPr>
            </w:pPr>
            <w:r w:rsidRPr="00CE6078">
              <w:rPr>
                <w:rFonts w:ascii="Arial" w:hAnsi="Arial" w:cs="Arial"/>
                <w:sz w:val="22"/>
                <w:szCs w:val="22"/>
                <w:lang w:val="es-HN" w:eastAsia="es-HN"/>
              </w:rPr>
              <w:t>3.6</w:t>
            </w:r>
          </w:p>
        </w:tc>
        <w:tc>
          <w:tcPr>
            <w:tcW w:w="3698" w:type="dxa"/>
            <w:tcBorders>
              <w:top w:val="nil"/>
              <w:left w:val="nil"/>
              <w:bottom w:val="single" w:sz="4" w:space="0" w:color="auto"/>
              <w:right w:val="single" w:sz="4" w:space="0" w:color="auto"/>
            </w:tcBorders>
            <w:shd w:val="clear" w:color="auto" w:fill="auto"/>
            <w:noWrap/>
            <w:vAlign w:val="center"/>
            <w:hideMark/>
          </w:tcPr>
          <w:p w14:paraId="65F970FA"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Gastos de Oficina y Campamento</w:t>
            </w:r>
          </w:p>
        </w:tc>
        <w:tc>
          <w:tcPr>
            <w:tcW w:w="757" w:type="dxa"/>
            <w:tcBorders>
              <w:top w:val="nil"/>
              <w:left w:val="nil"/>
              <w:bottom w:val="single" w:sz="4" w:space="0" w:color="auto"/>
              <w:right w:val="single" w:sz="4" w:space="0" w:color="auto"/>
            </w:tcBorders>
            <w:shd w:val="clear" w:color="auto" w:fill="auto"/>
            <w:noWrap/>
            <w:vAlign w:val="center"/>
            <w:hideMark/>
          </w:tcPr>
          <w:p w14:paraId="2D701724"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xml:space="preserve"> Mes </w:t>
            </w:r>
          </w:p>
        </w:tc>
        <w:tc>
          <w:tcPr>
            <w:tcW w:w="1404" w:type="dxa"/>
            <w:tcBorders>
              <w:top w:val="nil"/>
              <w:left w:val="nil"/>
              <w:bottom w:val="single" w:sz="4" w:space="0" w:color="auto"/>
              <w:right w:val="single" w:sz="4" w:space="0" w:color="auto"/>
            </w:tcBorders>
            <w:shd w:val="clear" w:color="auto" w:fill="auto"/>
            <w:noWrap/>
            <w:vAlign w:val="center"/>
            <w:hideMark/>
          </w:tcPr>
          <w:p w14:paraId="40347E45"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xml:space="preserve">              1.00 </w:t>
            </w:r>
          </w:p>
        </w:tc>
        <w:tc>
          <w:tcPr>
            <w:tcW w:w="1377" w:type="dxa"/>
            <w:tcBorders>
              <w:top w:val="nil"/>
              <w:left w:val="nil"/>
              <w:bottom w:val="single" w:sz="4" w:space="0" w:color="auto"/>
              <w:right w:val="single" w:sz="4" w:space="0" w:color="auto"/>
            </w:tcBorders>
            <w:shd w:val="clear" w:color="auto" w:fill="auto"/>
            <w:noWrap/>
            <w:vAlign w:val="center"/>
            <w:hideMark/>
          </w:tcPr>
          <w:p w14:paraId="38DCEDC4"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xml:space="preserve">               2.00 </w:t>
            </w:r>
          </w:p>
        </w:tc>
        <w:tc>
          <w:tcPr>
            <w:tcW w:w="1286" w:type="dxa"/>
            <w:tcBorders>
              <w:top w:val="nil"/>
              <w:left w:val="nil"/>
              <w:bottom w:val="single" w:sz="4" w:space="0" w:color="auto"/>
              <w:right w:val="single" w:sz="4" w:space="0" w:color="auto"/>
            </w:tcBorders>
            <w:shd w:val="clear" w:color="auto" w:fill="auto"/>
            <w:noWrap/>
            <w:vAlign w:val="center"/>
            <w:hideMark/>
          </w:tcPr>
          <w:p w14:paraId="0E9A43BC"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c>
          <w:tcPr>
            <w:tcW w:w="1218" w:type="dxa"/>
            <w:tcBorders>
              <w:top w:val="nil"/>
              <w:left w:val="nil"/>
              <w:bottom w:val="single" w:sz="4" w:space="0" w:color="auto"/>
              <w:right w:val="single" w:sz="8" w:space="0" w:color="auto"/>
            </w:tcBorders>
            <w:shd w:val="clear" w:color="auto" w:fill="auto"/>
            <w:noWrap/>
            <w:vAlign w:val="center"/>
            <w:hideMark/>
          </w:tcPr>
          <w:p w14:paraId="4F253A5E"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r>
      <w:tr w:rsidR="00CE6078" w:rsidRPr="00CE6078" w14:paraId="2344211C" w14:textId="77777777" w:rsidTr="00CE6078">
        <w:trPr>
          <w:trHeight w:val="280"/>
        </w:trPr>
        <w:tc>
          <w:tcPr>
            <w:tcW w:w="683" w:type="dxa"/>
            <w:tcBorders>
              <w:top w:val="nil"/>
              <w:left w:val="single" w:sz="8" w:space="0" w:color="auto"/>
              <w:bottom w:val="single" w:sz="4" w:space="0" w:color="auto"/>
              <w:right w:val="single" w:sz="4" w:space="0" w:color="auto"/>
            </w:tcBorders>
            <w:shd w:val="clear" w:color="auto" w:fill="auto"/>
            <w:noWrap/>
            <w:vAlign w:val="center"/>
            <w:hideMark/>
          </w:tcPr>
          <w:p w14:paraId="5C6A9716" w14:textId="77777777" w:rsidR="00CE6078" w:rsidRPr="00CE6078" w:rsidRDefault="00CE6078" w:rsidP="00CE6078">
            <w:pPr>
              <w:jc w:val="right"/>
              <w:rPr>
                <w:rFonts w:ascii="Arial" w:hAnsi="Arial" w:cs="Arial"/>
                <w:sz w:val="22"/>
                <w:szCs w:val="22"/>
                <w:lang w:val="es-HN" w:eastAsia="es-HN"/>
              </w:rPr>
            </w:pPr>
            <w:r w:rsidRPr="00CE6078">
              <w:rPr>
                <w:rFonts w:ascii="Arial" w:hAnsi="Arial" w:cs="Arial"/>
                <w:sz w:val="22"/>
                <w:szCs w:val="22"/>
                <w:lang w:val="es-HN" w:eastAsia="es-HN"/>
              </w:rPr>
              <w:t>3.7</w:t>
            </w:r>
          </w:p>
        </w:tc>
        <w:tc>
          <w:tcPr>
            <w:tcW w:w="3698" w:type="dxa"/>
            <w:tcBorders>
              <w:top w:val="nil"/>
              <w:left w:val="nil"/>
              <w:bottom w:val="single" w:sz="4" w:space="0" w:color="auto"/>
              <w:right w:val="single" w:sz="4" w:space="0" w:color="auto"/>
            </w:tcBorders>
            <w:shd w:val="clear" w:color="auto" w:fill="auto"/>
            <w:noWrap/>
            <w:vAlign w:val="center"/>
            <w:hideMark/>
          </w:tcPr>
          <w:p w14:paraId="00330734"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Reproducción, Informes, Fotografías</w:t>
            </w:r>
          </w:p>
        </w:tc>
        <w:tc>
          <w:tcPr>
            <w:tcW w:w="757" w:type="dxa"/>
            <w:tcBorders>
              <w:top w:val="nil"/>
              <w:left w:val="nil"/>
              <w:bottom w:val="single" w:sz="4" w:space="0" w:color="auto"/>
              <w:right w:val="single" w:sz="4" w:space="0" w:color="auto"/>
            </w:tcBorders>
            <w:shd w:val="clear" w:color="auto" w:fill="auto"/>
            <w:noWrap/>
            <w:vAlign w:val="center"/>
            <w:hideMark/>
          </w:tcPr>
          <w:p w14:paraId="40A8120F"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xml:space="preserve"> Mes </w:t>
            </w:r>
          </w:p>
        </w:tc>
        <w:tc>
          <w:tcPr>
            <w:tcW w:w="1404" w:type="dxa"/>
            <w:tcBorders>
              <w:top w:val="nil"/>
              <w:left w:val="nil"/>
              <w:bottom w:val="single" w:sz="4" w:space="0" w:color="auto"/>
              <w:right w:val="single" w:sz="4" w:space="0" w:color="auto"/>
            </w:tcBorders>
            <w:shd w:val="clear" w:color="auto" w:fill="auto"/>
            <w:noWrap/>
            <w:vAlign w:val="center"/>
            <w:hideMark/>
          </w:tcPr>
          <w:p w14:paraId="0AC99DD3"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xml:space="preserve">              1.00 </w:t>
            </w:r>
          </w:p>
        </w:tc>
        <w:tc>
          <w:tcPr>
            <w:tcW w:w="1377" w:type="dxa"/>
            <w:tcBorders>
              <w:top w:val="nil"/>
              <w:left w:val="nil"/>
              <w:bottom w:val="single" w:sz="4" w:space="0" w:color="auto"/>
              <w:right w:val="single" w:sz="4" w:space="0" w:color="auto"/>
            </w:tcBorders>
            <w:shd w:val="clear" w:color="auto" w:fill="auto"/>
            <w:noWrap/>
            <w:vAlign w:val="center"/>
            <w:hideMark/>
          </w:tcPr>
          <w:p w14:paraId="73B85761"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xml:space="preserve">               2.00 </w:t>
            </w:r>
          </w:p>
        </w:tc>
        <w:tc>
          <w:tcPr>
            <w:tcW w:w="1286" w:type="dxa"/>
            <w:tcBorders>
              <w:top w:val="nil"/>
              <w:left w:val="nil"/>
              <w:bottom w:val="single" w:sz="4" w:space="0" w:color="auto"/>
              <w:right w:val="single" w:sz="4" w:space="0" w:color="auto"/>
            </w:tcBorders>
            <w:shd w:val="clear" w:color="auto" w:fill="auto"/>
            <w:noWrap/>
            <w:vAlign w:val="center"/>
            <w:hideMark/>
          </w:tcPr>
          <w:p w14:paraId="01FD1921"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c>
          <w:tcPr>
            <w:tcW w:w="1218" w:type="dxa"/>
            <w:tcBorders>
              <w:top w:val="nil"/>
              <w:left w:val="nil"/>
              <w:bottom w:val="single" w:sz="4" w:space="0" w:color="auto"/>
              <w:right w:val="single" w:sz="8" w:space="0" w:color="auto"/>
            </w:tcBorders>
            <w:shd w:val="clear" w:color="auto" w:fill="auto"/>
            <w:noWrap/>
            <w:vAlign w:val="center"/>
            <w:hideMark/>
          </w:tcPr>
          <w:p w14:paraId="65B9C840"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r>
      <w:tr w:rsidR="00CE6078" w:rsidRPr="00CE6078" w14:paraId="45A95FA6" w14:textId="77777777" w:rsidTr="00CE6078">
        <w:trPr>
          <w:trHeight w:val="280"/>
        </w:trPr>
        <w:tc>
          <w:tcPr>
            <w:tcW w:w="683" w:type="dxa"/>
            <w:tcBorders>
              <w:top w:val="nil"/>
              <w:left w:val="single" w:sz="8" w:space="0" w:color="auto"/>
              <w:bottom w:val="single" w:sz="4" w:space="0" w:color="auto"/>
              <w:right w:val="single" w:sz="4" w:space="0" w:color="auto"/>
            </w:tcBorders>
            <w:shd w:val="clear" w:color="auto" w:fill="auto"/>
            <w:noWrap/>
            <w:vAlign w:val="center"/>
            <w:hideMark/>
          </w:tcPr>
          <w:p w14:paraId="07B70232" w14:textId="77777777" w:rsidR="00CE6078" w:rsidRPr="00CE6078" w:rsidRDefault="00CE6078" w:rsidP="00CE6078">
            <w:pPr>
              <w:jc w:val="right"/>
              <w:rPr>
                <w:rFonts w:ascii="Arial" w:hAnsi="Arial" w:cs="Arial"/>
                <w:sz w:val="22"/>
                <w:szCs w:val="22"/>
                <w:lang w:val="es-HN" w:eastAsia="es-HN"/>
              </w:rPr>
            </w:pPr>
            <w:r w:rsidRPr="00CE6078">
              <w:rPr>
                <w:rFonts w:ascii="Arial" w:hAnsi="Arial" w:cs="Arial"/>
                <w:sz w:val="22"/>
                <w:szCs w:val="22"/>
                <w:lang w:val="es-HN" w:eastAsia="es-HN"/>
              </w:rPr>
              <w:t>3.8</w:t>
            </w:r>
          </w:p>
        </w:tc>
        <w:tc>
          <w:tcPr>
            <w:tcW w:w="3698" w:type="dxa"/>
            <w:tcBorders>
              <w:top w:val="nil"/>
              <w:left w:val="nil"/>
              <w:bottom w:val="single" w:sz="4" w:space="0" w:color="auto"/>
              <w:right w:val="single" w:sz="4" w:space="0" w:color="auto"/>
            </w:tcBorders>
            <w:shd w:val="clear" w:color="auto" w:fill="auto"/>
            <w:noWrap/>
            <w:vAlign w:val="center"/>
            <w:hideMark/>
          </w:tcPr>
          <w:p w14:paraId="12DBF589"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Subsistencia de Ingenieros</w:t>
            </w:r>
          </w:p>
        </w:tc>
        <w:tc>
          <w:tcPr>
            <w:tcW w:w="757" w:type="dxa"/>
            <w:tcBorders>
              <w:top w:val="nil"/>
              <w:left w:val="nil"/>
              <w:bottom w:val="single" w:sz="4" w:space="0" w:color="auto"/>
              <w:right w:val="single" w:sz="4" w:space="0" w:color="auto"/>
            </w:tcBorders>
            <w:shd w:val="clear" w:color="auto" w:fill="auto"/>
            <w:noWrap/>
            <w:vAlign w:val="center"/>
            <w:hideMark/>
          </w:tcPr>
          <w:p w14:paraId="1B67332E"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xml:space="preserve"> Mes </w:t>
            </w:r>
          </w:p>
        </w:tc>
        <w:tc>
          <w:tcPr>
            <w:tcW w:w="1404" w:type="dxa"/>
            <w:tcBorders>
              <w:top w:val="nil"/>
              <w:left w:val="nil"/>
              <w:bottom w:val="single" w:sz="4" w:space="0" w:color="auto"/>
              <w:right w:val="single" w:sz="4" w:space="0" w:color="auto"/>
            </w:tcBorders>
            <w:shd w:val="clear" w:color="auto" w:fill="auto"/>
            <w:noWrap/>
            <w:vAlign w:val="center"/>
            <w:hideMark/>
          </w:tcPr>
          <w:p w14:paraId="61233E35"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xml:space="preserve">              1.25 </w:t>
            </w:r>
          </w:p>
        </w:tc>
        <w:tc>
          <w:tcPr>
            <w:tcW w:w="1377" w:type="dxa"/>
            <w:tcBorders>
              <w:top w:val="nil"/>
              <w:left w:val="nil"/>
              <w:bottom w:val="single" w:sz="4" w:space="0" w:color="auto"/>
              <w:right w:val="single" w:sz="4" w:space="0" w:color="auto"/>
            </w:tcBorders>
            <w:shd w:val="clear" w:color="auto" w:fill="auto"/>
            <w:noWrap/>
            <w:vAlign w:val="center"/>
            <w:hideMark/>
          </w:tcPr>
          <w:p w14:paraId="20165092"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xml:space="preserve">               2.00 </w:t>
            </w:r>
          </w:p>
        </w:tc>
        <w:tc>
          <w:tcPr>
            <w:tcW w:w="1286" w:type="dxa"/>
            <w:tcBorders>
              <w:top w:val="nil"/>
              <w:left w:val="nil"/>
              <w:bottom w:val="single" w:sz="4" w:space="0" w:color="auto"/>
              <w:right w:val="single" w:sz="4" w:space="0" w:color="auto"/>
            </w:tcBorders>
            <w:shd w:val="clear" w:color="auto" w:fill="auto"/>
            <w:noWrap/>
            <w:vAlign w:val="center"/>
            <w:hideMark/>
          </w:tcPr>
          <w:p w14:paraId="131DB84D"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c>
          <w:tcPr>
            <w:tcW w:w="1218" w:type="dxa"/>
            <w:tcBorders>
              <w:top w:val="nil"/>
              <w:left w:val="nil"/>
              <w:bottom w:val="single" w:sz="4" w:space="0" w:color="auto"/>
              <w:right w:val="single" w:sz="8" w:space="0" w:color="auto"/>
            </w:tcBorders>
            <w:shd w:val="clear" w:color="auto" w:fill="auto"/>
            <w:noWrap/>
            <w:vAlign w:val="center"/>
            <w:hideMark/>
          </w:tcPr>
          <w:p w14:paraId="76340B7B"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xml:space="preserve">                              -   </w:t>
            </w:r>
          </w:p>
        </w:tc>
      </w:tr>
      <w:tr w:rsidR="00CE6078" w:rsidRPr="00CE6078" w14:paraId="19588786" w14:textId="77777777" w:rsidTr="00CE6078">
        <w:trPr>
          <w:trHeight w:val="280"/>
        </w:trPr>
        <w:tc>
          <w:tcPr>
            <w:tcW w:w="683" w:type="dxa"/>
            <w:tcBorders>
              <w:top w:val="nil"/>
              <w:left w:val="single" w:sz="8" w:space="0" w:color="auto"/>
              <w:bottom w:val="single" w:sz="4" w:space="0" w:color="auto"/>
              <w:right w:val="single" w:sz="4" w:space="0" w:color="auto"/>
            </w:tcBorders>
            <w:shd w:val="clear" w:color="auto" w:fill="auto"/>
            <w:noWrap/>
            <w:vAlign w:val="center"/>
            <w:hideMark/>
          </w:tcPr>
          <w:p w14:paraId="0DC747C9" w14:textId="77777777" w:rsidR="00CE6078" w:rsidRPr="00CE6078" w:rsidRDefault="00CE6078" w:rsidP="00CE6078">
            <w:pPr>
              <w:jc w:val="right"/>
              <w:rPr>
                <w:rFonts w:ascii="Arial" w:hAnsi="Arial" w:cs="Arial"/>
                <w:sz w:val="22"/>
                <w:szCs w:val="22"/>
                <w:lang w:val="es-HN" w:eastAsia="es-HN"/>
              </w:rPr>
            </w:pPr>
            <w:r w:rsidRPr="00CE6078">
              <w:rPr>
                <w:rFonts w:ascii="Arial" w:hAnsi="Arial" w:cs="Arial"/>
                <w:sz w:val="22"/>
                <w:szCs w:val="22"/>
                <w:lang w:val="es-HN" w:eastAsia="es-HN"/>
              </w:rPr>
              <w:t>3.9</w:t>
            </w:r>
          </w:p>
        </w:tc>
        <w:tc>
          <w:tcPr>
            <w:tcW w:w="3698" w:type="dxa"/>
            <w:tcBorders>
              <w:top w:val="nil"/>
              <w:left w:val="nil"/>
              <w:bottom w:val="single" w:sz="4" w:space="0" w:color="auto"/>
              <w:right w:val="single" w:sz="4" w:space="0" w:color="auto"/>
            </w:tcBorders>
            <w:shd w:val="clear" w:color="auto" w:fill="auto"/>
            <w:noWrap/>
            <w:vAlign w:val="center"/>
            <w:hideMark/>
          </w:tcPr>
          <w:p w14:paraId="3119B3C0"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Subsistencia de Personal de Apoyo</w:t>
            </w:r>
          </w:p>
        </w:tc>
        <w:tc>
          <w:tcPr>
            <w:tcW w:w="757" w:type="dxa"/>
            <w:tcBorders>
              <w:top w:val="nil"/>
              <w:left w:val="nil"/>
              <w:bottom w:val="single" w:sz="4" w:space="0" w:color="auto"/>
              <w:right w:val="single" w:sz="4" w:space="0" w:color="auto"/>
            </w:tcBorders>
            <w:shd w:val="clear" w:color="auto" w:fill="auto"/>
            <w:noWrap/>
            <w:vAlign w:val="center"/>
            <w:hideMark/>
          </w:tcPr>
          <w:p w14:paraId="42119C66"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xml:space="preserve"> Mes </w:t>
            </w:r>
          </w:p>
        </w:tc>
        <w:tc>
          <w:tcPr>
            <w:tcW w:w="1404" w:type="dxa"/>
            <w:tcBorders>
              <w:top w:val="nil"/>
              <w:left w:val="nil"/>
              <w:bottom w:val="single" w:sz="4" w:space="0" w:color="auto"/>
              <w:right w:val="single" w:sz="4" w:space="0" w:color="auto"/>
            </w:tcBorders>
            <w:shd w:val="clear" w:color="auto" w:fill="auto"/>
            <w:noWrap/>
            <w:vAlign w:val="center"/>
            <w:hideMark/>
          </w:tcPr>
          <w:p w14:paraId="38A9D21E"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xml:space="preserve">              0.20 </w:t>
            </w:r>
          </w:p>
        </w:tc>
        <w:tc>
          <w:tcPr>
            <w:tcW w:w="1377" w:type="dxa"/>
            <w:tcBorders>
              <w:top w:val="nil"/>
              <w:left w:val="nil"/>
              <w:bottom w:val="single" w:sz="4" w:space="0" w:color="auto"/>
              <w:right w:val="single" w:sz="4" w:space="0" w:color="auto"/>
            </w:tcBorders>
            <w:shd w:val="clear" w:color="auto" w:fill="auto"/>
            <w:noWrap/>
            <w:vAlign w:val="center"/>
            <w:hideMark/>
          </w:tcPr>
          <w:p w14:paraId="65EE934D"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xml:space="preserve">               2.00 </w:t>
            </w:r>
          </w:p>
        </w:tc>
        <w:tc>
          <w:tcPr>
            <w:tcW w:w="1286" w:type="dxa"/>
            <w:tcBorders>
              <w:top w:val="nil"/>
              <w:left w:val="nil"/>
              <w:bottom w:val="single" w:sz="4" w:space="0" w:color="auto"/>
              <w:right w:val="single" w:sz="4" w:space="0" w:color="auto"/>
            </w:tcBorders>
            <w:shd w:val="clear" w:color="auto" w:fill="auto"/>
            <w:noWrap/>
            <w:vAlign w:val="center"/>
            <w:hideMark/>
          </w:tcPr>
          <w:p w14:paraId="0C95D8FA"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c>
          <w:tcPr>
            <w:tcW w:w="1218" w:type="dxa"/>
            <w:tcBorders>
              <w:top w:val="nil"/>
              <w:left w:val="nil"/>
              <w:bottom w:val="single" w:sz="4" w:space="0" w:color="auto"/>
              <w:right w:val="single" w:sz="8" w:space="0" w:color="auto"/>
            </w:tcBorders>
            <w:shd w:val="clear" w:color="auto" w:fill="auto"/>
            <w:noWrap/>
            <w:vAlign w:val="center"/>
            <w:hideMark/>
          </w:tcPr>
          <w:p w14:paraId="6BB1A6CA"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r>
      <w:tr w:rsidR="00CE6078" w:rsidRPr="00CE6078" w14:paraId="6F842060" w14:textId="77777777" w:rsidTr="00CE6078">
        <w:trPr>
          <w:trHeight w:val="376"/>
        </w:trPr>
        <w:tc>
          <w:tcPr>
            <w:tcW w:w="683" w:type="dxa"/>
            <w:tcBorders>
              <w:top w:val="nil"/>
              <w:left w:val="single" w:sz="8" w:space="0" w:color="auto"/>
              <w:bottom w:val="single" w:sz="8" w:space="0" w:color="auto"/>
              <w:right w:val="single" w:sz="4" w:space="0" w:color="auto"/>
            </w:tcBorders>
            <w:shd w:val="clear" w:color="000000" w:fill="BFBFBF"/>
            <w:noWrap/>
            <w:vAlign w:val="center"/>
            <w:hideMark/>
          </w:tcPr>
          <w:p w14:paraId="7453E822"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w:t>
            </w:r>
          </w:p>
        </w:tc>
        <w:tc>
          <w:tcPr>
            <w:tcW w:w="3698" w:type="dxa"/>
            <w:tcBorders>
              <w:top w:val="nil"/>
              <w:left w:val="nil"/>
              <w:bottom w:val="single" w:sz="8" w:space="0" w:color="auto"/>
              <w:right w:val="single" w:sz="4" w:space="0" w:color="auto"/>
            </w:tcBorders>
            <w:shd w:val="clear" w:color="000000" w:fill="BFBFBF"/>
            <w:noWrap/>
            <w:vAlign w:val="center"/>
            <w:hideMark/>
          </w:tcPr>
          <w:p w14:paraId="51FD52FE" w14:textId="77777777" w:rsidR="00CE6078" w:rsidRPr="00CE6078" w:rsidRDefault="00CE6078" w:rsidP="00CE6078">
            <w:pPr>
              <w:jc w:val="right"/>
              <w:rPr>
                <w:rFonts w:ascii="Arial" w:hAnsi="Arial" w:cs="Arial"/>
                <w:b/>
                <w:bCs/>
                <w:sz w:val="22"/>
                <w:szCs w:val="22"/>
                <w:lang w:val="es-HN" w:eastAsia="es-HN"/>
              </w:rPr>
            </w:pPr>
            <w:r w:rsidRPr="00CE6078">
              <w:rPr>
                <w:rFonts w:ascii="Arial" w:hAnsi="Arial" w:cs="Arial"/>
                <w:b/>
                <w:bCs/>
                <w:sz w:val="22"/>
                <w:szCs w:val="22"/>
                <w:lang w:val="es-HN" w:eastAsia="es-HN"/>
              </w:rPr>
              <w:t>TOTAL 3</w:t>
            </w:r>
          </w:p>
        </w:tc>
        <w:tc>
          <w:tcPr>
            <w:tcW w:w="757" w:type="dxa"/>
            <w:tcBorders>
              <w:top w:val="nil"/>
              <w:left w:val="nil"/>
              <w:bottom w:val="single" w:sz="8" w:space="0" w:color="auto"/>
              <w:right w:val="single" w:sz="4" w:space="0" w:color="auto"/>
            </w:tcBorders>
            <w:shd w:val="clear" w:color="000000" w:fill="BFBFBF"/>
            <w:noWrap/>
            <w:vAlign w:val="center"/>
            <w:hideMark/>
          </w:tcPr>
          <w:p w14:paraId="7E65B0D0"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w:t>
            </w:r>
          </w:p>
        </w:tc>
        <w:tc>
          <w:tcPr>
            <w:tcW w:w="1404" w:type="dxa"/>
            <w:tcBorders>
              <w:top w:val="nil"/>
              <w:left w:val="nil"/>
              <w:bottom w:val="single" w:sz="8" w:space="0" w:color="auto"/>
              <w:right w:val="single" w:sz="4" w:space="0" w:color="auto"/>
            </w:tcBorders>
            <w:shd w:val="clear" w:color="000000" w:fill="BFBFBF"/>
            <w:noWrap/>
            <w:vAlign w:val="center"/>
            <w:hideMark/>
          </w:tcPr>
          <w:p w14:paraId="1E3D13E6"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w:t>
            </w:r>
          </w:p>
        </w:tc>
        <w:tc>
          <w:tcPr>
            <w:tcW w:w="1377" w:type="dxa"/>
            <w:tcBorders>
              <w:top w:val="nil"/>
              <w:left w:val="nil"/>
              <w:bottom w:val="single" w:sz="8" w:space="0" w:color="auto"/>
              <w:right w:val="single" w:sz="4" w:space="0" w:color="auto"/>
            </w:tcBorders>
            <w:shd w:val="clear" w:color="000000" w:fill="BFBFBF"/>
            <w:noWrap/>
            <w:vAlign w:val="center"/>
            <w:hideMark/>
          </w:tcPr>
          <w:p w14:paraId="28312D9B"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c>
          <w:tcPr>
            <w:tcW w:w="1286" w:type="dxa"/>
            <w:tcBorders>
              <w:top w:val="nil"/>
              <w:left w:val="nil"/>
              <w:bottom w:val="single" w:sz="8" w:space="0" w:color="auto"/>
              <w:right w:val="single" w:sz="4" w:space="0" w:color="auto"/>
            </w:tcBorders>
            <w:shd w:val="clear" w:color="000000" w:fill="BFBFBF"/>
            <w:noWrap/>
            <w:vAlign w:val="center"/>
            <w:hideMark/>
          </w:tcPr>
          <w:p w14:paraId="01AF5EFE"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c>
          <w:tcPr>
            <w:tcW w:w="1218" w:type="dxa"/>
            <w:tcBorders>
              <w:top w:val="nil"/>
              <w:left w:val="nil"/>
              <w:bottom w:val="single" w:sz="8" w:space="0" w:color="auto"/>
              <w:right w:val="single" w:sz="8" w:space="0" w:color="auto"/>
            </w:tcBorders>
            <w:shd w:val="clear" w:color="000000" w:fill="BFBFBF"/>
            <w:noWrap/>
            <w:vAlign w:val="center"/>
            <w:hideMark/>
          </w:tcPr>
          <w:p w14:paraId="3FDBD4EB" w14:textId="77777777" w:rsidR="00CE6078" w:rsidRPr="00CE6078" w:rsidRDefault="00CE6078" w:rsidP="00CE6078">
            <w:pPr>
              <w:rPr>
                <w:rFonts w:ascii="Arial" w:hAnsi="Arial" w:cs="Arial"/>
                <w:b/>
                <w:bCs/>
                <w:sz w:val="22"/>
                <w:szCs w:val="22"/>
                <w:lang w:val="es-HN" w:eastAsia="es-HN"/>
              </w:rPr>
            </w:pPr>
            <w:r w:rsidRPr="00CE6078">
              <w:rPr>
                <w:rFonts w:ascii="Arial" w:hAnsi="Arial" w:cs="Arial"/>
                <w:b/>
                <w:bCs/>
                <w:sz w:val="22"/>
                <w:szCs w:val="22"/>
                <w:lang w:val="es-HN" w:eastAsia="es-HN"/>
              </w:rPr>
              <w:t xml:space="preserve">                              -   </w:t>
            </w:r>
          </w:p>
        </w:tc>
      </w:tr>
      <w:tr w:rsidR="00CE6078" w:rsidRPr="00CE6078" w14:paraId="2110F9B4" w14:textId="77777777" w:rsidTr="00CE6078">
        <w:trPr>
          <w:trHeight w:val="376"/>
        </w:trPr>
        <w:tc>
          <w:tcPr>
            <w:tcW w:w="683" w:type="dxa"/>
            <w:tcBorders>
              <w:top w:val="nil"/>
              <w:left w:val="single" w:sz="4" w:space="0" w:color="auto"/>
              <w:bottom w:val="nil"/>
              <w:right w:val="single" w:sz="4" w:space="0" w:color="auto"/>
            </w:tcBorders>
            <w:shd w:val="clear" w:color="auto" w:fill="auto"/>
            <w:noWrap/>
            <w:vAlign w:val="center"/>
            <w:hideMark/>
          </w:tcPr>
          <w:p w14:paraId="3ADAEE06"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w:t>
            </w:r>
          </w:p>
        </w:tc>
        <w:tc>
          <w:tcPr>
            <w:tcW w:w="3698" w:type="dxa"/>
            <w:tcBorders>
              <w:top w:val="nil"/>
              <w:left w:val="nil"/>
              <w:bottom w:val="nil"/>
              <w:right w:val="single" w:sz="4" w:space="0" w:color="auto"/>
            </w:tcBorders>
            <w:shd w:val="clear" w:color="auto" w:fill="auto"/>
            <w:noWrap/>
            <w:vAlign w:val="center"/>
            <w:hideMark/>
          </w:tcPr>
          <w:p w14:paraId="7BEA2C6D" w14:textId="77777777" w:rsidR="00CE6078" w:rsidRPr="00CE6078" w:rsidRDefault="00CE6078" w:rsidP="00CE6078">
            <w:pPr>
              <w:jc w:val="right"/>
              <w:rPr>
                <w:rFonts w:ascii="Arial" w:hAnsi="Arial" w:cs="Arial"/>
                <w:b/>
                <w:bCs/>
                <w:sz w:val="22"/>
                <w:szCs w:val="22"/>
                <w:lang w:val="es-HN" w:eastAsia="es-HN"/>
              </w:rPr>
            </w:pPr>
            <w:r w:rsidRPr="00CE6078">
              <w:rPr>
                <w:rFonts w:ascii="Arial" w:hAnsi="Arial" w:cs="Arial"/>
                <w:b/>
                <w:bCs/>
                <w:sz w:val="22"/>
                <w:szCs w:val="22"/>
                <w:lang w:val="es-HN" w:eastAsia="es-HN"/>
              </w:rPr>
              <w:t> </w:t>
            </w:r>
          </w:p>
        </w:tc>
        <w:tc>
          <w:tcPr>
            <w:tcW w:w="757" w:type="dxa"/>
            <w:tcBorders>
              <w:top w:val="nil"/>
              <w:left w:val="nil"/>
              <w:bottom w:val="nil"/>
              <w:right w:val="single" w:sz="4" w:space="0" w:color="auto"/>
            </w:tcBorders>
            <w:shd w:val="clear" w:color="auto" w:fill="auto"/>
            <w:noWrap/>
            <w:vAlign w:val="center"/>
            <w:hideMark/>
          </w:tcPr>
          <w:p w14:paraId="61B7400A"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w:t>
            </w:r>
          </w:p>
        </w:tc>
        <w:tc>
          <w:tcPr>
            <w:tcW w:w="1404" w:type="dxa"/>
            <w:tcBorders>
              <w:top w:val="nil"/>
              <w:left w:val="nil"/>
              <w:bottom w:val="nil"/>
              <w:right w:val="single" w:sz="4" w:space="0" w:color="auto"/>
            </w:tcBorders>
            <w:shd w:val="clear" w:color="auto" w:fill="auto"/>
            <w:noWrap/>
            <w:vAlign w:val="center"/>
            <w:hideMark/>
          </w:tcPr>
          <w:p w14:paraId="4E20B5F2"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w:t>
            </w:r>
          </w:p>
        </w:tc>
        <w:tc>
          <w:tcPr>
            <w:tcW w:w="1377" w:type="dxa"/>
            <w:tcBorders>
              <w:top w:val="nil"/>
              <w:left w:val="nil"/>
              <w:bottom w:val="nil"/>
              <w:right w:val="single" w:sz="4" w:space="0" w:color="auto"/>
            </w:tcBorders>
            <w:shd w:val="clear" w:color="auto" w:fill="auto"/>
            <w:noWrap/>
            <w:vAlign w:val="center"/>
            <w:hideMark/>
          </w:tcPr>
          <w:p w14:paraId="57F0D77C"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c>
          <w:tcPr>
            <w:tcW w:w="1286" w:type="dxa"/>
            <w:tcBorders>
              <w:top w:val="nil"/>
              <w:left w:val="nil"/>
              <w:bottom w:val="nil"/>
              <w:right w:val="single" w:sz="4" w:space="0" w:color="auto"/>
            </w:tcBorders>
            <w:shd w:val="clear" w:color="auto" w:fill="auto"/>
            <w:noWrap/>
            <w:vAlign w:val="center"/>
            <w:hideMark/>
          </w:tcPr>
          <w:p w14:paraId="4D879054"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c>
          <w:tcPr>
            <w:tcW w:w="1218" w:type="dxa"/>
            <w:tcBorders>
              <w:top w:val="nil"/>
              <w:left w:val="nil"/>
              <w:bottom w:val="nil"/>
              <w:right w:val="single" w:sz="4" w:space="0" w:color="auto"/>
            </w:tcBorders>
            <w:shd w:val="clear" w:color="auto" w:fill="auto"/>
            <w:noWrap/>
            <w:vAlign w:val="center"/>
            <w:hideMark/>
          </w:tcPr>
          <w:p w14:paraId="64B8D003" w14:textId="77777777" w:rsidR="00CE6078" w:rsidRPr="00CE6078" w:rsidRDefault="00CE6078" w:rsidP="00CE6078">
            <w:pPr>
              <w:rPr>
                <w:rFonts w:ascii="Arial" w:hAnsi="Arial" w:cs="Arial"/>
                <w:b/>
                <w:bCs/>
                <w:sz w:val="22"/>
                <w:szCs w:val="22"/>
                <w:lang w:val="es-HN" w:eastAsia="es-HN"/>
              </w:rPr>
            </w:pPr>
            <w:r w:rsidRPr="00CE6078">
              <w:rPr>
                <w:rFonts w:ascii="Arial" w:hAnsi="Arial" w:cs="Arial"/>
                <w:b/>
                <w:bCs/>
                <w:sz w:val="22"/>
                <w:szCs w:val="22"/>
                <w:lang w:val="es-HN" w:eastAsia="es-HN"/>
              </w:rPr>
              <w:t> </w:t>
            </w:r>
          </w:p>
        </w:tc>
      </w:tr>
      <w:tr w:rsidR="00CE6078" w:rsidRPr="00CE6078" w14:paraId="20253879" w14:textId="77777777" w:rsidTr="00CE6078">
        <w:trPr>
          <w:trHeight w:val="466"/>
        </w:trPr>
        <w:tc>
          <w:tcPr>
            <w:tcW w:w="68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3483679" w14:textId="77777777" w:rsidR="00CE6078" w:rsidRPr="00CE6078" w:rsidRDefault="00CE6078" w:rsidP="00CE6078">
            <w:pPr>
              <w:jc w:val="center"/>
              <w:rPr>
                <w:rFonts w:ascii="Arial" w:hAnsi="Arial" w:cs="Arial"/>
                <w:b/>
                <w:bCs/>
                <w:sz w:val="22"/>
                <w:szCs w:val="22"/>
                <w:lang w:val="es-HN" w:eastAsia="es-HN"/>
              </w:rPr>
            </w:pPr>
            <w:r w:rsidRPr="00CE6078">
              <w:rPr>
                <w:rFonts w:ascii="Arial" w:hAnsi="Arial" w:cs="Arial"/>
                <w:b/>
                <w:bCs/>
                <w:sz w:val="22"/>
                <w:szCs w:val="22"/>
                <w:lang w:val="es-HN" w:eastAsia="es-HN"/>
              </w:rPr>
              <w:t>4</w:t>
            </w:r>
          </w:p>
        </w:tc>
        <w:tc>
          <w:tcPr>
            <w:tcW w:w="3698" w:type="dxa"/>
            <w:tcBorders>
              <w:top w:val="single" w:sz="8" w:space="0" w:color="auto"/>
              <w:left w:val="nil"/>
              <w:bottom w:val="single" w:sz="4" w:space="0" w:color="auto"/>
              <w:right w:val="single" w:sz="4" w:space="0" w:color="auto"/>
            </w:tcBorders>
            <w:shd w:val="clear" w:color="auto" w:fill="auto"/>
            <w:noWrap/>
            <w:vAlign w:val="center"/>
            <w:hideMark/>
          </w:tcPr>
          <w:p w14:paraId="245E8FC2" w14:textId="77777777" w:rsidR="00CE6078" w:rsidRPr="00CE6078" w:rsidRDefault="00CE6078" w:rsidP="00CE6078">
            <w:pPr>
              <w:rPr>
                <w:rFonts w:ascii="Arial" w:hAnsi="Arial" w:cs="Arial"/>
                <w:b/>
                <w:bCs/>
                <w:sz w:val="22"/>
                <w:szCs w:val="22"/>
                <w:lang w:val="es-HN" w:eastAsia="es-HN"/>
              </w:rPr>
            </w:pPr>
            <w:r w:rsidRPr="00CE6078">
              <w:rPr>
                <w:rFonts w:ascii="Arial" w:hAnsi="Arial" w:cs="Arial"/>
                <w:b/>
                <w:bCs/>
                <w:sz w:val="22"/>
                <w:szCs w:val="22"/>
                <w:lang w:val="es-HN" w:eastAsia="es-HN"/>
              </w:rPr>
              <w:t>GASTOS GENERALES</w:t>
            </w:r>
          </w:p>
        </w:tc>
        <w:tc>
          <w:tcPr>
            <w:tcW w:w="757" w:type="dxa"/>
            <w:tcBorders>
              <w:top w:val="single" w:sz="8" w:space="0" w:color="auto"/>
              <w:left w:val="nil"/>
              <w:bottom w:val="single" w:sz="4" w:space="0" w:color="auto"/>
              <w:right w:val="single" w:sz="4" w:space="0" w:color="auto"/>
            </w:tcBorders>
            <w:shd w:val="clear" w:color="auto" w:fill="auto"/>
            <w:noWrap/>
            <w:vAlign w:val="center"/>
            <w:hideMark/>
          </w:tcPr>
          <w:p w14:paraId="5ABDCA1C" w14:textId="77777777" w:rsidR="00CE6078" w:rsidRPr="00CE6078" w:rsidRDefault="00CE6078" w:rsidP="00CE6078">
            <w:pPr>
              <w:jc w:val="center"/>
              <w:rPr>
                <w:rFonts w:ascii="Arial" w:hAnsi="Arial" w:cs="Arial"/>
                <w:b/>
                <w:bCs/>
                <w:sz w:val="22"/>
                <w:szCs w:val="22"/>
                <w:lang w:val="es-HN" w:eastAsia="es-HN"/>
              </w:rPr>
            </w:pPr>
            <w:r w:rsidRPr="00CE6078">
              <w:rPr>
                <w:rFonts w:ascii="Arial" w:hAnsi="Arial" w:cs="Arial"/>
                <w:b/>
                <w:bCs/>
                <w:sz w:val="22"/>
                <w:szCs w:val="22"/>
                <w:lang w:val="es-HN" w:eastAsia="es-HN"/>
              </w:rPr>
              <w:t> </w:t>
            </w:r>
          </w:p>
        </w:tc>
        <w:tc>
          <w:tcPr>
            <w:tcW w:w="1404" w:type="dxa"/>
            <w:tcBorders>
              <w:top w:val="single" w:sz="8" w:space="0" w:color="auto"/>
              <w:left w:val="nil"/>
              <w:bottom w:val="single" w:sz="4" w:space="0" w:color="auto"/>
              <w:right w:val="single" w:sz="4" w:space="0" w:color="auto"/>
            </w:tcBorders>
            <w:shd w:val="clear" w:color="auto" w:fill="auto"/>
            <w:noWrap/>
            <w:vAlign w:val="center"/>
            <w:hideMark/>
          </w:tcPr>
          <w:p w14:paraId="3DFF7CB3" w14:textId="77777777" w:rsidR="00CE6078" w:rsidRPr="00CE6078" w:rsidRDefault="00CE6078" w:rsidP="00CE6078">
            <w:pPr>
              <w:jc w:val="center"/>
              <w:rPr>
                <w:rFonts w:ascii="Arial" w:hAnsi="Arial" w:cs="Arial"/>
                <w:b/>
                <w:bCs/>
                <w:sz w:val="22"/>
                <w:szCs w:val="22"/>
                <w:lang w:val="es-HN" w:eastAsia="es-HN"/>
              </w:rPr>
            </w:pPr>
            <w:r w:rsidRPr="00CE6078">
              <w:rPr>
                <w:rFonts w:ascii="Arial" w:hAnsi="Arial" w:cs="Arial"/>
                <w:b/>
                <w:bCs/>
                <w:sz w:val="22"/>
                <w:szCs w:val="22"/>
                <w:lang w:val="es-HN" w:eastAsia="es-HN"/>
              </w:rPr>
              <w:t> </w:t>
            </w:r>
          </w:p>
        </w:tc>
        <w:tc>
          <w:tcPr>
            <w:tcW w:w="1377" w:type="dxa"/>
            <w:tcBorders>
              <w:top w:val="single" w:sz="8" w:space="0" w:color="auto"/>
              <w:left w:val="nil"/>
              <w:bottom w:val="single" w:sz="4" w:space="0" w:color="auto"/>
              <w:right w:val="single" w:sz="4" w:space="0" w:color="auto"/>
            </w:tcBorders>
            <w:shd w:val="clear" w:color="auto" w:fill="auto"/>
            <w:noWrap/>
            <w:vAlign w:val="center"/>
            <w:hideMark/>
          </w:tcPr>
          <w:p w14:paraId="0D5FA16B" w14:textId="77777777" w:rsidR="00CE6078" w:rsidRPr="00CE6078" w:rsidRDefault="00CE6078" w:rsidP="00CE6078">
            <w:pPr>
              <w:rPr>
                <w:rFonts w:ascii="Arial" w:hAnsi="Arial" w:cs="Arial"/>
                <w:b/>
                <w:bCs/>
                <w:sz w:val="22"/>
                <w:szCs w:val="22"/>
                <w:lang w:val="es-HN" w:eastAsia="es-HN"/>
              </w:rPr>
            </w:pPr>
            <w:r w:rsidRPr="00CE6078">
              <w:rPr>
                <w:rFonts w:ascii="Arial" w:hAnsi="Arial" w:cs="Arial"/>
                <w:b/>
                <w:bCs/>
                <w:sz w:val="22"/>
                <w:szCs w:val="22"/>
                <w:lang w:val="es-HN" w:eastAsia="es-HN"/>
              </w:rPr>
              <w:t> </w:t>
            </w:r>
          </w:p>
        </w:tc>
        <w:tc>
          <w:tcPr>
            <w:tcW w:w="1286" w:type="dxa"/>
            <w:tcBorders>
              <w:top w:val="single" w:sz="8" w:space="0" w:color="auto"/>
              <w:left w:val="nil"/>
              <w:bottom w:val="single" w:sz="4" w:space="0" w:color="auto"/>
              <w:right w:val="single" w:sz="4" w:space="0" w:color="auto"/>
            </w:tcBorders>
            <w:shd w:val="clear" w:color="auto" w:fill="auto"/>
            <w:noWrap/>
            <w:vAlign w:val="center"/>
            <w:hideMark/>
          </w:tcPr>
          <w:p w14:paraId="28C036CD" w14:textId="77777777" w:rsidR="00CE6078" w:rsidRPr="00CE6078" w:rsidRDefault="00CE6078" w:rsidP="00CE6078">
            <w:pPr>
              <w:rPr>
                <w:rFonts w:ascii="Arial" w:hAnsi="Arial" w:cs="Arial"/>
                <w:b/>
                <w:bCs/>
                <w:sz w:val="22"/>
                <w:szCs w:val="22"/>
                <w:lang w:val="es-HN" w:eastAsia="es-HN"/>
              </w:rPr>
            </w:pPr>
            <w:r w:rsidRPr="00CE6078">
              <w:rPr>
                <w:rFonts w:ascii="Arial" w:hAnsi="Arial" w:cs="Arial"/>
                <w:b/>
                <w:bCs/>
                <w:sz w:val="22"/>
                <w:szCs w:val="22"/>
                <w:lang w:val="es-HN" w:eastAsia="es-HN"/>
              </w:rPr>
              <w:t> </w:t>
            </w:r>
          </w:p>
        </w:tc>
        <w:tc>
          <w:tcPr>
            <w:tcW w:w="1218" w:type="dxa"/>
            <w:tcBorders>
              <w:top w:val="single" w:sz="8" w:space="0" w:color="auto"/>
              <w:left w:val="nil"/>
              <w:bottom w:val="single" w:sz="4" w:space="0" w:color="auto"/>
              <w:right w:val="single" w:sz="8" w:space="0" w:color="auto"/>
            </w:tcBorders>
            <w:shd w:val="clear" w:color="auto" w:fill="auto"/>
            <w:noWrap/>
            <w:vAlign w:val="center"/>
            <w:hideMark/>
          </w:tcPr>
          <w:p w14:paraId="71032166" w14:textId="77777777" w:rsidR="00CE6078" w:rsidRPr="00CE6078" w:rsidRDefault="00CE6078" w:rsidP="00CE6078">
            <w:pPr>
              <w:rPr>
                <w:rFonts w:ascii="Arial" w:hAnsi="Arial" w:cs="Arial"/>
                <w:b/>
                <w:bCs/>
                <w:sz w:val="22"/>
                <w:szCs w:val="22"/>
                <w:lang w:val="es-HN" w:eastAsia="es-HN"/>
              </w:rPr>
            </w:pPr>
            <w:r w:rsidRPr="00CE6078">
              <w:rPr>
                <w:rFonts w:ascii="Arial" w:hAnsi="Arial" w:cs="Arial"/>
                <w:b/>
                <w:bCs/>
                <w:sz w:val="22"/>
                <w:szCs w:val="22"/>
                <w:lang w:val="es-HN" w:eastAsia="es-HN"/>
              </w:rPr>
              <w:t> </w:t>
            </w:r>
          </w:p>
        </w:tc>
      </w:tr>
      <w:tr w:rsidR="00CE6078" w:rsidRPr="00CE6078" w14:paraId="4C05E5CC" w14:textId="77777777" w:rsidTr="00CE6078">
        <w:trPr>
          <w:trHeight w:val="466"/>
        </w:trPr>
        <w:tc>
          <w:tcPr>
            <w:tcW w:w="683" w:type="dxa"/>
            <w:tcBorders>
              <w:top w:val="nil"/>
              <w:left w:val="single" w:sz="8" w:space="0" w:color="auto"/>
              <w:bottom w:val="single" w:sz="4" w:space="0" w:color="auto"/>
              <w:right w:val="single" w:sz="4" w:space="0" w:color="auto"/>
            </w:tcBorders>
            <w:shd w:val="clear" w:color="auto" w:fill="auto"/>
            <w:noWrap/>
            <w:vAlign w:val="center"/>
            <w:hideMark/>
          </w:tcPr>
          <w:p w14:paraId="4EF43B85"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w:t>
            </w:r>
          </w:p>
        </w:tc>
        <w:tc>
          <w:tcPr>
            <w:tcW w:w="3698" w:type="dxa"/>
            <w:tcBorders>
              <w:top w:val="nil"/>
              <w:left w:val="nil"/>
              <w:bottom w:val="single" w:sz="4" w:space="0" w:color="auto"/>
              <w:right w:val="single" w:sz="4" w:space="0" w:color="auto"/>
            </w:tcBorders>
            <w:shd w:val="clear" w:color="auto" w:fill="auto"/>
            <w:noWrap/>
            <w:vAlign w:val="center"/>
            <w:hideMark/>
          </w:tcPr>
          <w:p w14:paraId="0A9C34B0" w14:textId="77777777" w:rsidR="00CE6078" w:rsidRPr="00CE6078" w:rsidRDefault="00CE6078" w:rsidP="00CE6078">
            <w:pPr>
              <w:rPr>
                <w:rFonts w:ascii="Arial" w:hAnsi="Arial" w:cs="Arial"/>
                <w:b/>
                <w:bCs/>
                <w:sz w:val="22"/>
                <w:szCs w:val="22"/>
                <w:lang w:val="es-HN" w:eastAsia="es-HN"/>
              </w:rPr>
            </w:pPr>
            <w:r w:rsidRPr="00CE6078">
              <w:rPr>
                <w:rFonts w:ascii="Arial" w:hAnsi="Arial" w:cs="Arial"/>
                <w:b/>
                <w:bCs/>
                <w:sz w:val="22"/>
                <w:szCs w:val="22"/>
                <w:lang w:val="es-HN" w:eastAsia="es-HN"/>
              </w:rPr>
              <w:t xml:space="preserve">46.20% DE (1+2) </w:t>
            </w:r>
            <w:r w:rsidRPr="00CE6078">
              <w:rPr>
                <w:rFonts w:ascii="Arial" w:hAnsi="Arial" w:cs="Arial"/>
                <w:sz w:val="22"/>
                <w:szCs w:val="22"/>
                <w:lang w:val="es-HN" w:eastAsia="es-HN"/>
              </w:rPr>
              <w:t>(Según Acuerdo ejecutivo No. A-003-2010 y fe de errata de 1 de febrero 2010)</w:t>
            </w:r>
          </w:p>
        </w:tc>
        <w:tc>
          <w:tcPr>
            <w:tcW w:w="757" w:type="dxa"/>
            <w:tcBorders>
              <w:top w:val="nil"/>
              <w:left w:val="nil"/>
              <w:bottom w:val="single" w:sz="4" w:space="0" w:color="auto"/>
              <w:right w:val="single" w:sz="4" w:space="0" w:color="auto"/>
            </w:tcBorders>
            <w:shd w:val="clear" w:color="auto" w:fill="auto"/>
            <w:noWrap/>
            <w:vAlign w:val="center"/>
            <w:hideMark/>
          </w:tcPr>
          <w:p w14:paraId="259DEF79"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w:t>
            </w:r>
          </w:p>
        </w:tc>
        <w:tc>
          <w:tcPr>
            <w:tcW w:w="1404" w:type="dxa"/>
            <w:tcBorders>
              <w:top w:val="nil"/>
              <w:left w:val="nil"/>
              <w:bottom w:val="single" w:sz="4" w:space="0" w:color="auto"/>
              <w:right w:val="single" w:sz="4" w:space="0" w:color="auto"/>
            </w:tcBorders>
            <w:shd w:val="clear" w:color="auto" w:fill="auto"/>
            <w:noWrap/>
            <w:vAlign w:val="center"/>
            <w:hideMark/>
          </w:tcPr>
          <w:p w14:paraId="36F8BCE4"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w:t>
            </w:r>
          </w:p>
        </w:tc>
        <w:tc>
          <w:tcPr>
            <w:tcW w:w="1377" w:type="dxa"/>
            <w:tcBorders>
              <w:top w:val="nil"/>
              <w:left w:val="nil"/>
              <w:bottom w:val="single" w:sz="4" w:space="0" w:color="auto"/>
              <w:right w:val="single" w:sz="4" w:space="0" w:color="auto"/>
            </w:tcBorders>
            <w:shd w:val="clear" w:color="auto" w:fill="auto"/>
            <w:noWrap/>
            <w:vAlign w:val="center"/>
            <w:hideMark/>
          </w:tcPr>
          <w:p w14:paraId="7F7338B0"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c>
          <w:tcPr>
            <w:tcW w:w="1286" w:type="dxa"/>
            <w:tcBorders>
              <w:top w:val="nil"/>
              <w:left w:val="nil"/>
              <w:bottom w:val="single" w:sz="4" w:space="0" w:color="auto"/>
              <w:right w:val="single" w:sz="4" w:space="0" w:color="auto"/>
            </w:tcBorders>
            <w:shd w:val="clear" w:color="auto" w:fill="auto"/>
            <w:noWrap/>
            <w:vAlign w:val="center"/>
            <w:hideMark/>
          </w:tcPr>
          <w:p w14:paraId="0252AB2E"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c>
          <w:tcPr>
            <w:tcW w:w="1218" w:type="dxa"/>
            <w:tcBorders>
              <w:top w:val="nil"/>
              <w:left w:val="nil"/>
              <w:bottom w:val="single" w:sz="4" w:space="0" w:color="auto"/>
              <w:right w:val="single" w:sz="8" w:space="0" w:color="auto"/>
            </w:tcBorders>
            <w:shd w:val="clear" w:color="auto" w:fill="auto"/>
            <w:noWrap/>
            <w:vAlign w:val="center"/>
            <w:hideMark/>
          </w:tcPr>
          <w:p w14:paraId="387DC546"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xml:space="preserve">                              -   </w:t>
            </w:r>
          </w:p>
        </w:tc>
      </w:tr>
      <w:tr w:rsidR="00CE6078" w:rsidRPr="00CE6078" w14:paraId="37D82017" w14:textId="77777777" w:rsidTr="00CE6078">
        <w:trPr>
          <w:trHeight w:val="280"/>
        </w:trPr>
        <w:tc>
          <w:tcPr>
            <w:tcW w:w="683" w:type="dxa"/>
            <w:tcBorders>
              <w:top w:val="nil"/>
              <w:left w:val="single" w:sz="8" w:space="0" w:color="auto"/>
              <w:bottom w:val="single" w:sz="4" w:space="0" w:color="auto"/>
              <w:right w:val="single" w:sz="4" w:space="0" w:color="auto"/>
            </w:tcBorders>
            <w:shd w:val="clear" w:color="auto" w:fill="auto"/>
            <w:noWrap/>
            <w:vAlign w:val="center"/>
            <w:hideMark/>
          </w:tcPr>
          <w:p w14:paraId="194DAC03"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w:t>
            </w:r>
          </w:p>
        </w:tc>
        <w:tc>
          <w:tcPr>
            <w:tcW w:w="3698" w:type="dxa"/>
            <w:tcBorders>
              <w:top w:val="nil"/>
              <w:left w:val="nil"/>
              <w:bottom w:val="single" w:sz="4" w:space="0" w:color="auto"/>
              <w:right w:val="single" w:sz="4" w:space="0" w:color="auto"/>
            </w:tcBorders>
            <w:shd w:val="clear" w:color="auto" w:fill="auto"/>
            <w:noWrap/>
            <w:vAlign w:val="center"/>
            <w:hideMark/>
          </w:tcPr>
          <w:p w14:paraId="53CCADF4" w14:textId="77777777" w:rsidR="00CE6078" w:rsidRPr="00CE6078" w:rsidRDefault="00CE6078" w:rsidP="00CE6078">
            <w:pPr>
              <w:rPr>
                <w:rFonts w:ascii="Arial" w:hAnsi="Arial" w:cs="Arial"/>
                <w:b/>
                <w:bCs/>
                <w:sz w:val="22"/>
                <w:szCs w:val="22"/>
                <w:lang w:val="es-HN" w:eastAsia="es-HN"/>
              </w:rPr>
            </w:pPr>
            <w:r w:rsidRPr="00CE6078">
              <w:rPr>
                <w:rFonts w:ascii="Arial" w:hAnsi="Arial" w:cs="Arial"/>
                <w:b/>
                <w:bCs/>
                <w:sz w:val="22"/>
                <w:szCs w:val="22"/>
                <w:lang w:val="es-HN" w:eastAsia="es-HN"/>
              </w:rPr>
              <w:t xml:space="preserve">15% DE ( 3 ) </w:t>
            </w:r>
            <w:r w:rsidRPr="00CE6078">
              <w:rPr>
                <w:rFonts w:ascii="Arial" w:hAnsi="Arial" w:cs="Arial"/>
                <w:sz w:val="22"/>
                <w:szCs w:val="22"/>
                <w:lang w:val="es-HN" w:eastAsia="es-HN"/>
              </w:rPr>
              <w:t>(Según Acuerdo ejecutivo No. A-003-2010 y fe de errata de 1 de febrero 2010)</w:t>
            </w:r>
          </w:p>
        </w:tc>
        <w:tc>
          <w:tcPr>
            <w:tcW w:w="757" w:type="dxa"/>
            <w:tcBorders>
              <w:top w:val="nil"/>
              <w:left w:val="nil"/>
              <w:bottom w:val="single" w:sz="4" w:space="0" w:color="auto"/>
              <w:right w:val="single" w:sz="4" w:space="0" w:color="auto"/>
            </w:tcBorders>
            <w:shd w:val="clear" w:color="auto" w:fill="auto"/>
            <w:noWrap/>
            <w:vAlign w:val="center"/>
            <w:hideMark/>
          </w:tcPr>
          <w:p w14:paraId="6E3A52B0"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w:t>
            </w:r>
          </w:p>
        </w:tc>
        <w:tc>
          <w:tcPr>
            <w:tcW w:w="1404" w:type="dxa"/>
            <w:tcBorders>
              <w:top w:val="nil"/>
              <w:left w:val="nil"/>
              <w:bottom w:val="single" w:sz="4" w:space="0" w:color="auto"/>
              <w:right w:val="single" w:sz="4" w:space="0" w:color="auto"/>
            </w:tcBorders>
            <w:shd w:val="clear" w:color="auto" w:fill="auto"/>
            <w:noWrap/>
            <w:vAlign w:val="center"/>
            <w:hideMark/>
          </w:tcPr>
          <w:p w14:paraId="4E831D1A"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w:t>
            </w:r>
          </w:p>
        </w:tc>
        <w:tc>
          <w:tcPr>
            <w:tcW w:w="1377" w:type="dxa"/>
            <w:tcBorders>
              <w:top w:val="nil"/>
              <w:left w:val="nil"/>
              <w:bottom w:val="single" w:sz="4" w:space="0" w:color="auto"/>
              <w:right w:val="single" w:sz="4" w:space="0" w:color="auto"/>
            </w:tcBorders>
            <w:shd w:val="clear" w:color="auto" w:fill="auto"/>
            <w:noWrap/>
            <w:vAlign w:val="center"/>
            <w:hideMark/>
          </w:tcPr>
          <w:p w14:paraId="17004F55"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c>
          <w:tcPr>
            <w:tcW w:w="1286" w:type="dxa"/>
            <w:tcBorders>
              <w:top w:val="nil"/>
              <w:left w:val="nil"/>
              <w:bottom w:val="single" w:sz="4" w:space="0" w:color="auto"/>
              <w:right w:val="single" w:sz="4" w:space="0" w:color="auto"/>
            </w:tcBorders>
            <w:shd w:val="clear" w:color="auto" w:fill="auto"/>
            <w:noWrap/>
            <w:vAlign w:val="center"/>
            <w:hideMark/>
          </w:tcPr>
          <w:p w14:paraId="01F01E0A"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c>
          <w:tcPr>
            <w:tcW w:w="1218" w:type="dxa"/>
            <w:tcBorders>
              <w:top w:val="nil"/>
              <w:left w:val="nil"/>
              <w:bottom w:val="single" w:sz="4" w:space="0" w:color="auto"/>
              <w:right w:val="single" w:sz="8" w:space="0" w:color="auto"/>
            </w:tcBorders>
            <w:shd w:val="clear" w:color="auto" w:fill="auto"/>
            <w:noWrap/>
            <w:vAlign w:val="center"/>
            <w:hideMark/>
          </w:tcPr>
          <w:p w14:paraId="73BD14E9"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xml:space="preserve">                              -   </w:t>
            </w:r>
          </w:p>
        </w:tc>
      </w:tr>
      <w:tr w:rsidR="00CE6078" w:rsidRPr="00CE6078" w14:paraId="1457891E" w14:textId="77777777" w:rsidTr="00CE6078">
        <w:trPr>
          <w:trHeight w:val="376"/>
        </w:trPr>
        <w:tc>
          <w:tcPr>
            <w:tcW w:w="683" w:type="dxa"/>
            <w:tcBorders>
              <w:top w:val="nil"/>
              <w:left w:val="single" w:sz="8" w:space="0" w:color="auto"/>
              <w:bottom w:val="single" w:sz="8" w:space="0" w:color="auto"/>
              <w:right w:val="single" w:sz="4" w:space="0" w:color="auto"/>
            </w:tcBorders>
            <w:shd w:val="clear" w:color="000000" w:fill="BFBFBF"/>
            <w:noWrap/>
            <w:vAlign w:val="center"/>
            <w:hideMark/>
          </w:tcPr>
          <w:p w14:paraId="7953DD0E"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w:t>
            </w:r>
          </w:p>
        </w:tc>
        <w:tc>
          <w:tcPr>
            <w:tcW w:w="3698" w:type="dxa"/>
            <w:tcBorders>
              <w:top w:val="nil"/>
              <w:left w:val="nil"/>
              <w:bottom w:val="single" w:sz="8" w:space="0" w:color="auto"/>
              <w:right w:val="single" w:sz="4" w:space="0" w:color="auto"/>
            </w:tcBorders>
            <w:shd w:val="clear" w:color="000000" w:fill="BFBFBF"/>
            <w:noWrap/>
            <w:vAlign w:val="center"/>
            <w:hideMark/>
          </w:tcPr>
          <w:p w14:paraId="215465F6" w14:textId="77777777" w:rsidR="00CE6078" w:rsidRPr="00CE6078" w:rsidRDefault="00CE6078" w:rsidP="00CE6078">
            <w:pPr>
              <w:jc w:val="right"/>
              <w:rPr>
                <w:rFonts w:ascii="Arial" w:hAnsi="Arial" w:cs="Arial"/>
                <w:b/>
                <w:bCs/>
                <w:sz w:val="22"/>
                <w:szCs w:val="22"/>
                <w:lang w:val="es-HN" w:eastAsia="es-HN"/>
              </w:rPr>
            </w:pPr>
            <w:r w:rsidRPr="00CE6078">
              <w:rPr>
                <w:rFonts w:ascii="Arial" w:hAnsi="Arial" w:cs="Arial"/>
                <w:b/>
                <w:bCs/>
                <w:sz w:val="22"/>
                <w:szCs w:val="22"/>
                <w:lang w:val="es-HN" w:eastAsia="es-HN"/>
              </w:rPr>
              <w:t>TOTAL 4</w:t>
            </w:r>
          </w:p>
        </w:tc>
        <w:tc>
          <w:tcPr>
            <w:tcW w:w="757" w:type="dxa"/>
            <w:tcBorders>
              <w:top w:val="nil"/>
              <w:left w:val="nil"/>
              <w:bottom w:val="single" w:sz="8" w:space="0" w:color="auto"/>
              <w:right w:val="single" w:sz="4" w:space="0" w:color="auto"/>
            </w:tcBorders>
            <w:shd w:val="clear" w:color="000000" w:fill="BFBFBF"/>
            <w:noWrap/>
            <w:vAlign w:val="center"/>
            <w:hideMark/>
          </w:tcPr>
          <w:p w14:paraId="3DD85C38"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w:t>
            </w:r>
          </w:p>
        </w:tc>
        <w:tc>
          <w:tcPr>
            <w:tcW w:w="1404" w:type="dxa"/>
            <w:tcBorders>
              <w:top w:val="nil"/>
              <w:left w:val="nil"/>
              <w:bottom w:val="single" w:sz="8" w:space="0" w:color="auto"/>
              <w:right w:val="single" w:sz="4" w:space="0" w:color="auto"/>
            </w:tcBorders>
            <w:shd w:val="clear" w:color="000000" w:fill="BFBFBF"/>
            <w:noWrap/>
            <w:vAlign w:val="center"/>
            <w:hideMark/>
          </w:tcPr>
          <w:p w14:paraId="30569F9F"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w:t>
            </w:r>
          </w:p>
        </w:tc>
        <w:tc>
          <w:tcPr>
            <w:tcW w:w="1377" w:type="dxa"/>
            <w:tcBorders>
              <w:top w:val="nil"/>
              <w:left w:val="nil"/>
              <w:bottom w:val="single" w:sz="8" w:space="0" w:color="auto"/>
              <w:right w:val="single" w:sz="4" w:space="0" w:color="auto"/>
            </w:tcBorders>
            <w:shd w:val="clear" w:color="000000" w:fill="BFBFBF"/>
            <w:noWrap/>
            <w:vAlign w:val="center"/>
            <w:hideMark/>
          </w:tcPr>
          <w:p w14:paraId="063650FC"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c>
          <w:tcPr>
            <w:tcW w:w="1286" w:type="dxa"/>
            <w:tcBorders>
              <w:top w:val="nil"/>
              <w:left w:val="nil"/>
              <w:bottom w:val="single" w:sz="8" w:space="0" w:color="auto"/>
              <w:right w:val="single" w:sz="4" w:space="0" w:color="auto"/>
            </w:tcBorders>
            <w:shd w:val="clear" w:color="000000" w:fill="BFBFBF"/>
            <w:noWrap/>
            <w:vAlign w:val="center"/>
            <w:hideMark/>
          </w:tcPr>
          <w:p w14:paraId="6CCD8C31"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c>
          <w:tcPr>
            <w:tcW w:w="1218" w:type="dxa"/>
            <w:tcBorders>
              <w:top w:val="nil"/>
              <w:left w:val="nil"/>
              <w:bottom w:val="single" w:sz="8" w:space="0" w:color="auto"/>
              <w:right w:val="single" w:sz="8" w:space="0" w:color="auto"/>
            </w:tcBorders>
            <w:shd w:val="clear" w:color="000000" w:fill="BFBFBF"/>
            <w:noWrap/>
            <w:vAlign w:val="center"/>
            <w:hideMark/>
          </w:tcPr>
          <w:p w14:paraId="248819EE" w14:textId="77777777" w:rsidR="00CE6078" w:rsidRPr="00CE6078" w:rsidRDefault="00CE6078" w:rsidP="00CE6078">
            <w:pPr>
              <w:rPr>
                <w:rFonts w:ascii="Arial" w:hAnsi="Arial" w:cs="Arial"/>
                <w:b/>
                <w:bCs/>
                <w:sz w:val="22"/>
                <w:szCs w:val="22"/>
                <w:lang w:val="es-HN" w:eastAsia="es-HN"/>
              </w:rPr>
            </w:pPr>
            <w:r w:rsidRPr="00CE6078">
              <w:rPr>
                <w:rFonts w:ascii="Arial" w:hAnsi="Arial" w:cs="Arial"/>
                <w:b/>
                <w:bCs/>
                <w:sz w:val="22"/>
                <w:szCs w:val="22"/>
                <w:lang w:val="es-HN" w:eastAsia="es-HN"/>
              </w:rPr>
              <w:t xml:space="preserve">                              -   </w:t>
            </w:r>
          </w:p>
        </w:tc>
      </w:tr>
      <w:tr w:rsidR="00CE6078" w:rsidRPr="00CE6078" w14:paraId="698AEE77" w14:textId="77777777" w:rsidTr="00CE6078">
        <w:trPr>
          <w:trHeight w:val="376"/>
        </w:trPr>
        <w:tc>
          <w:tcPr>
            <w:tcW w:w="683" w:type="dxa"/>
            <w:tcBorders>
              <w:top w:val="nil"/>
              <w:left w:val="single" w:sz="4" w:space="0" w:color="auto"/>
              <w:bottom w:val="nil"/>
              <w:right w:val="single" w:sz="4" w:space="0" w:color="auto"/>
            </w:tcBorders>
            <w:shd w:val="clear" w:color="auto" w:fill="auto"/>
            <w:noWrap/>
            <w:vAlign w:val="center"/>
            <w:hideMark/>
          </w:tcPr>
          <w:p w14:paraId="7D340C93"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w:t>
            </w:r>
          </w:p>
        </w:tc>
        <w:tc>
          <w:tcPr>
            <w:tcW w:w="3698" w:type="dxa"/>
            <w:tcBorders>
              <w:top w:val="nil"/>
              <w:left w:val="nil"/>
              <w:bottom w:val="nil"/>
              <w:right w:val="single" w:sz="4" w:space="0" w:color="auto"/>
            </w:tcBorders>
            <w:shd w:val="clear" w:color="auto" w:fill="auto"/>
            <w:noWrap/>
            <w:vAlign w:val="center"/>
            <w:hideMark/>
          </w:tcPr>
          <w:p w14:paraId="50D36AF2" w14:textId="77777777" w:rsidR="00CE6078" w:rsidRPr="00CE6078" w:rsidRDefault="00CE6078" w:rsidP="00CE6078">
            <w:pPr>
              <w:jc w:val="right"/>
              <w:rPr>
                <w:rFonts w:ascii="Arial" w:hAnsi="Arial" w:cs="Arial"/>
                <w:b/>
                <w:bCs/>
                <w:sz w:val="22"/>
                <w:szCs w:val="22"/>
                <w:lang w:val="es-HN" w:eastAsia="es-HN"/>
              </w:rPr>
            </w:pPr>
            <w:r w:rsidRPr="00CE6078">
              <w:rPr>
                <w:rFonts w:ascii="Arial" w:hAnsi="Arial" w:cs="Arial"/>
                <w:b/>
                <w:bCs/>
                <w:sz w:val="22"/>
                <w:szCs w:val="22"/>
                <w:lang w:val="es-HN" w:eastAsia="es-HN"/>
              </w:rPr>
              <w:t> </w:t>
            </w:r>
          </w:p>
        </w:tc>
        <w:tc>
          <w:tcPr>
            <w:tcW w:w="757" w:type="dxa"/>
            <w:tcBorders>
              <w:top w:val="nil"/>
              <w:left w:val="nil"/>
              <w:bottom w:val="nil"/>
              <w:right w:val="single" w:sz="4" w:space="0" w:color="auto"/>
            </w:tcBorders>
            <w:shd w:val="clear" w:color="auto" w:fill="auto"/>
            <w:noWrap/>
            <w:vAlign w:val="center"/>
            <w:hideMark/>
          </w:tcPr>
          <w:p w14:paraId="59BAB661"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w:t>
            </w:r>
          </w:p>
        </w:tc>
        <w:tc>
          <w:tcPr>
            <w:tcW w:w="1404" w:type="dxa"/>
            <w:tcBorders>
              <w:top w:val="nil"/>
              <w:left w:val="nil"/>
              <w:bottom w:val="nil"/>
              <w:right w:val="single" w:sz="4" w:space="0" w:color="auto"/>
            </w:tcBorders>
            <w:shd w:val="clear" w:color="auto" w:fill="auto"/>
            <w:noWrap/>
            <w:vAlign w:val="center"/>
            <w:hideMark/>
          </w:tcPr>
          <w:p w14:paraId="6AF399BA"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w:t>
            </w:r>
          </w:p>
        </w:tc>
        <w:tc>
          <w:tcPr>
            <w:tcW w:w="1377" w:type="dxa"/>
            <w:tcBorders>
              <w:top w:val="nil"/>
              <w:left w:val="nil"/>
              <w:bottom w:val="nil"/>
              <w:right w:val="single" w:sz="4" w:space="0" w:color="auto"/>
            </w:tcBorders>
            <w:shd w:val="clear" w:color="auto" w:fill="auto"/>
            <w:noWrap/>
            <w:vAlign w:val="center"/>
            <w:hideMark/>
          </w:tcPr>
          <w:p w14:paraId="1E5D6364"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c>
          <w:tcPr>
            <w:tcW w:w="1286" w:type="dxa"/>
            <w:tcBorders>
              <w:top w:val="nil"/>
              <w:left w:val="nil"/>
              <w:bottom w:val="nil"/>
              <w:right w:val="single" w:sz="4" w:space="0" w:color="auto"/>
            </w:tcBorders>
            <w:shd w:val="clear" w:color="auto" w:fill="auto"/>
            <w:noWrap/>
            <w:vAlign w:val="center"/>
            <w:hideMark/>
          </w:tcPr>
          <w:p w14:paraId="7FBABFAD"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c>
          <w:tcPr>
            <w:tcW w:w="1218" w:type="dxa"/>
            <w:tcBorders>
              <w:top w:val="nil"/>
              <w:left w:val="nil"/>
              <w:bottom w:val="nil"/>
              <w:right w:val="single" w:sz="4" w:space="0" w:color="auto"/>
            </w:tcBorders>
            <w:shd w:val="clear" w:color="auto" w:fill="auto"/>
            <w:noWrap/>
            <w:vAlign w:val="center"/>
            <w:hideMark/>
          </w:tcPr>
          <w:p w14:paraId="3A585393" w14:textId="77777777" w:rsidR="00CE6078" w:rsidRPr="00CE6078" w:rsidRDefault="00CE6078" w:rsidP="00CE6078">
            <w:pPr>
              <w:rPr>
                <w:rFonts w:ascii="Arial" w:hAnsi="Arial" w:cs="Arial"/>
                <w:b/>
                <w:bCs/>
                <w:sz w:val="22"/>
                <w:szCs w:val="22"/>
                <w:lang w:val="es-HN" w:eastAsia="es-HN"/>
              </w:rPr>
            </w:pPr>
            <w:r w:rsidRPr="00CE6078">
              <w:rPr>
                <w:rFonts w:ascii="Arial" w:hAnsi="Arial" w:cs="Arial"/>
                <w:b/>
                <w:bCs/>
                <w:sz w:val="22"/>
                <w:szCs w:val="22"/>
                <w:lang w:val="es-HN" w:eastAsia="es-HN"/>
              </w:rPr>
              <w:t> </w:t>
            </w:r>
          </w:p>
        </w:tc>
      </w:tr>
      <w:tr w:rsidR="00CE6078" w:rsidRPr="00CE6078" w14:paraId="402878F7" w14:textId="77777777" w:rsidTr="00CE6078">
        <w:trPr>
          <w:trHeight w:val="466"/>
        </w:trPr>
        <w:tc>
          <w:tcPr>
            <w:tcW w:w="68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1EB30B0" w14:textId="77777777" w:rsidR="00CE6078" w:rsidRPr="00CE6078" w:rsidRDefault="00CE6078" w:rsidP="00CE6078">
            <w:pPr>
              <w:jc w:val="center"/>
              <w:rPr>
                <w:rFonts w:ascii="Arial" w:hAnsi="Arial" w:cs="Arial"/>
                <w:b/>
                <w:bCs/>
                <w:sz w:val="22"/>
                <w:szCs w:val="22"/>
                <w:lang w:val="es-HN" w:eastAsia="es-HN"/>
              </w:rPr>
            </w:pPr>
            <w:r w:rsidRPr="00CE6078">
              <w:rPr>
                <w:rFonts w:ascii="Arial" w:hAnsi="Arial" w:cs="Arial"/>
                <w:b/>
                <w:bCs/>
                <w:sz w:val="22"/>
                <w:szCs w:val="22"/>
                <w:lang w:val="es-HN" w:eastAsia="es-HN"/>
              </w:rPr>
              <w:t>5</w:t>
            </w:r>
          </w:p>
        </w:tc>
        <w:tc>
          <w:tcPr>
            <w:tcW w:w="3698" w:type="dxa"/>
            <w:tcBorders>
              <w:top w:val="single" w:sz="8" w:space="0" w:color="auto"/>
              <w:left w:val="nil"/>
              <w:bottom w:val="single" w:sz="4" w:space="0" w:color="auto"/>
              <w:right w:val="single" w:sz="4" w:space="0" w:color="auto"/>
            </w:tcBorders>
            <w:shd w:val="clear" w:color="auto" w:fill="auto"/>
            <w:noWrap/>
            <w:vAlign w:val="center"/>
            <w:hideMark/>
          </w:tcPr>
          <w:p w14:paraId="06B7812B" w14:textId="77777777" w:rsidR="00CE6078" w:rsidRPr="00CE6078" w:rsidRDefault="00CE6078" w:rsidP="00CE6078">
            <w:pPr>
              <w:rPr>
                <w:rFonts w:ascii="Arial" w:hAnsi="Arial" w:cs="Arial"/>
                <w:b/>
                <w:bCs/>
                <w:sz w:val="22"/>
                <w:szCs w:val="22"/>
                <w:lang w:val="es-HN" w:eastAsia="es-HN"/>
              </w:rPr>
            </w:pPr>
            <w:r w:rsidRPr="00CE6078">
              <w:rPr>
                <w:rFonts w:ascii="Arial" w:hAnsi="Arial" w:cs="Arial"/>
                <w:b/>
                <w:bCs/>
                <w:sz w:val="22"/>
                <w:szCs w:val="22"/>
                <w:lang w:val="es-HN" w:eastAsia="es-HN"/>
              </w:rPr>
              <w:t>HONORARIOS</w:t>
            </w:r>
          </w:p>
        </w:tc>
        <w:tc>
          <w:tcPr>
            <w:tcW w:w="757" w:type="dxa"/>
            <w:tcBorders>
              <w:top w:val="single" w:sz="8" w:space="0" w:color="auto"/>
              <w:left w:val="nil"/>
              <w:bottom w:val="single" w:sz="4" w:space="0" w:color="auto"/>
              <w:right w:val="single" w:sz="4" w:space="0" w:color="auto"/>
            </w:tcBorders>
            <w:shd w:val="clear" w:color="auto" w:fill="auto"/>
            <w:noWrap/>
            <w:vAlign w:val="center"/>
            <w:hideMark/>
          </w:tcPr>
          <w:p w14:paraId="48E30F0F" w14:textId="77777777" w:rsidR="00CE6078" w:rsidRPr="00CE6078" w:rsidRDefault="00CE6078" w:rsidP="00CE6078">
            <w:pPr>
              <w:jc w:val="center"/>
              <w:rPr>
                <w:rFonts w:ascii="Arial" w:hAnsi="Arial" w:cs="Arial"/>
                <w:b/>
                <w:bCs/>
                <w:sz w:val="22"/>
                <w:szCs w:val="22"/>
                <w:lang w:val="es-HN" w:eastAsia="es-HN"/>
              </w:rPr>
            </w:pPr>
            <w:r w:rsidRPr="00CE6078">
              <w:rPr>
                <w:rFonts w:ascii="Arial" w:hAnsi="Arial" w:cs="Arial"/>
                <w:b/>
                <w:bCs/>
                <w:sz w:val="22"/>
                <w:szCs w:val="22"/>
                <w:lang w:val="es-HN" w:eastAsia="es-HN"/>
              </w:rPr>
              <w:t> </w:t>
            </w:r>
          </w:p>
        </w:tc>
        <w:tc>
          <w:tcPr>
            <w:tcW w:w="1404" w:type="dxa"/>
            <w:tcBorders>
              <w:top w:val="single" w:sz="8" w:space="0" w:color="auto"/>
              <w:left w:val="nil"/>
              <w:bottom w:val="single" w:sz="4" w:space="0" w:color="auto"/>
              <w:right w:val="single" w:sz="4" w:space="0" w:color="auto"/>
            </w:tcBorders>
            <w:shd w:val="clear" w:color="auto" w:fill="auto"/>
            <w:noWrap/>
            <w:vAlign w:val="center"/>
            <w:hideMark/>
          </w:tcPr>
          <w:p w14:paraId="49C59461" w14:textId="77777777" w:rsidR="00CE6078" w:rsidRPr="00CE6078" w:rsidRDefault="00CE6078" w:rsidP="00CE6078">
            <w:pPr>
              <w:jc w:val="center"/>
              <w:rPr>
                <w:rFonts w:ascii="Arial" w:hAnsi="Arial" w:cs="Arial"/>
                <w:b/>
                <w:bCs/>
                <w:sz w:val="22"/>
                <w:szCs w:val="22"/>
                <w:lang w:val="es-HN" w:eastAsia="es-HN"/>
              </w:rPr>
            </w:pPr>
            <w:r w:rsidRPr="00CE6078">
              <w:rPr>
                <w:rFonts w:ascii="Arial" w:hAnsi="Arial" w:cs="Arial"/>
                <w:b/>
                <w:bCs/>
                <w:sz w:val="22"/>
                <w:szCs w:val="22"/>
                <w:lang w:val="es-HN" w:eastAsia="es-HN"/>
              </w:rPr>
              <w:t> </w:t>
            </w:r>
          </w:p>
        </w:tc>
        <w:tc>
          <w:tcPr>
            <w:tcW w:w="1377" w:type="dxa"/>
            <w:tcBorders>
              <w:top w:val="single" w:sz="8" w:space="0" w:color="auto"/>
              <w:left w:val="nil"/>
              <w:bottom w:val="single" w:sz="4" w:space="0" w:color="auto"/>
              <w:right w:val="single" w:sz="4" w:space="0" w:color="auto"/>
            </w:tcBorders>
            <w:shd w:val="clear" w:color="auto" w:fill="auto"/>
            <w:noWrap/>
            <w:vAlign w:val="center"/>
            <w:hideMark/>
          </w:tcPr>
          <w:p w14:paraId="3BDA3697" w14:textId="77777777" w:rsidR="00CE6078" w:rsidRPr="00CE6078" w:rsidRDefault="00CE6078" w:rsidP="00CE6078">
            <w:pPr>
              <w:rPr>
                <w:rFonts w:ascii="Arial" w:hAnsi="Arial" w:cs="Arial"/>
                <w:b/>
                <w:bCs/>
                <w:sz w:val="22"/>
                <w:szCs w:val="22"/>
                <w:lang w:val="es-HN" w:eastAsia="es-HN"/>
              </w:rPr>
            </w:pPr>
            <w:r w:rsidRPr="00CE6078">
              <w:rPr>
                <w:rFonts w:ascii="Arial" w:hAnsi="Arial" w:cs="Arial"/>
                <w:b/>
                <w:bCs/>
                <w:sz w:val="22"/>
                <w:szCs w:val="22"/>
                <w:lang w:val="es-HN" w:eastAsia="es-HN"/>
              </w:rPr>
              <w:t> </w:t>
            </w:r>
          </w:p>
        </w:tc>
        <w:tc>
          <w:tcPr>
            <w:tcW w:w="1286" w:type="dxa"/>
            <w:tcBorders>
              <w:top w:val="single" w:sz="8" w:space="0" w:color="auto"/>
              <w:left w:val="nil"/>
              <w:bottom w:val="single" w:sz="4" w:space="0" w:color="auto"/>
              <w:right w:val="single" w:sz="4" w:space="0" w:color="auto"/>
            </w:tcBorders>
            <w:shd w:val="clear" w:color="auto" w:fill="auto"/>
            <w:noWrap/>
            <w:vAlign w:val="center"/>
            <w:hideMark/>
          </w:tcPr>
          <w:p w14:paraId="3D6D012B" w14:textId="77777777" w:rsidR="00CE6078" w:rsidRPr="00CE6078" w:rsidRDefault="00CE6078" w:rsidP="00CE6078">
            <w:pPr>
              <w:rPr>
                <w:rFonts w:ascii="Arial" w:hAnsi="Arial" w:cs="Arial"/>
                <w:b/>
                <w:bCs/>
                <w:sz w:val="22"/>
                <w:szCs w:val="22"/>
                <w:lang w:val="es-HN" w:eastAsia="es-HN"/>
              </w:rPr>
            </w:pPr>
            <w:r w:rsidRPr="00CE6078">
              <w:rPr>
                <w:rFonts w:ascii="Arial" w:hAnsi="Arial" w:cs="Arial"/>
                <w:b/>
                <w:bCs/>
                <w:sz w:val="22"/>
                <w:szCs w:val="22"/>
                <w:lang w:val="es-HN" w:eastAsia="es-HN"/>
              </w:rPr>
              <w:t> </w:t>
            </w:r>
          </w:p>
        </w:tc>
        <w:tc>
          <w:tcPr>
            <w:tcW w:w="1218" w:type="dxa"/>
            <w:tcBorders>
              <w:top w:val="single" w:sz="8" w:space="0" w:color="auto"/>
              <w:left w:val="nil"/>
              <w:bottom w:val="single" w:sz="4" w:space="0" w:color="auto"/>
              <w:right w:val="single" w:sz="8" w:space="0" w:color="auto"/>
            </w:tcBorders>
            <w:shd w:val="clear" w:color="auto" w:fill="auto"/>
            <w:noWrap/>
            <w:vAlign w:val="center"/>
            <w:hideMark/>
          </w:tcPr>
          <w:p w14:paraId="19D29EF2" w14:textId="77777777" w:rsidR="00CE6078" w:rsidRPr="00CE6078" w:rsidRDefault="00CE6078" w:rsidP="00CE6078">
            <w:pPr>
              <w:rPr>
                <w:rFonts w:ascii="Arial" w:hAnsi="Arial" w:cs="Arial"/>
                <w:b/>
                <w:bCs/>
                <w:sz w:val="22"/>
                <w:szCs w:val="22"/>
                <w:lang w:val="es-HN" w:eastAsia="es-HN"/>
              </w:rPr>
            </w:pPr>
            <w:r w:rsidRPr="00CE6078">
              <w:rPr>
                <w:rFonts w:ascii="Arial" w:hAnsi="Arial" w:cs="Arial"/>
                <w:b/>
                <w:bCs/>
                <w:sz w:val="22"/>
                <w:szCs w:val="22"/>
                <w:lang w:val="es-HN" w:eastAsia="es-HN"/>
              </w:rPr>
              <w:t> </w:t>
            </w:r>
          </w:p>
        </w:tc>
      </w:tr>
      <w:tr w:rsidR="00CE6078" w:rsidRPr="00CE6078" w14:paraId="37EE78D3" w14:textId="77777777" w:rsidTr="00CE6078">
        <w:trPr>
          <w:trHeight w:val="280"/>
        </w:trPr>
        <w:tc>
          <w:tcPr>
            <w:tcW w:w="683" w:type="dxa"/>
            <w:tcBorders>
              <w:top w:val="nil"/>
              <w:left w:val="single" w:sz="8" w:space="0" w:color="auto"/>
              <w:bottom w:val="single" w:sz="4" w:space="0" w:color="auto"/>
              <w:right w:val="single" w:sz="4" w:space="0" w:color="auto"/>
            </w:tcBorders>
            <w:shd w:val="clear" w:color="auto" w:fill="auto"/>
            <w:noWrap/>
            <w:vAlign w:val="center"/>
            <w:hideMark/>
          </w:tcPr>
          <w:p w14:paraId="6BB56768"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c>
          <w:tcPr>
            <w:tcW w:w="3698" w:type="dxa"/>
            <w:tcBorders>
              <w:top w:val="nil"/>
              <w:left w:val="nil"/>
              <w:bottom w:val="single" w:sz="4" w:space="0" w:color="auto"/>
              <w:right w:val="single" w:sz="4" w:space="0" w:color="auto"/>
            </w:tcBorders>
            <w:shd w:val="clear" w:color="auto" w:fill="auto"/>
            <w:noWrap/>
            <w:vAlign w:val="center"/>
            <w:hideMark/>
          </w:tcPr>
          <w:p w14:paraId="294CEC28" w14:textId="77777777" w:rsidR="00CE6078" w:rsidRPr="00CE6078" w:rsidRDefault="00CE6078" w:rsidP="00CE6078">
            <w:pPr>
              <w:rPr>
                <w:rFonts w:ascii="Arial" w:hAnsi="Arial" w:cs="Arial"/>
                <w:b/>
                <w:bCs/>
                <w:sz w:val="22"/>
                <w:szCs w:val="22"/>
                <w:lang w:val="es-HN" w:eastAsia="es-HN"/>
              </w:rPr>
            </w:pPr>
            <w:r w:rsidRPr="00CE6078">
              <w:rPr>
                <w:rFonts w:ascii="Arial" w:hAnsi="Arial" w:cs="Arial"/>
                <w:b/>
                <w:bCs/>
                <w:sz w:val="22"/>
                <w:szCs w:val="22"/>
                <w:lang w:val="es-HN" w:eastAsia="es-HN"/>
              </w:rPr>
              <w:t xml:space="preserve">15% DE (1+2+4) </w:t>
            </w:r>
            <w:r w:rsidRPr="00CE6078">
              <w:rPr>
                <w:rFonts w:ascii="Arial" w:hAnsi="Arial" w:cs="Arial"/>
                <w:sz w:val="22"/>
                <w:szCs w:val="22"/>
                <w:lang w:val="es-HN" w:eastAsia="es-HN"/>
              </w:rPr>
              <w:t>(Según Acuerdo ejecutivo No. A-003-2010 y fe de errata de 1 de febrero 2010)</w:t>
            </w:r>
          </w:p>
        </w:tc>
        <w:tc>
          <w:tcPr>
            <w:tcW w:w="757" w:type="dxa"/>
            <w:tcBorders>
              <w:top w:val="nil"/>
              <w:left w:val="nil"/>
              <w:bottom w:val="single" w:sz="4" w:space="0" w:color="auto"/>
              <w:right w:val="single" w:sz="4" w:space="0" w:color="auto"/>
            </w:tcBorders>
            <w:shd w:val="clear" w:color="auto" w:fill="auto"/>
            <w:noWrap/>
            <w:vAlign w:val="center"/>
            <w:hideMark/>
          </w:tcPr>
          <w:p w14:paraId="070C7940"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w:t>
            </w:r>
          </w:p>
        </w:tc>
        <w:tc>
          <w:tcPr>
            <w:tcW w:w="1404" w:type="dxa"/>
            <w:tcBorders>
              <w:top w:val="nil"/>
              <w:left w:val="nil"/>
              <w:bottom w:val="single" w:sz="4" w:space="0" w:color="auto"/>
              <w:right w:val="single" w:sz="4" w:space="0" w:color="auto"/>
            </w:tcBorders>
            <w:shd w:val="clear" w:color="auto" w:fill="auto"/>
            <w:noWrap/>
            <w:vAlign w:val="center"/>
            <w:hideMark/>
          </w:tcPr>
          <w:p w14:paraId="04944101"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w:t>
            </w:r>
          </w:p>
        </w:tc>
        <w:tc>
          <w:tcPr>
            <w:tcW w:w="1377" w:type="dxa"/>
            <w:tcBorders>
              <w:top w:val="nil"/>
              <w:left w:val="nil"/>
              <w:bottom w:val="single" w:sz="4" w:space="0" w:color="auto"/>
              <w:right w:val="single" w:sz="4" w:space="0" w:color="auto"/>
            </w:tcBorders>
            <w:shd w:val="clear" w:color="auto" w:fill="auto"/>
            <w:noWrap/>
            <w:vAlign w:val="center"/>
            <w:hideMark/>
          </w:tcPr>
          <w:p w14:paraId="468E720B"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c>
          <w:tcPr>
            <w:tcW w:w="1286" w:type="dxa"/>
            <w:tcBorders>
              <w:top w:val="nil"/>
              <w:left w:val="nil"/>
              <w:bottom w:val="single" w:sz="4" w:space="0" w:color="auto"/>
              <w:right w:val="single" w:sz="4" w:space="0" w:color="auto"/>
            </w:tcBorders>
            <w:shd w:val="clear" w:color="auto" w:fill="auto"/>
            <w:noWrap/>
            <w:vAlign w:val="center"/>
            <w:hideMark/>
          </w:tcPr>
          <w:p w14:paraId="61B9F00D"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c>
          <w:tcPr>
            <w:tcW w:w="1218" w:type="dxa"/>
            <w:tcBorders>
              <w:top w:val="nil"/>
              <w:left w:val="nil"/>
              <w:bottom w:val="single" w:sz="4" w:space="0" w:color="auto"/>
              <w:right w:val="single" w:sz="8" w:space="0" w:color="auto"/>
            </w:tcBorders>
            <w:shd w:val="clear" w:color="auto" w:fill="auto"/>
            <w:noWrap/>
            <w:vAlign w:val="center"/>
            <w:hideMark/>
          </w:tcPr>
          <w:p w14:paraId="353B1DAE"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xml:space="preserve">                              -   </w:t>
            </w:r>
          </w:p>
        </w:tc>
      </w:tr>
      <w:tr w:rsidR="00CE6078" w:rsidRPr="00CE6078" w14:paraId="7190311E" w14:textId="77777777" w:rsidTr="00CE6078">
        <w:trPr>
          <w:trHeight w:val="280"/>
        </w:trPr>
        <w:tc>
          <w:tcPr>
            <w:tcW w:w="683" w:type="dxa"/>
            <w:tcBorders>
              <w:top w:val="nil"/>
              <w:left w:val="single" w:sz="8" w:space="0" w:color="auto"/>
              <w:bottom w:val="single" w:sz="8" w:space="0" w:color="auto"/>
              <w:right w:val="single" w:sz="4" w:space="0" w:color="auto"/>
            </w:tcBorders>
            <w:shd w:val="clear" w:color="000000" w:fill="BFBFBF"/>
            <w:noWrap/>
            <w:vAlign w:val="center"/>
            <w:hideMark/>
          </w:tcPr>
          <w:p w14:paraId="529DFD9C"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c>
          <w:tcPr>
            <w:tcW w:w="3698" w:type="dxa"/>
            <w:tcBorders>
              <w:top w:val="nil"/>
              <w:left w:val="nil"/>
              <w:bottom w:val="single" w:sz="8" w:space="0" w:color="auto"/>
              <w:right w:val="single" w:sz="4" w:space="0" w:color="auto"/>
            </w:tcBorders>
            <w:shd w:val="clear" w:color="000000" w:fill="BFBFBF"/>
            <w:noWrap/>
            <w:vAlign w:val="center"/>
            <w:hideMark/>
          </w:tcPr>
          <w:p w14:paraId="1217240A" w14:textId="77777777" w:rsidR="00CE6078" w:rsidRPr="00CE6078" w:rsidRDefault="00CE6078" w:rsidP="00CE6078">
            <w:pPr>
              <w:jc w:val="right"/>
              <w:rPr>
                <w:rFonts w:ascii="Arial" w:hAnsi="Arial" w:cs="Arial"/>
                <w:b/>
                <w:bCs/>
                <w:sz w:val="22"/>
                <w:szCs w:val="22"/>
                <w:lang w:val="es-HN" w:eastAsia="es-HN"/>
              </w:rPr>
            </w:pPr>
            <w:r w:rsidRPr="00CE6078">
              <w:rPr>
                <w:rFonts w:ascii="Arial" w:hAnsi="Arial" w:cs="Arial"/>
                <w:b/>
                <w:bCs/>
                <w:sz w:val="22"/>
                <w:szCs w:val="22"/>
                <w:lang w:val="es-HN" w:eastAsia="es-HN"/>
              </w:rPr>
              <w:t>TOTAL 5</w:t>
            </w:r>
          </w:p>
        </w:tc>
        <w:tc>
          <w:tcPr>
            <w:tcW w:w="757" w:type="dxa"/>
            <w:tcBorders>
              <w:top w:val="nil"/>
              <w:left w:val="nil"/>
              <w:bottom w:val="single" w:sz="8" w:space="0" w:color="auto"/>
              <w:right w:val="single" w:sz="4" w:space="0" w:color="auto"/>
            </w:tcBorders>
            <w:shd w:val="clear" w:color="000000" w:fill="BFBFBF"/>
            <w:noWrap/>
            <w:vAlign w:val="center"/>
            <w:hideMark/>
          </w:tcPr>
          <w:p w14:paraId="1CCE495C"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w:t>
            </w:r>
          </w:p>
        </w:tc>
        <w:tc>
          <w:tcPr>
            <w:tcW w:w="1404" w:type="dxa"/>
            <w:tcBorders>
              <w:top w:val="nil"/>
              <w:left w:val="nil"/>
              <w:bottom w:val="single" w:sz="8" w:space="0" w:color="auto"/>
              <w:right w:val="single" w:sz="4" w:space="0" w:color="auto"/>
            </w:tcBorders>
            <w:shd w:val="clear" w:color="000000" w:fill="BFBFBF"/>
            <w:noWrap/>
            <w:vAlign w:val="center"/>
            <w:hideMark/>
          </w:tcPr>
          <w:p w14:paraId="30E10AF7"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w:t>
            </w:r>
          </w:p>
        </w:tc>
        <w:tc>
          <w:tcPr>
            <w:tcW w:w="1377" w:type="dxa"/>
            <w:tcBorders>
              <w:top w:val="nil"/>
              <w:left w:val="nil"/>
              <w:bottom w:val="single" w:sz="8" w:space="0" w:color="auto"/>
              <w:right w:val="single" w:sz="4" w:space="0" w:color="auto"/>
            </w:tcBorders>
            <w:shd w:val="clear" w:color="000000" w:fill="BFBFBF"/>
            <w:noWrap/>
            <w:vAlign w:val="center"/>
            <w:hideMark/>
          </w:tcPr>
          <w:p w14:paraId="446E7694"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c>
          <w:tcPr>
            <w:tcW w:w="1286" w:type="dxa"/>
            <w:tcBorders>
              <w:top w:val="nil"/>
              <w:left w:val="nil"/>
              <w:bottom w:val="single" w:sz="8" w:space="0" w:color="auto"/>
              <w:right w:val="single" w:sz="4" w:space="0" w:color="auto"/>
            </w:tcBorders>
            <w:shd w:val="clear" w:color="000000" w:fill="BFBFBF"/>
            <w:noWrap/>
            <w:vAlign w:val="center"/>
            <w:hideMark/>
          </w:tcPr>
          <w:p w14:paraId="5CC7E53B"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c>
          <w:tcPr>
            <w:tcW w:w="1218" w:type="dxa"/>
            <w:tcBorders>
              <w:top w:val="nil"/>
              <w:left w:val="nil"/>
              <w:bottom w:val="single" w:sz="8" w:space="0" w:color="auto"/>
              <w:right w:val="single" w:sz="8" w:space="0" w:color="auto"/>
            </w:tcBorders>
            <w:shd w:val="clear" w:color="000000" w:fill="BFBFBF"/>
            <w:noWrap/>
            <w:vAlign w:val="center"/>
            <w:hideMark/>
          </w:tcPr>
          <w:p w14:paraId="7BB1DDA0" w14:textId="77777777" w:rsidR="00CE6078" w:rsidRPr="00CE6078" w:rsidRDefault="00CE6078" w:rsidP="00CE6078">
            <w:pPr>
              <w:rPr>
                <w:rFonts w:ascii="Arial" w:hAnsi="Arial" w:cs="Arial"/>
                <w:b/>
                <w:bCs/>
                <w:sz w:val="22"/>
                <w:szCs w:val="22"/>
                <w:lang w:val="es-HN" w:eastAsia="es-HN"/>
              </w:rPr>
            </w:pPr>
            <w:r w:rsidRPr="00CE6078">
              <w:rPr>
                <w:rFonts w:ascii="Arial" w:hAnsi="Arial" w:cs="Arial"/>
                <w:b/>
                <w:bCs/>
                <w:sz w:val="22"/>
                <w:szCs w:val="22"/>
                <w:lang w:val="es-HN" w:eastAsia="es-HN"/>
              </w:rPr>
              <w:t xml:space="preserve">                              -   </w:t>
            </w:r>
          </w:p>
        </w:tc>
      </w:tr>
      <w:tr w:rsidR="00CE6078" w:rsidRPr="00CE6078" w14:paraId="01AE9B8A" w14:textId="77777777" w:rsidTr="00CE6078">
        <w:trPr>
          <w:trHeight w:val="280"/>
        </w:trPr>
        <w:tc>
          <w:tcPr>
            <w:tcW w:w="683" w:type="dxa"/>
            <w:tcBorders>
              <w:top w:val="nil"/>
              <w:left w:val="single" w:sz="4" w:space="0" w:color="auto"/>
              <w:bottom w:val="nil"/>
              <w:right w:val="single" w:sz="4" w:space="0" w:color="auto"/>
            </w:tcBorders>
            <w:shd w:val="clear" w:color="auto" w:fill="auto"/>
            <w:noWrap/>
            <w:vAlign w:val="center"/>
            <w:hideMark/>
          </w:tcPr>
          <w:p w14:paraId="43B93E9D"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c>
          <w:tcPr>
            <w:tcW w:w="3698" w:type="dxa"/>
            <w:tcBorders>
              <w:top w:val="nil"/>
              <w:left w:val="nil"/>
              <w:bottom w:val="nil"/>
              <w:right w:val="single" w:sz="4" w:space="0" w:color="auto"/>
            </w:tcBorders>
            <w:shd w:val="clear" w:color="auto" w:fill="auto"/>
            <w:noWrap/>
            <w:vAlign w:val="center"/>
            <w:hideMark/>
          </w:tcPr>
          <w:p w14:paraId="34A3EA79" w14:textId="77777777" w:rsidR="00CE6078" w:rsidRPr="00CE6078" w:rsidRDefault="00CE6078" w:rsidP="00CE6078">
            <w:pPr>
              <w:jc w:val="right"/>
              <w:rPr>
                <w:rFonts w:ascii="Arial" w:hAnsi="Arial" w:cs="Arial"/>
                <w:b/>
                <w:bCs/>
                <w:sz w:val="22"/>
                <w:szCs w:val="22"/>
                <w:lang w:val="es-HN" w:eastAsia="es-HN"/>
              </w:rPr>
            </w:pPr>
            <w:r w:rsidRPr="00CE6078">
              <w:rPr>
                <w:rFonts w:ascii="Arial" w:hAnsi="Arial" w:cs="Arial"/>
                <w:b/>
                <w:bCs/>
                <w:sz w:val="22"/>
                <w:szCs w:val="22"/>
                <w:lang w:val="es-HN" w:eastAsia="es-HN"/>
              </w:rPr>
              <w:t> </w:t>
            </w:r>
          </w:p>
        </w:tc>
        <w:tc>
          <w:tcPr>
            <w:tcW w:w="757" w:type="dxa"/>
            <w:tcBorders>
              <w:top w:val="nil"/>
              <w:left w:val="nil"/>
              <w:bottom w:val="nil"/>
              <w:right w:val="single" w:sz="4" w:space="0" w:color="auto"/>
            </w:tcBorders>
            <w:shd w:val="clear" w:color="auto" w:fill="auto"/>
            <w:noWrap/>
            <w:vAlign w:val="center"/>
            <w:hideMark/>
          </w:tcPr>
          <w:p w14:paraId="0F66EAD8"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w:t>
            </w:r>
          </w:p>
        </w:tc>
        <w:tc>
          <w:tcPr>
            <w:tcW w:w="1404" w:type="dxa"/>
            <w:tcBorders>
              <w:top w:val="nil"/>
              <w:left w:val="nil"/>
              <w:bottom w:val="nil"/>
              <w:right w:val="single" w:sz="4" w:space="0" w:color="auto"/>
            </w:tcBorders>
            <w:shd w:val="clear" w:color="auto" w:fill="auto"/>
            <w:noWrap/>
            <w:vAlign w:val="center"/>
            <w:hideMark/>
          </w:tcPr>
          <w:p w14:paraId="7A4C0D7F"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w:t>
            </w:r>
          </w:p>
        </w:tc>
        <w:tc>
          <w:tcPr>
            <w:tcW w:w="1377" w:type="dxa"/>
            <w:tcBorders>
              <w:top w:val="nil"/>
              <w:left w:val="nil"/>
              <w:bottom w:val="nil"/>
              <w:right w:val="single" w:sz="4" w:space="0" w:color="auto"/>
            </w:tcBorders>
            <w:shd w:val="clear" w:color="auto" w:fill="auto"/>
            <w:noWrap/>
            <w:vAlign w:val="center"/>
            <w:hideMark/>
          </w:tcPr>
          <w:p w14:paraId="52AEC7B5"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c>
          <w:tcPr>
            <w:tcW w:w="1286" w:type="dxa"/>
            <w:tcBorders>
              <w:top w:val="nil"/>
              <w:left w:val="nil"/>
              <w:bottom w:val="nil"/>
              <w:right w:val="single" w:sz="4" w:space="0" w:color="auto"/>
            </w:tcBorders>
            <w:shd w:val="clear" w:color="auto" w:fill="auto"/>
            <w:noWrap/>
            <w:vAlign w:val="center"/>
            <w:hideMark/>
          </w:tcPr>
          <w:p w14:paraId="16304D4A"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c>
          <w:tcPr>
            <w:tcW w:w="1218" w:type="dxa"/>
            <w:tcBorders>
              <w:top w:val="nil"/>
              <w:left w:val="nil"/>
              <w:bottom w:val="nil"/>
              <w:right w:val="single" w:sz="4" w:space="0" w:color="auto"/>
            </w:tcBorders>
            <w:shd w:val="clear" w:color="auto" w:fill="auto"/>
            <w:noWrap/>
            <w:vAlign w:val="center"/>
            <w:hideMark/>
          </w:tcPr>
          <w:p w14:paraId="5611BDE3" w14:textId="77777777" w:rsidR="00CE6078" w:rsidRPr="00CE6078" w:rsidRDefault="00CE6078" w:rsidP="00CE6078">
            <w:pPr>
              <w:rPr>
                <w:rFonts w:ascii="Arial" w:hAnsi="Arial" w:cs="Arial"/>
                <w:b/>
                <w:bCs/>
                <w:sz w:val="22"/>
                <w:szCs w:val="22"/>
                <w:lang w:val="es-HN" w:eastAsia="es-HN"/>
              </w:rPr>
            </w:pPr>
            <w:r w:rsidRPr="00CE6078">
              <w:rPr>
                <w:rFonts w:ascii="Arial" w:hAnsi="Arial" w:cs="Arial"/>
                <w:b/>
                <w:bCs/>
                <w:sz w:val="22"/>
                <w:szCs w:val="22"/>
                <w:lang w:val="es-HN" w:eastAsia="es-HN"/>
              </w:rPr>
              <w:t> </w:t>
            </w:r>
          </w:p>
        </w:tc>
      </w:tr>
      <w:tr w:rsidR="00CE6078" w:rsidRPr="00CE6078" w14:paraId="3FB805E9" w14:textId="77777777" w:rsidTr="00CE6078">
        <w:trPr>
          <w:trHeight w:val="466"/>
        </w:trPr>
        <w:tc>
          <w:tcPr>
            <w:tcW w:w="68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291AA18" w14:textId="77777777" w:rsidR="00CE6078" w:rsidRPr="00CE6078" w:rsidRDefault="00CE6078" w:rsidP="00CE6078">
            <w:pPr>
              <w:jc w:val="center"/>
              <w:rPr>
                <w:rFonts w:ascii="Arial" w:hAnsi="Arial" w:cs="Arial"/>
                <w:sz w:val="22"/>
                <w:szCs w:val="22"/>
                <w:lang w:val="es-HN" w:eastAsia="es-HN"/>
              </w:rPr>
            </w:pPr>
            <w:r w:rsidRPr="00CE6078">
              <w:rPr>
                <w:rFonts w:ascii="Arial" w:hAnsi="Arial" w:cs="Arial"/>
                <w:sz w:val="22"/>
                <w:szCs w:val="22"/>
                <w:lang w:val="es-HN" w:eastAsia="es-HN"/>
              </w:rPr>
              <w:t> </w:t>
            </w:r>
          </w:p>
        </w:tc>
        <w:tc>
          <w:tcPr>
            <w:tcW w:w="3698" w:type="dxa"/>
            <w:tcBorders>
              <w:top w:val="single" w:sz="8" w:space="0" w:color="auto"/>
              <w:left w:val="nil"/>
              <w:bottom w:val="single" w:sz="8" w:space="0" w:color="auto"/>
              <w:right w:val="single" w:sz="4" w:space="0" w:color="auto"/>
            </w:tcBorders>
            <w:shd w:val="clear" w:color="auto" w:fill="auto"/>
            <w:noWrap/>
            <w:vAlign w:val="center"/>
            <w:hideMark/>
          </w:tcPr>
          <w:p w14:paraId="49370D99" w14:textId="77777777" w:rsidR="00CE6078" w:rsidRPr="00CE6078" w:rsidRDefault="00CE6078" w:rsidP="00CE6078">
            <w:pPr>
              <w:jc w:val="right"/>
              <w:rPr>
                <w:rFonts w:ascii="Arial" w:hAnsi="Arial" w:cs="Arial"/>
                <w:b/>
                <w:bCs/>
                <w:sz w:val="22"/>
                <w:szCs w:val="22"/>
                <w:lang w:val="es-HN" w:eastAsia="es-HN"/>
              </w:rPr>
            </w:pPr>
            <w:r w:rsidRPr="00CE6078">
              <w:rPr>
                <w:rFonts w:ascii="Arial" w:hAnsi="Arial" w:cs="Arial"/>
                <w:b/>
                <w:bCs/>
                <w:sz w:val="22"/>
                <w:szCs w:val="22"/>
                <w:lang w:val="es-HN" w:eastAsia="es-HN"/>
              </w:rPr>
              <w:t>GRAN TOTAL</w:t>
            </w:r>
          </w:p>
        </w:tc>
        <w:tc>
          <w:tcPr>
            <w:tcW w:w="757" w:type="dxa"/>
            <w:tcBorders>
              <w:top w:val="single" w:sz="8" w:space="0" w:color="auto"/>
              <w:left w:val="nil"/>
              <w:bottom w:val="single" w:sz="8" w:space="0" w:color="auto"/>
              <w:right w:val="single" w:sz="4" w:space="0" w:color="auto"/>
            </w:tcBorders>
            <w:shd w:val="clear" w:color="auto" w:fill="auto"/>
            <w:noWrap/>
            <w:vAlign w:val="center"/>
            <w:hideMark/>
          </w:tcPr>
          <w:p w14:paraId="60117DDF"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c>
          <w:tcPr>
            <w:tcW w:w="1404" w:type="dxa"/>
            <w:tcBorders>
              <w:top w:val="single" w:sz="8" w:space="0" w:color="auto"/>
              <w:left w:val="nil"/>
              <w:bottom w:val="single" w:sz="8" w:space="0" w:color="auto"/>
              <w:right w:val="single" w:sz="4" w:space="0" w:color="auto"/>
            </w:tcBorders>
            <w:shd w:val="clear" w:color="auto" w:fill="auto"/>
            <w:noWrap/>
            <w:vAlign w:val="center"/>
            <w:hideMark/>
          </w:tcPr>
          <w:p w14:paraId="1A16C54E"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c>
          <w:tcPr>
            <w:tcW w:w="1377" w:type="dxa"/>
            <w:tcBorders>
              <w:top w:val="single" w:sz="8" w:space="0" w:color="auto"/>
              <w:left w:val="nil"/>
              <w:bottom w:val="single" w:sz="8" w:space="0" w:color="auto"/>
              <w:right w:val="single" w:sz="4" w:space="0" w:color="auto"/>
            </w:tcBorders>
            <w:shd w:val="clear" w:color="auto" w:fill="auto"/>
            <w:noWrap/>
            <w:vAlign w:val="center"/>
            <w:hideMark/>
          </w:tcPr>
          <w:p w14:paraId="769C0D63"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c>
          <w:tcPr>
            <w:tcW w:w="1286" w:type="dxa"/>
            <w:tcBorders>
              <w:top w:val="single" w:sz="8" w:space="0" w:color="auto"/>
              <w:left w:val="nil"/>
              <w:bottom w:val="single" w:sz="8" w:space="0" w:color="auto"/>
              <w:right w:val="nil"/>
            </w:tcBorders>
            <w:shd w:val="clear" w:color="auto" w:fill="auto"/>
            <w:noWrap/>
            <w:vAlign w:val="center"/>
            <w:hideMark/>
          </w:tcPr>
          <w:p w14:paraId="5BBA76D0" w14:textId="77777777" w:rsidR="00CE6078" w:rsidRPr="00CE6078" w:rsidRDefault="00CE6078" w:rsidP="00CE6078">
            <w:pPr>
              <w:rPr>
                <w:rFonts w:ascii="Arial" w:hAnsi="Arial" w:cs="Arial"/>
                <w:sz w:val="22"/>
                <w:szCs w:val="22"/>
                <w:lang w:val="es-HN" w:eastAsia="es-HN"/>
              </w:rPr>
            </w:pPr>
            <w:r w:rsidRPr="00CE6078">
              <w:rPr>
                <w:rFonts w:ascii="Arial" w:hAnsi="Arial" w:cs="Arial"/>
                <w:sz w:val="22"/>
                <w:szCs w:val="22"/>
                <w:lang w:val="es-HN" w:eastAsia="es-HN"/>
              </w:rPr>
              <w:t> </w:t>
            </w:r>
          </w:p>
        </w:tc>
        <w:tc>
          <w:tcPr>
            <w:tcW w:w="12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6D007A" w14:textId="77777777" w:rsidR="00CE6078" w:rsidRPr="00CE6078" w:rsidRDefault="00CE6078" w:rsidP="00CE6078">
            <w:pPr>
              <w:rPr>
                <w:rFonts w:ascii="Arial" w:hAnsi="Arial" w:cs="Arial"/>
                <w:b/>
                <w:bCs/>
                <w:sz w:val="22"/>
                <w:szCs w:val="22"/>
                <w:lang w:val="es-HN" w:eastAsia="es-HN"/>
              </w:rPr>
            </w:pPr>
            <w:r w:rsidRPr="00CE6078">
              <w:rPr>
                <w:rFonts w:ascii="Arial" w:hAnsi="Arial" w:cs="Arial"/>
                <w:b/>
                <w:bCs/>
                <w:sz w:val="22"/>
                <w:szCs w:val="22"/>
                <w:lang w:val="es-HN" w:eastAsia="es-HN"/>
              </w:rPr>
              <w:t xml:space="preserve">                              -   </w:t>
            </w:r>
          </w:p>
        </w:tc>
      </w:tr>
    </w:tbl>
    <w:p w14:paraId="658D5907" w14:textId="77777777" w:rsidR="002D0C24" w:rsidRPr="00C402F4" w:rsidRDefault="002D0C24" w:rsidP="00782F00">
      <w:pPr>
        <w:jc w:val="center"/>
        <w:rPr>
          <w:rFonts w:ascii="Cambria" w:hAnsi="Cambria"/>
          <w:lang w:val="es-HN"/>
        </w:rPr>
      </w:pPr>
    </w:p>
    <w:p w14:paraId="7A9D55C1" w14:textId="30A08C0C" w:rsidR="002D0C24" w:rsidRDefault="002D0C24" w:rsidP="00782F00">
      <w:pPr>
        <w:jc w:val="center"/>
        <w:rPr>
          <w:rFonts w:ascii="Cambria" w:hAnsi="Cambria"/>
        </w:rPr>
      </w:pPr>
    </w:p>
    <w:p w14:paraId="57B4A31B" w14:textId="305589B7" w:rsidR="00F312C8" w:rsidRPr="003B634D" w:rsidRDefault="00F312C8" w:rsidP="00CE6078">
      <w:pPr>
        <w:pBdr>
          <w:top w:val="single" w:sz="4" w:space="31" w:color="auto"/>
          <w:left w:val="single" w:sz="4" w:space="4" w:color="auto"/>
          <w:bottom w:val="single" w:sz="4" w:space="1" w:color="auto"/>
          <w:right w:val="single" w:sz="4" w:space="4" w:color="auto"/>
        </w:pBdr>
        <w:jc w:val="center"/>
        <w:rPr>
          <w:rFonts w:ascii="Cambria" w:hAnsi="Cambria"/>
        </w:rPr>
      </w:pPr>
      <w:r w:rsidRPr="003B634D">
        <w:rPr>
          <w:rFonts w:ascii="Cambria" w:hAnsi="Cambria"/>
          <w:b/>
          <w:bCs/>
          <w:smallCaps/>
          <w:sz w:val="28"/>
          <w:szCs w:val="24"/>
          <w:lang w:val="es-ES_tradnl" w:eastAsia="en-US"/>
        </w:rPr>
        <w:t>FORMATO DE DECLARACIÓN JURADA</w:t>
      </w:r>
    </w:p>
    <w:p w14:paraId="5C90F883" w14:textId="409A9AEC" w:rsidR="00F312C8" w:rsidRPr="003B634D" w:rsidRDefault="00F312C8" w:rsidP="00F312C8">
      <w:pPr>
        <w:rPr>
          <w:rFonts w:ascii="Cambria" w:hAnsi="Cambria"/>
        </w:rPr>
      </w:pPr>
    </w:p>
    <w:p w14:paraId="2EBA1DC9" w14:textId="77777777" w:rsidR="00F312C8" w:rsidRPr="000B774D" w:rsidRDefault="00F312C8" w:rsidP="00F312C8">
      <w:pPr>
        <w:jc w:val="center"/>
        <w:rPr>
          <w:rFonts w:asciiTheme="majorHAnsi" w:hAnsiTheme="majorHAnsi" w:cstheme="minorHAnsi"/>
          <w:b/>
          <w:i/>
          <w:sz w:val="22"/>
          <w:szCs w:val="22"/>
          <w:u w:val="single"/>
        </w:rPr>
      </w:pPr>
      <w:r w:rsidRPr="000B774D">
        <w:rPr>
          <w:rFonts w:asciiTheme="majorHAnsi" w:hAnsiTheme="majorHAnsi" w:cstheme="minorHAnsi"/>
          <w:b/>
          <w:i/>
          <w:sz w:val="22"/>
          <w:szCs w:val="22"/>
          <w:u w:val="single"/>
        </w:rPr>
        <w:t>DECLARACIÓN JURADA</w:t>
      </w:r>
    </w:p>
    <w:p w14:paraId="351569BC" w14:textId="77777777" w:rsidR="00F312C8" w:rsidRPr="000B774D" w:rsidRDefault="00F312C8" w:rsidP="00F312C8">
      <w:pPr>
        <w:jc w:val="both"/>
        <w:rPr>
          <w:rFonts w:asciiTheme="majorHAnsi" w:hAnsiTheme="majorHAnsi" w:cstheme="minorHAnsi"/>
          <w:i/>
          <w:sz w:val="22"/>
          <w:szCs w:val="22"/>
        </w:rPr>
      </w:pPr>
    </w:p>
    <w:p w14:paraId="253247C7"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 ____</w:t>
      </w:r>
      <w:r w:rsidRPr="000B774D">
        <w:rPr>
          <w:rFonts w:asciiTheme="majorHAnsi" w:hAnsiTheme="majorHAnsi" w:cstheme="minorHAnsi"/>
          <w:sz w:val="22"/>
          <w:szCs w:val="22"/>
          <w:u w:val="single"/>
        </w:rPr>
        <w:t>(Indicar el Nombre de la Empresa Oferente / En caso de Consorcio indicar al Consorcio y a las empresas que lo integran)</w:t>
      </w:r>
      <w:r w:rsidRPr="000B774D">
        <w:rPr>
          <w:rFonts w:asciiTheme="majorHAnsi" w:hAnsiTheme="majorHAnsi" w:cstheme="minorHAnsi"/>
          <w:sz w:val="22"/>
          <w:szCs w:val="22"/>
        </w:rPr>
        <w:t>_________________ ______________________, por la presente HAGO DECLARACIÓN JURADA: Que ni mi persona ni mi representada se encuentran  comprendidos en ninguna de las prohibiciones o inhabilidades a que se refieren los artículos 15 y 16 de la Ley de Contratación del Estado, que a continuación se transcriben:</w:t>
      </w:r>
    </w:p>
    <w:p w14:paraId="14F86B39" w14:textId="77777777" w:rsidR="00385B8F" w:rsidRPr="000B774D" w:rsidRDefault="00385B8F" w:rsidP="00385B8F">
      <w:pPr>
        <w:rPr>
          <w:rFonts w:asciiTheme="majorHAnsi" w:hAnsiTheme="majorHAnsi" w:cstheme="minorHAnsi"/>
          <w:sz w:val="22"/>
          <w:szCs w:val="22"/>
        </w:rPr>
      </w:pPr>
    </w:p>
    <w:p w14:paraId="19361997"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14:paraId="4B806BF4"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14:paraId="18BA4F07"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2) DEROGADO; </w:t>
      </w:r>
    </w:p>
    <w:p w14:paraId="3E767BC9"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3) Haber sido declarado en quiebra o en concurso de acreedores, mientras no fueren rehabilitados; </w:t>
      </w:r>
    </w:p>
    <w:p w14:paraId="6277A95B"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14:paraId="23A8F202"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5) 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14:paraId="23590A6C"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14:paraId="29F1A6F4"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14:paraId="369EB0B0"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14:paraId="00ED25CF"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lastRenderedPageBreak/>
        <w:t xml:space="preserve">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Nacional de Elecciones, el Procurador y Subprocurador General de la República, el Contralor y </w:t>
      </w:r>
      <w:proofErr w:type="spellStart"/>
      <w:r w:rsidRPr="000B774D">
        <w:rPr>
          <w:rFonts w:asciiTheme="majorHAnsi" w:hAnsiTheme="majorHAnsi" w:cstheme="minorHAnsi"/>
          <w:sz w:val="22"/>
          <w:szCs w:val="22"/>
        </w:rPr>
        <w:t>Subcontralor</w:t>
      </w:r>
      <w:proofErr w:type="spellEnd"/>
      <w:r w:rsidRPr="000B774D">
        <w:rPr>
          <w:rFonts w:asciiTheme="majorHAnsi" w:hAnsiTheme="majorHAnsi" w:cstheme="minorHAnsi"/>
          <w:sz w:val="22"/>
          <w:szCs w:val="22"/>
        </w:rPr>
        <w:t xml:space="preserve"> General de la República,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14:paraId="24D02FD2" w14:textId="77777777" w:rsidR="00385B8F" w:rsidRPr="000B774D" w:rsidRDefault="00385B8F" w:rsidP="00385B8F">
      <w:pPr>
        <w:rPr>
          <w:rFonts w:asciiTheme="majorHAnsi" w:hAnsiTheme="majorHAnsi" w:cstheme="minorHAnsi"/>
          <w:sz w:val="22"/>
          <w:szCs w:val="22"/>
        </w:rPr>
      </w:pPr>
    </w:p>
    <w:p w14:paraId="61C758EA" w14:textId="77777777" w:rsidR="00385B8F" w:rsidRPr="000B774D" w:rsidRDefault="00385B8F" w:rsidP="00385B8F">
      <w:pPr>
        <w:rPr>
          <w:rFonts w:asciiTheme="majorHAnsi" w:hAnsiTheme="majorHAnsi" w:cstheme="minorHAnsi"/>
          <w:sz w:val="22"/>
          <w:szCs w:val="22"/>
        </w:rPr>
      </w:pPr>
      <w:r w:rsidRPr="000B774D">
        <w:rPr>
          <w:rFonts w:asciiTheme="majorHAnsi" w:hAnsiTheme="majorHAnsi" w:cstheme="minorHAnsi"/>
          <w:sz w:val="22"/>
          <w:szCs w:val="22"/>
        </w:rPr>
        <w:t xml:space="preserve">En fe de lo cual firmo la presente en la ciudad de _____________________________, Departamento de ____________, a los ____________ días de mes de ________________________ </w:t>
      </w:r>
      <w:proofErr w:type="spellStart"/>
      <w:r w:rsidRPr="000B774D">
        <w:rPr>
          <w:rFonts w:asciiTheme="majorHAnsi" w:hAnsiTheme="majorHAnsi" w:cstheme="minorHAnsi"/>
          <w:sz w:val="22"/>
          <w:szCs w:val="22"/>
        </w:rPr>
        <w:t>de</w:t>
      </w:r>
      <w:proofErr w:type="spellEnd"/>
      <w:r w:rsidRPr="000B774D">
        <w:rPr>
          <w:rFonts w:asciiTheme="majorHAnsi" w:hAnsiTheme="majorHAnsi" w:cstheme="minorHAnsi"/>
          <w:sz w:val="22"/>
          <w:szCs w:val="22"/>
        </w:rPr>
        <w:t xml:space="preserve"> ______________.</w:t>
      </w:r>
    </w:p>
    <w:p w14:paraId="37AAF53E" w14:textId="77777777" w:rsidR="00385B8F" w:rsidRPr="000B774D" w:rsidRDefault="00385B8F" w:rsidP="00385B8F">
      <w:pPr>
        <w:rPr>
          <w:rFonts w:asciiTheme="majorHAnsi" w:hAnsiTheme="majorHAnsi" w:cstheme="minorHAnsi"/>
          <w:sz w:val="22"/>
          <w:szCs w:val="22"/>
        </w:rPr>
      </w:pPr>
    </w:p>
    <w:p w14:paraId="348F20CB" w14:textId="77777777" w:rsidR="00385B8F" w:rsidRPr="000B774D" w:rsidRDefault="00385B8F" w:rsidP="00385B8F">
      <w:pPr>
        <w:rPr>
          <w:rFonts w:asciiTheme="majorHAnsi" w:hAnsiTheme="majorHAnsi" w:cstheme="minorHAnsi"/>
          <w:sz w:val="22"/>
          <w:szCs w:val="22"/>
        </w:rPr>
      </w:pPr>
    </w:p>
    <w:p w14:paraId="71E9DA58" w14:textId="77777777" w:rsidR="00385B8F" w:rsidRPr="000B774D" w:rsidRDefault="00385B8F" w:rsidP="00385B8F">
      <w:pPr>
        <w:rPr>
          <w:rFonts w:asciiTheme="majorHAnsi" w:hAnsiTheme="majorHAnsi" w:cstheme="minorHAnsi"/>
          <w:sz w:val="22"/>
          <w:szCs w:val="22"/>
        </w:rPr>
      </w:pPr>
      <w:r w:rsidRPr="000B774D">
        <w:rPr>
          <w:rFonts w:asciiTheme="majorHAnsi" w:hAnsiTheme="majorHAnsi" w:cstheme="minorHAnsi"/>
          <w:sz w:val="22"/>
          <w:szCs w:val="22"/>
        </w:rPr>
        <w:t>Firma: _______________________</w:t>
      </w:r>
    </w:p>
    <w:p w14:paraId="336A5090" w14:textId="77777777" w:rsidR="00385B8F" w:rsidRPr="000B774D" w:rsidRDefault="00385B8F" w:rsidP="00385B8F">
      <w:pPr>
        <w:rPr>
          <w:rFonts w:asciiTheme="majorHAnsi" w:hAnsiTheme="majorHAnsi" w:cstheme="minorHAnsi"/>
          <w:sz w:val="22"/>
          <w:szCs w:val="22"/>
        </w:rPr>
      </w:pPr>
    </w:p>
    <w:p w14:paraId="10A1820D" w14:textId="77777777" w:rsidR="00385B8F" w:rsidRPr="000B774D" w:rsidRDefault="00385B8F" w:rsidP="00385B8F">
      <w:pPr>
        <w:rPr>
          <w:rFonts w:asciiTheme="majorHAnsi" w:hAnsiTheme="majorHAnsi" w:cstheme="minorHAnsi"/>
          <w:sz w:val="22"/>
          <w:szCs w:val="22"/>
        </w:rPr>
      </w:pPr>
    </w:p>
    <w:p w14:paraId="1F06E91E" w14:textId="77777777" w:rsidR="00385B8F" w:rsidRPr="000B774D" w:rsidRDefault="00385B8F" w:rsidP="00385B8F">
      <w:pPr>
        <w:jc w:val="both"/>
        <w:rPr>
          <w:rFonts w:asciiTheme="majorHAnsi" w:hAnsiTheme="majorHAnsi" w:cstheme="minorHAnsi"/>
          <w:b/>
          <w:sz w:val="22"/>
          <w:szCs w:val="22"/>
        </w:rPr>
      </w:pPr>
      <w:r w:rsidRPr="000B774D">
        <w:rPr>
          <w:rFonts w:asciiTheme="majorHAnsi" w:hAnsiTheme="majorHAnsi" w:cstheme="minorHAnsi"/>
          <w:b/>
          <w:sz w:val="22"/>
          <w:szCs w:val="22"/>
        </w:rPr>
        <w:t>Esta Declaración Jurada debe presentarse en original con la firma autenticada ante Notario.</w:t>
      </w:r>
    </w:p>
    <w:p w14:paraId="780837F7" w14:textId="77777777" w:rsidR="00E5741D" w:rsidRDefault="00E5741D" w:rsidP="00E5741D">
      <w:pPr>
        <w:jc w:val="both"/>
        <w:rPr>
          <w:rFonts w:asciiTheme="majorHAnsi" w:hAnsiTheme="majorHAnsi" w:cstheme="minorHAnsi"/>
          <w:b/>
          <w:i/>
          <w:iCs/>
          <w:sz w:val="22"/>
          <w:szCs w:val="22"/>
        </w:rPr>
      </w:pPr>
      <w:bookmarkStart w:id="64" w:name="_Toc108286082"/>
    </w:p>
    <w:p w14:paraId="3E2447DE" w14:textId="77777777" w:rsidR="00E5741D" w:rsidRDefault="00E5741D" w:rsidP="00E5741D">
      <w:pPr>
        <w:jc w:val="both"/>
        <w:rPr>
          <w:rFonts w:asciiTheme="majorHAnsi" w:hAnsiTheme="majorHAnsi" w:cstheme="minorHAnsi"/>
          <w:b/>
          <w:i/>
          <w:iCs/>
          <w:sz w:val="22"/>
          <w:szCs w:val="22"/>
        </w:rPr>
      </w:pPr>
    </w:p>
    <w:p w14:paraId="2D6798D9" w14:textId="6E57ECCC" w:rsidR="00E5741D" w:rsidRDefault="00E5741D" w:rsidP="00E5741D">
      <w:pPr>
        <w:jc w:val="both"/>
        <w:rPr>
          <w:rFonts w:asciiTheme="majorHAnsi" w:hAnsiTheme="majorHAnsi" w:cstheme="minorHAnsi"/>
          <w:b/>
          <w:sz w:val="22"/>
          <w:szCs w:val="22"/>
        </w:rPr>
      </w:pPr>
      <w:r>
        <w:rPr>
          <w:rFonts w:asciiTheme="majorHAnsi" w:hAnsiTheme="majorHAnsi" w:cstheme="minorHAnsi"/>
          <w:b/>
          <w:sz w:val="22"/>
          <w:szCs w:val="22"/>
        </w:rPr>
        <w:br w:type="page"/>
      </w:r>
    </w:p>
    <w:p w14:paraId="11371F85" w14:textId="77777777" w:rsidR="00B01444" w:rsidRDefault="00B01444" w:rsidP="00E5741D">
      <w:pPr>
        <w:jc w:val="both"/>
        <w:rPr>
          <w:lang w:val="es-MX"/>
        </w:rPr>
      </w:pPr>
    </w:p>
    <w:p w14:paraId="2BE18D08" w14:textId="180F82A0" w:rsidR="00385B8F" w:rsidRDefault="00AB134F" w:rsidP="000B774D">
      <w:pPr>
        <w:pStyle w:val="Ttulo1"/>
      </w:pPr>
      <w:r w:rsidRPr="003B634D">
        <w:t>Sección 5.  Términos de Referencia</w:t>
      </w:r>
      <w:bookmarkEnd w:id="64"/>
    </w:p>
    <w:p w14:paraId="305F2A60" w14:textId="018D97F3" w:rsidR="00306641" w:rsidRPr="003B490B" w:rsidRDefault="00A2428B" w:rsidP="00773A2F">
      <w:pPr>
        <w:keepNext/>
        <w:numPr>
          <w:ilvl w:val="0"/>
          <w:numId w:val="33"/>
        </w:numPr>
        <w:spacing w:before="240" w:after="240" w:line="276" w:lineRule="auto"/>
        <w:ind w:left="284"/>
        <w:outlineLvl w:val="0"/>
        <w:rPr>
          <w:rFonts w:asciiTheme="majorHAnsi" w:hAnsiTheme="majorHAnsi"/>
          <w:b/>
          <w:bCs/>
          <w:kern w:val="36"/>
          <w:sz w:val="36"/>
          <w:szCs w:val="36"/>
          <w:lang w:val="es-HN" w:eastAsia="es-HN"/>
        </w:rPr>
      </w:pPr>
      <w:bookmarkStart w:id="65" w:name="_Toc108285878"/>
      <w:bookmarkStart w:id="66" w:name="_Toc108286083"/>
      <w:r w:rsidRPr="003B490B">
        <w:rPr>
          <w:rFonts w:asciiTheme="majorHAnsi" w:hAnsiTheme="majorHAnsi"/>
          <w:b/>
          <w:bCs/>
          <w:kern w:val="36"/>
          <w:sz w:val="22"/>
          <w:szCs w:val="22"/>
          <w:lang w:val="es-HN" w:eastAsia="es-HN"/>
        </w:rPr>
        <w:t>INTRODUCCIÓN</w:t>
      </w:r>
      <w:bookmarkEnd w:id="65"/>
      <w:bookmarkEnd w:id="66"/>
      <w:r w:rsidRPr="003B490B">
        <w:rPr>
          <w:rFonts w:asciiTheme="majorHAnsi" w:hAnsiTheme="majorHAnsi"/>
          <w:b/>
          <w:bCs/>
          <w:kern w:val="36"/>
          <w:sz w:val="22"/>
          <w:szCs w:val="22"/>
          <w:lang w:val="es-HN" w:eastAsia="es-HN"/>
        </w:rPr>
        <w:t> </w:t>
      </w:r>
    </w:p>
    <w:p w14:paraId="4DE975F2" w14:textId="77777777" w:rsidR="00306641" w:rsidRPr="003B490B" w:rsidRDefault="00306641" w:rsidP="00306641">
      <w:pPr>
        <w:keepNext/>
        <w:spacing w:before="240" w:after="120" w:line="276" w:lineRule="auto"/>
        <w:ind w:left="360" w:hanging="360"/>
        <w:outlineLvl w:val="0"/>
        <w:rPr>
          <w:rFonts w:asciiTheme="majorHAnsi" w:hAnsiTheme="majorHAnsi"/>
          <w:b/>
          <w:bCs/>
          <w:kern w:val="36"/>
          <w:sz w:val="36"/>
          <w:szCs w:val="36"/>
          <w:lang w:eastAsia="es-HN"/>
        </w:rPr>
      </w:pPr>
      <w:bookmarkStart w:id="67" w:name="_Toc108285879"/>
      <w:bookmarkStart w:id="68" w:name="_Toc108286084"/>
      <w:r w:rsidRPr="003B490B">
        <w:rPr>
          <w:rFonts w:asciiTheme="majorHAnsi" w:hAnsiTheme="majorHAnsi"/>
          <w:b/>
          <w:bCs/>
          <w:kern w:val="36"/>
          <w:sz w:val="22"/>
          <w:szCs w:val="22"/>
          <w:lang w:val="es-HN" w:eastAsia="es-HN"/>
        </w:rPr>
        <w:t>1.1.</w:t>
      </w:r>
      <w:r w:rsidRPr="003B490B">
        <w:rPr>
          <w:rFonts w:asciiTheme="majorHAnsi" w:hAnsiTheme="majorHAnsi"/>
          <w:b/>
          <w:bCs/>
          <w:kern w:val="36"/>
          <w:sz w:val="36"/>
          <w:szCs w:val="36"/>
          <w:lang w:eastAsia="es-HN"/>
        </w:rPr>
        <w:t xml:space="preserve"> </w:t>
      </w:r>
      <w:r w:rsidRPr="003B490B">
        <w:rPr>
          <w:rFonts w:asciiTheme="majorHAnsi" w:hAnsiTheme="majorHAnsi"/>
          <w:b/>
          <w:bCs/>
          <w:kern w:val="36"/>
          <w:sz w:val="22"/>
          <w:szCs w:val="22"/>
          <w:lang w:eastAsia="es-HN"/>
        </w:rPr>
        <w:t>Antecedentes del País</w:t>
      </w:r>
      <w:bookmarkEnd w:id="67"/>
      <w:bookmarkEnd w:id="68"/>
    </w:p>
    <w:p w14:paraId="105EB349" w14:textId="3E97726A"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eastAsia="es-HN"/>
        </w:rPr>
        <w:t xml:space="preserve">Honduras es un país con una Renta Media Baja en Centroamérica, con un Producto Interno Bruto (PIB) per cápita de USD 2,300 en 2014 (USD 4,700 en términos de Paridad de Poder </w:t>
      </w:r>
      <w:r w:rsidR="00E877D5" w:rsidRPr="003B490B">
        <w:rPr>
          <w:rFonts w:asciiTheme="majorHAnsi" w:hAnsiTheme="majorHAnsi"/>
          <w:sz w:val="22"/>
          <w:szCs w:val="22"/>
          <w:lang w:eastAsia="es-HN"/>
        </w:rPr>
        <w:t>Adquisitivo (</w:t>
      </w:r>
      <w:r w:rsidRPr="003B490B">
        <w:rPr>
          <w:rFonts w:asciiTheme="majorHAnsi" w:hAnsiTheme="majorHAnsi"/>
          <w:sz w:val="22"/>
          <w:szCs w:val="22"/>
          <w:lang w:eastAsia="es-HN"/>
        </w:rPr>
        <w:t>PPA)) y una población de 8,3 millones de habitantes.</w:t>
      </w:r>
      <w:r w:rsidRPr="003B490B">
        <w:rPr>
          <w:rFonts w:asciiTheme="majorHAnsi" w:hAnsiTheme="majorHAnsi"/>
          <w:sz w:val="22"/>
          <w:szCs w:val="22"/>
          <w:lang w:val="es-HN" w:eastAsia="es-HN"/>
        </w:rPr>
        <w:t> </w:t>
      </w:r>
    </w:p>
    <w:p w14:paraId="49B00573" w14:textId="77777777"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val="es-HN" w:eastAsia="es-HN"/>
        </w:rPr>
        <w:t> </w:t>
      </w:r>
    </w:p>
    <w:p w14:paraId="00CDF4EF" w14:textId="31CD4094" w:rsidR="00306641" w:rsidRPr="003B490B" w:rsidRDefault="00306641" w:rsidP="00306641">
      <w:pPr>
        <w:jc w:val="both"/>
        <w:rPr>
          <w:rFonts w:asciiTheme="majorHAnsi" w:hAnsiTheme="majorHAnsi"/>
          <w:sz w:val="22"/>
          <w:szCs w:val="22"/>
          <w:lang w:eastAsia="es-HN"/>
        </w:rPr>
      </w:pPr>
      <w:r w:rsidRPr="003B490B">
        <w:rPr>
          <w:rFonts w:asciiTheme="majorHAnsi" w:hAnsiTheme="majorHAnsi"/>
          <w:sz w:val="22"/>
          <w:szCs w:val="22"/>
          <w:lang w:eastAsia="es-HN"/>
        </w:rPr>
        <w:t xml:space="preserve">El índice de servicio de carretera (kilómetros por cada mil habitantes) es de 1.80 en comparación con el promedio Centroamericano de 3.9, y el índice de densidad es la más baja en América Central. Honduras se ubicó en la posición 103 de 160 países en el año 2,014 de acuerdos a los datos de </w:t>
      </w:r>
      <w:proofErr w:type="spellStart"/>
      <w:r w:rsidRPr="003B490B">
        <w:rPr>
          <w:rFonts w:asciiTheme="majorHAnsi" w:hAnsiTheme="majorHAnsi"/>
          <w:sz w:val="22"/>
          <w:szCs w:val="22"/>
          <w:lang w:eastAsia="es-HN"/>
        </w:rPr>
        <w:t>Logistics</w:t>
      </w:r>
      <w:proofErr w:type="spellEnd"/>
      <w:r w:rsidRPr="003B490B">
        <w:rPr>
          <w:rFonts w:asciiTheme="majorHAnsi" w:hAnsiTheme="majorHAnsi"/>
          <w:sz w:val="22"/>
          <w:szCs w:val="22"/>
          <w:lang w:eastAsia="es-HN"/>
        </w:rPr>
        <w:t xml:space="preserve"> Performance </w:t>
      </w:r>
      <w:proofErr w:type="spellStart"/>
      <w:r w:rsidRPr="003B490B">
        <w:rPr>
          <w:rFonts w:asciiTheme="majorHAnsi" w:hAnsiTheme="majorHAnsi"/>
          <w:sz w:val="22"/>
          <w:szCs w:val="22"/>
          <w:lang w:eastAsia="es-HN"/>
        </w:rPr>
        <w:t>Index</w:t>
      </w:r>
      <w:proofErr w:type="spellEnd"/>
      <w:r w:rsidRPr="003B490B">
        <w:rPr>
          <w:rFonts w:asciiTheme="majorHAnsi" w:hAnsiTheme="majorHAnsi"/>
          <w:sz w:val="22"/>
          <w:szCs w:val="22"/>
          <w:lang w:eastAsia="es-HN"/>
        </w:rPr>
        <w:t xml:space="preserve"> del Banco Mundial, por debajo de países de América Central y del promedio de América Latina. Estas cifras son indicativas de una red relativamente extensa para el tamaño de la economía de Honduras, particularmente en vista de que de que a través del sector de carreteras – más del 80% - de la carga doméstica y del transporte inter urbano de pasajeros viaja por carretera, por lo </w:t>
      </w:r>
      <w:proofErr w:type="gramStart"/>
      <w:r w:rsidRPr="003B490B">
        <w:rPr>
          <w:rFonts w:asciiTheme="majorHAnsi" w:hAnsiTheme="majorHAnsi"/>
          <w:sz w:val="22"/>
          <w:szCs w:val="22"/>
          <w:lang w:eastAsia="es-HN"/>
        </w:rPr>
        <w:t>tanto</w:t>
      </w:r>
      <w:proofErr w:type="gramEnd"/>
      <w:r w:rsidRPr="003B490B">
        <w:rPr>
          <w:rFonts w:asciiTheme="majorHAnsi" w:hAnsiTheme="majorHAnsi"/>
          <w:sz w:val="22"/>
          <w:szCs w:val="22"/>
          <w:lang w:eastAsia="es-HN"/>
        </w:rPr>
        <w:t xml:space="preserve"> este sector desempeña un papel crítico en la vinculación de las comunidades y los mercados en todo el país.</w:t>
      </w:r>
    </w:p>
    <w:p w14:paraId="2A333AFB" w14:textId="77777777" w:rsidR="00A2428B" w:rsidRPr="003B490B" w:rsidRDefault="00A2428B" w:rsidP="00306641">
      <w:pPr>
        <w:jc w:val="both"/>
        <w:rPr>
          <w:rFonts w:asciiTheme="majorHAnsi" w:hAnsiTheme="majorHAnsi"/>
          <w:sz w:val="22"/>
          <w:szCs w:val="22"/>
          <w:lang w:val="es-HN" w:eastAsia="es-HN"/>
        </w:rPr>
      </w:pPr>
    </w:p>
    <w:p w14:paraId="672C460B" w14:textId="300B050B" w:rsidR="00306641" w:rsidRPr="003B490B" w:rsidRDefault="00306641" w:rsidP="00A2428B">
      <w:pPr>
        <w:jc w:val="both"/>
        <w:rPr>
          <w:rFonts w:asciiTheme="majorHAnsi" w:hAnsiTheme="majorHAnsi"/>
          <w:b/>
          <w:bCs/>
          <w:kern w:val="36"/>
          <w:sz w:val="36"/>
          <w:szCs w:val="36"/>
          <w:lang w:eastAsia="es-HN"/>
        </w:rPr>
      </w:pPr>
      <w:r w:rsidRPr="003B490B">
        <w:rPr>
          <w:rFonts w:asciiTheme="majorHAnsi" w:hAnsiTheme="majorHAnsi"/>
          <w:sz w:val="22"/>
          <w:szCs w:val="22"/>
          <w:lang w:val="es-HN" w:eastAsia="es-HN"/>
        </w:rPr>
        <w:t> </w:t>
      </w:r>
      <w:r w:rsidRPr="003B490B">
        <w:rPr>
          <w:rFonts w:asciiTheme="majorHAnsi" w:hAnsiTheme="majorHAnsi"/>
          <w:b/>
          <w:bCs/>
          <w:kern w:val="36"/>
          <w:sz w:val="22"/>
          <w:szCs w:val="22"/>
          <w:lang w:val="es-HN" w:eastAsia="es-HN"/>
        </w:rPr>
        <w:t>1.2.</w:t>
      </w:r>
      <w:r w:rsidRPr="003B490B">
        <w:rPr>
          <w:rFonts w:asciiTheme="majorHAnsi" w:hAnsiTheme="majorHAnsi"/>
          <w:b/>
          <w:bCs/>
          <w:kern w:val="36"/>
          <w:sz w:val="36"/>
          <w:szCs w:val="36"/>
          <w:lang w:eastAsia="es-HN"/>
        </w:rPr>
        <w:t xml:space="preserve"> </w:t>
      </w:r>
      <w:r w:rsidRPr="003B490B">
        <w:rPr>
          <w:rFonts w:asciiTheme="majorHAnsi" w:hAnsiTheme="majorHAnsi"/>
          <w:b/>
          <w:bCs/>
          <w:kern w:val="36"/>
          <w:sz w:val="22"/>
          <w:szCs w:val="22"/>
          <w:lang w:val="es-HN" w:eastAsia="es-HN"/>
        </w:rPr>
        <w:t>Marco Institucional en el Sector Carretera</w:t>
      </w:r>
    </w:p>
    <w:p w14:paraId="28880EF5" w14:textId="77777777"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eastAsia="es-HN"/>
        </w:rPr>
        <w:t xml:space="preserve">La Red de Carreteras en Honduras es administrada por el Gobierno a través de la Secretaría de Estado en los Despachos de Infraestructura y Transporte (SIT). Importantes reformas del Sector de Carretera en Honduras se iniciaron a mediados de la década de 1,990 para mejorar la eficiencia y eficacia de la gestión vial y mejorar el flujo de financiamiento para Mantenimiento Vial y en este año 2022 se </w:t>
      </w:r>
      <w:proofErr w:type="gramStart"/>
      <w:r w:rsidRPr="003B490B">
        <w:rPr>
          <w:rFonts w:asciiTheme="majorHAnsi" w:hAnsiTheme="majorHAnsi"/>
          <w:sz w:val="22"/>
          <w:szCs w:val="22"/>
          <w:lang w:eastAsia="es-HN"/>
        </w:rPr>
        <w:t>continuara</w:t>
      </w:r>
      <w:proofErr w:type="gramEnd"/>
      <w:r w:rsidRPr="003B490B">
        <w:rPr>
          <w:rFonts w:asciiTheme="majorHAnsi" w:hAnsiTheme="majorHAnsi"/>
          <w:sz w:val="22"/>
          <w:szCs w:val="22"/>
          <w:lang w:eastAsia="es-HN"/>
        </w:rPr>
        <w:t xml:space="preserve"> en la reformas. </w:t>
      </w:r>
    </w:p>
    <w:p w14:paraId="06B28341" w14:textId="77777777" w:rsidR="00306641" w:rsidRPr="003B490B" w:rsidRDefault="00306641" w:rsidP="00306641">
      <w:pPr>
        <w:rPr>
          <w:rFonts w:asciiTheme="majorHAnsi" w:hAnsiTheme="majorHAnsi"/>
          <w:sz w:val="22"/>
          <w:szCs w:val="22"/>
          <w:lang w:val="es-HN" w:eastAsia="es-HN"/>
        </w:rPr>
      </w:pPr>
      <w:r w:rsidRPr="003B490B">
        <w:rPr>
          <w:rFonts w:asciiTheme="majorHAnsi" w:hAnsiTheme="majorHAnsi"/>
          <w:sz w:val="22"/>
          <w:szCs w:val="22"/>
          <w:lang w:val="es-HN" w:eastAsia="es-HN"/>
        </w:rPr>
        <w:t> </w:t>
      </w:r>
    </w:p>
    <w:p w14:paraId="09621B93" w14:textId="324181FF" w:rsidR="00306641" w:rsidRPr="003B490B" w:rsidRDefault="00306641" w:rsidP="00306641">
      <w:pPr>
        <w:jc w:val="both"/>
        <w:rPr>
          <w:rFonts w:asciiTheme="majorHAnsi" w:hAnsiTheme="majorHAnsi"/>
          <w:sz w:val="22"/>
          <w:szCs w:val="22"/>
          <w:lang w:eastAsia="es-HN"/>
        </w:rPr>
      </w:pPr>
      <w:r w:rsidRPr="003B490B">
        <w:rPr>
          <w:rFonts w:asciiTheme="majorHAnsi" w:hAnsiTheme="majorHAnsi"/>
          <w:sz w:val="22"/>
          <w:szCs w:val="22"/>
          <w:lang w:val="es-HN" w:eastAsia="es-HN"/>
        </w:rPr>
        <w:t>La Secretaria de Infraestructura y Transporte</w:t>
      </w:r>
      <w:r w:rsidRPr="003B490B">
        <w:rPr>
          <w:rFonts w:asciiTheme="majorHAnsi" w:hAnsiTheme="majorHAnsi"/>
          <w:sz w:val="22"/>
          <w:szCs w:val="22"/>
          <w:lang w:eastAsia="es-HN"/>
        </w:rPr>
        <w:t xml:space="preserve"> (SIT), con un enfoque en la planificación y programación para el sector de carreteras, es responsable de la Mejora, Rehabilitación y Desarrollo de la Red Vial incluyendo el Mantenimiento de la Red Pavimentada y no pavimentada.</w:t>
      </w:r>
    </w:p>
    <w:p w14:paraId="1624EF77" w14:textId="77777777" w:rsidR="00A2428B" w:rsidRPr="003B490B" w:rsidRDefault="00A2428B" w:rsidP="00306641">
      <w:pPr>
        <w:jc w:val="both"/>
        <w:rPr>
          <w:rFonts w:asciiTheme="majorHAnsi" w:hAnsiTheme="majorHAnsi"/>
          <w:sz w:val="22"/>
          <w:szCs w:val="22"/>
          <w:lang w:val="es-HN" w:eastAsia="es-HN"/>
        </w:rPr>
      </w:pPr>
    </w:p>
    <w:p w14:paraId="0F726D82" w14:textId="0A6A7CC7" w:rsidR="00306641" w:rsidRPr="003B490B" w:rsidRDefault="00306641" w:rsidP="00A2428B">
      <w:pPr>
        <w:spacing w:after="240"/>
        <w:rPr>
          <w:rFonts w:asciiTheme="majorHAnsi" w:hAnsiTheme="majorHAnsi"/>
          <w:b/>
          <w:bCs/>
          <w:kern w:val="36"/>
          <w:sz w:val="36"/>
          <w:szCs w:val="36"/>
          <w:lang w:eastAsia="es-HN"/>
        </w:rPr>
      </w:pPr>
      <w:r w:rsidRPr="003B490B">
        <w:rPr>
          <w:rFonts w:asciiTheme="majorHAnsi" w:hAnsiTheme="majorHAnsi"/>
          <w:sz w:val="22"/>
          <w:szCs w:val="22"/>
          <w:lang w:val="es-HN" w:eastAsia="es-HN"/>
        </w:rPr>
        <w:t> </w:t>
      </w:r>
      <w:r w:rsidRPr="003B490B">
        <w:rPr>
          <w:rFonts w:asciiTheme="majorHAnsi" w:hAnsiTheme="majorHAnsi"/>
          <w:b/>
          <w:bCs/>
          <w:kern w:val="36"/>
          <w:sz w:val="22"/>
          <w:szCs w:val="22"/>
          <w:lang w:val="es-HN" w:eastAsia="es-HN"/>
        </w:rPr>
        <w:t>1.3.</w:t>
      </w:r>
      <w:r w:rsidRPr="003B490B">
        <w:rPr>
          <w:rFonts w:asciiTheme="majorHAnsi" w:hAnsiTheme="majorHAnsi"/>
          <w:b/>
          <w:bCs/>
          <w:kern w:val="36"/>
          <w:sz w:val="36"/>
          <w:szCs w:val="36"/>
          <w:lang w:eastAsia="es-HN"/>
        </w:rPr>
        <w:t xml:space="preserve"> </w:t>
      </w:r>
      <w:r w:rsidRPr="003B490B">
        <w:rPr>
          <w:rFonts w:asciiTheme="majorHAnsi" w:hAnsiTheme="majorHAnsi"/>
          <w:b/>
          <w:bCs/>
          <w:kern w:val="36"/>
          <w:sz w:val="22"/>
          <w:szCs w:val="22"/>
          <w:lang w:val="es-HN" w:eastAsia="es-HN"/>
        </w:rPr>
        <w:t>Las Políticas Nacionales y Estrategias pertinentes al proyecto</w:t>
      </w:r>
    </w:p>
    <w:p w14:paraId="33DFD0C5" w14:textId="1BEC90B1"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eastAsia="es-HN"/>
        </w:rPr>
        <w:t>El Gobierno de la Republica y la Secretar</w:t>
      </w:r>
      <w:r w:rsidR="00A2428B" w:rsidRPr="003B490B">
        <w:rPr>
          <w:rFonts w:asciiTheme="majorHAnsi" w:hAnsiTheme="majorHAnsi"/>
          <w:sz w:val="22"/>
          <w:szCs w:val="22"/>
          <w:lang w:eastAsia="es-HN"/>
        </w:rPr>
        <w:t>í</w:t>
      </w:r>
      <w:r w:rsidRPr="003B490B">
        <w:rPr>
          <w:rFonts w:asciiTheme="majorHAnsi" w:hAnsiTheme="majorHAnsi"/>
          <w:sz w:val="22"/>
          <w:szCs w:val="22"/>
          <w:lang w:eastAsia="es-HN"/>
        </w:rPr>
        <w:t xml:space="preserve">a de Infraestructura y Transporte (SIT), se ha establecido el objetivo, dentro del área de Infraestructura vial, Mejorar la condición actual de la Red Vial en sus diferentes categorías, para reducir los costos de operación y recorridos en menor tiempo, a través de programas de construcción y mantenimiento en inversión pública. </w:t>
      </w:r>
    </w:p>
    <w:p w14:paraId="2C58E66A" w14:textId="77777777"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val="es-HN" w:eastAsia="es-HN"/>
        </w:rPr>
        <w:t> </w:t>
      </w:r>
    </w:p>
    <w:p w14:paraId="698C49F8" w14:textId="52EAB303" w:rsidR="00306641" w:rsidRPr="003212E3" w:rsidRDefault="00306641" w:rsidP="007E07C7">
      <w:pPr>
        <w:spacing w:before="120" w:after="120"/>
        <w:rPr>
          <w:rFonts w:asciiTheme="majorHAnsi" w:hAnsiTheme="majorHAnsi"/>
          <w:sz w:val="24"/>
          <w:szCs w:val="24"/>
          <w:lang w:val="es-HN" w:eastAsia="es-HN"/>
        </w:rPr>
      </w:pPr>
      <w:r w:rsidRPr="007E07C7">
        <w:rPr>
          <w:rFonts w:asciiTheme="majorHAnsi" w:hAnsiTheme="majorHAnsi"/>
          <w:sz w:val="24"/>
          <w:szCs w:val="24"/>
          <w:lang w:eastAsia="es-HN"/>
        </w:rPr>
        <w:t>Bajo este marco, con las obras a ser ejecutadas en el</w:t>
      </w:r>
      <w:r w:rsidR="007C7204" w:rsidRPr="007E07C7">
        <w:rPr>
          <w:rFonts w:asciiTheme="majorHAnsi" w:hAnsiTheme="majorHAnsi"/>
          <w:sz w:val="24"/>
          <w:szCs w:val="24"/>
          <w:lang w:val="es-ES_tradnl"/>
        </w:rPr>
        <w:t xml:space="preserve"> Bacheo de la Red Vial </w:t>
      </w:r>
      <w:r w:rsidR="006657E3">
        <w:rPr>
          <w:rFonts w:asciiTheme="majorHAnsi" w:hAnsiTheme="majorHAnsi"/>
          <w:sz w:val="24"/>
          <w:szCs w:val="24"/>
          <w:lang w:val="es-ES_tradnl"/>
        </w:rPr>
        <w:t xml:space="preserve">No </w:t>
      </w:r>
      <w:r w:rsidR="007C7204" w:rsidRPr="007E07C7">
        <w:rPr>
          <w:rFonts w:asciiTheme="majorHAnsi" w:hAnsiTheme="majorHAnsi"/>
          <w:sz w:val="24"/>
          <w:szCs w:val="24"/>
          <w:lang w:val="es-ES_tradnl"/>
        </w:rPr>
        <w:t>Pavimentada</w:t>
      </w:r>
      <w:r w:rsidR="00C44A4A">
        <w:rPr>
          <w:rFonts w:asciiTheme="majorHAnsi" w:hAnsiTheme="majorHAnsi"/>
          <w:sz w:val="24"/>
          <w:szCs w:val="24"/>
          <w:lang w:val="es-ES_tradnl"/>
        </w:rPr>
        <w:t xml:space="preserve">, los </w:t>
      </w:r>
      <w:r w:rsidRPr="003212E3">
        <w:rPr>
          <w:rFonts w:asciiTheme="majorHAnsi" w:hAnsiTheme="majorHAnsi"/>
          <w:sz w:val="24"/>
          <w:szCs w:val="24"/>
          <w:lang w:eastAsia="es-HN"/>
        </w:rPr>
        <w:t>tramos que son partes de la Red de Carreteras Principales y secundarias del País. El Gobierno pretende que con las obras construidas en este proyecto aumentar el índice de competitividad global en la mejora de la movilidad del transporte</w:t>
      </w:r>
      <w:r w:rsidRPr="00373D5E">
        <w:rPr>
          <w:rFonts w:asciiTheme="majorHAnsi" w:hAnsiTheme="majorHAnsi"/>
          <w:lang w:eastAsia="es-HN"/>
        </w:rPr>
        <w:t xml:space="preserve"> </w:t>
      </w:r>
      <w:r w:rsidRPr="003212E3">
        <w:rPr>
          <w:rFonts w:asciiTheme="majorHAnsi" w:hAnsiTheme="majorHAnsi"/>
          <w:sz w:val="24"/>
          <w:szCs w:val="24"/>
          <w:lang w:eastAsia="es-HN"/>
        </w:rPr>
        <w:t xml:space="preserve">en la zona, apoyando a pequeñas y medianas empresas en turismo, agroindustria y comercio. </w:t>
      </w:r>
      <w:r w:rsidRPr="003212E3">
        <w:rPr>
          <w:rFonts w:asciiTheme="majorHAnsi" w:hAnsiTheme="majorHAnsi"/>
          <w:sz w:val="24"/>
          <w:szCs w:val="24"/>
          <w:lang w:val="es-HN" w:eastAsia="es-HN"/>
        </w:rPr>
        <w:t> </w:t>
      </w:r>
    </w:p>
    <w:p w14:paraId="45FEAAA7" w14:textId="77777777" w:rsidR="00306641" w:rsidRPr="003B490B" w:rsidRDefault="00306641" w:rsidP="00306641">
      <w:pPr>
        <w:keepNext/>
        <w:spacing w:before="240" w:after="120" w:line="276" w:lineRule="auto"/>
        <w:ind w:left="360" w:hanging="360"/>
        <w:outlineLvl w:val="0"/>
        <w:rPr>
          <w:rFonts w:asciiTheme="majorHAnsi" w:hAnsiTheme="majorHAnsi"/>
          <w:b/>
          <w:bCs/>
          <w:kern w:val="36"/>
          <w:sz w:val="36"/>
          <w:szCs w:val="36"/>
          <w:lang w:eastAsia="es-HN"/>
        </w:rPr>
      </w:pPr>
      <w:bookmarkStart w:id="69" w:name="_Toc108285880"/>
      <w:bookmarkStart w:id="70" w:name="_Toc108286085"/>
      <w:r w:rsidRPr="003B490B">
        <w:rPr>
          <w:rFonts w:asciiTheme="majorHAnsi" w:hAnsiTheme="majorHAnsi"/>
          <w:b/>
          <w:bCs/>
          <w:kern w:val="36"/>
          <w:sz w:val="22"/>
          <w:szCs w:val="22"/>
          <w:lang w:val="es-HN" w:eastAsia="es-HN"/>
        </w:rPr>
        <w:t>1.4.</w:t>
      </w:r>
      <w:r w:rsidRPr="003B490B">
        <w:rPr>
          <w:rFonts w:asciiTheme="majorHAnsi" w:hAnsiTheme="majorHAnsi"/>
          <w:b/>
          <w:bCs/>
          <w:kern w:val="36"/>
          <w:sz w:val="36"/>
          <w:szCs w:val="36"/>
          <w:lang w:eastAsia="es-HN"/>
        </w:rPr>
        <w:t xml:space="preserve"> </w:t>
      </w:r>
      <w:r w:rsidRPr="003B490B">
        <w:rPr>
          <w:rFonts w:asciiTheme="majorHAnsi" w:hAnsiTheme="majorHAnsi"/>
          <w:b/>
          <w:bCs/>
          <w:kern w:val="36"/>
          <w:sz w:val="22"/>
          <w:szCs w:val="22"/>
          <w:lang w:val="es-HN" w:eastAsia="es-HN"/>
        </w:rPr>
        <w:t>Estructura de Implementación del Proyecto</w:t>
      </w:r>
      <w:bookmarkEnd w:id="69"/>
      <w:bookmarkEnd w:id="70"/>
    </w:p>
    <w:p w14:paraId="55E5904C" w14:textId="51D2DC17"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eastAsia="es-HN"/>
        </w:rPr>
        <w:t>La Secretar</w:t>
      </w:r>
      <w:r w:rsidR="00A2428B" w:rsidRPr="003B490B">
        <w:rPr>
          <w:rFonts w:asciiTheme="majorHAnsi" w:hAnsiTheme="majorHAnsi"/>
          <w:sz w:val="22"/>
          <w:szCs w:val="22"/>
          <w:lang w:eastAsia="es-HN"/>
        </w:rPr>
        <w:t>í</w:t>
      </w:r>
      <w:r w:rsidRPr="003B490B">
        <w:rPr>
          <w:rFonts w:asciiTheme="majorHAnsi" w:hAnsiTheme="majorHAnsi"/>
          <w:sz w:val="22"/>
          <w:szCs w:val="22"/>
          <w:lang w:eastAsia="es-HN"/>
        </w:rPr>
        <w:t>a de Infraestructura y Transporte SIT), es la Secretaria Ejecutora del proyecto, tiene entre otras, la misión de ejecutar las políticas del estado en los temas de carretera y transporte, que implican inversiones previas, construcción y rehabilitación de obras públicas con el objetivo de desarrollar la movilidad Nacional y las necesidades de transporte.</w:t>
      </w:r>
    </w:p>
    <w:p w14:paraId="62DDA653" w14:textId="77777777" w:rsidR="00306641" w:rsidRPr="003B490B" w:rsidRDefault="00306641" w:rsidP="00306641">
      <w:pPr>
        <w:rPr>
          <w:rFonts w:asciiTheme="majorHAnsi" w:hAnsiTheme="majorHAnsi"/>
          <w:sz w:val="22"/>
          <w:szCs w:val="22"/>
          <w:lang w:val="es-HN" w:eastAsia="es-HN"/>
        </w:rPr>
      </w:pPr>
      <w:r w:rsidRPr="003B490B">
        <w:rPr>
          <w:rFonts w:asciiTheme="majorHAnsi" w:hAnsiTheme="majorHAnsi"/>
          <w:sz w:val="22"/>
          <w:szCs w:val="22"/>
          <w:lang w:val="es-HN" w:eastAsia="es-HN"/>
        </w:rPr>
        <w:t> </w:t>
      </w:r>
    </w:p>
    <w:p w14:paraId="5254D6DE" w14:textId="6D778C96" w:rsidR="00306641" w:rsidRPr="003B490B" w:rsidRDefault="00306641" w:rsidP="00E877D5">
      <w:pPr>
        <w:jc w:val="both"/>
        <w:rPr>
          <w:rFonts w:asciiTheme="majorHAnsi" w:hAnsiTheme="majorHAnsi"/>
          <w:sz w:val="22"/>
          <w:szCs w:val="22"/>
          <w:lang w:val="es-HN" w:eastAsia="es-HN"/>
        </w:rPr>
      </w:pPr>
      <w:r w:rsidRPr="003B490B">
        <w:rPr>
          <w:rFonts w:asciiTheme="majorHAnsi" w:hAnsiTheme="majorHAnsi"/>
          <w:sz w:val="22"/>
          <w:szCs w:val="22"/>
          <w:lang w:val="es-HN" w:eastAsia="es-HN"/>
        </w:rPr>
        <w:lastRenderedPageBreak/>
        <w:t xml:space="preserve">La </w:t>
      </w:r>
      <w:r w:rsidRPr="00E877D5">
        <w:rPr>
          <w:rFonts w:asciiTheme="majorHAnsi" w:hAnsiTheme="majorHAnsi"/>
          <w:sz w:val="22"/>
          <w:szCs w:val="22"/>
          <w:lang w:val="es-HN" w:eastAsia="es-HN"/>
        </w:rPr>
        <w:t>Unidad Ejecutora del Proyecto de la SIT,</w:t>
      </w:r>
      <w:r w:rsidRPr="003B490B">
        <w:rPr>
          <w:rFonts w:asciiTheme="majorHAnsi" w:hAnsiTheme="majorHAnsi"/>
          <w:sz w:val="22"/>
          <w:szCs w:val="22"/>
          <w:lang w:val="es-HN" w:eastAsia="es-HN"/>
        </w:rPr>
        <w:t xml:space="preserve"> es la responsable de la coordinación e implementación del proyecto, tanto en la preparación, contratación, ejecución y supervisión general de las obras que se van a contratar, Empresas Consultoras dedicadas a este tipo de rubros, a través de un proceso de Concurso de Contratación PRIVADA, amparado a lo establecido en la Ley de Contratación del Estado.</w:t>
      </w:r>
    </w:p>
    <w:p w14:paraId="6A1BBFAE" w14:textId="77777777" w:rsidR="00385B8F" w:rsidRPr="00A2428B" w:rsidRDefault="00385B8F" w:rsidP="00773A2F">
      <w:pPr>
        <w:keepNext/>
        <w:numPr>
          <w:ilvl w:val="0"/>
          <w:numId w:val="33"/>
        </w:numPr>
        <w:spacing w:before="240" w:after="240" w:line="276" w:lineRule="auto"/>
        <w:ind w:left="284"/>
        <w:outlineLvl w:val="0"/>
        <w:rPr>
          <w:rFonts w:asciiTheme="majorHAnsi" w:hAnsiTheme="majorHAnsi"/>
          <w:b/>
          <w:bCs/>
          <w:kern w:val="36"/>
          <w:lang w:val="es-HN" w:eastAsia="es-HN"/>
        </w:rPr>
      </w:pPr>
      <w:bookmarkStart w:id="71" w:name="_Toc108285881"/>
      <w:bookmarkStart w:id="72" w:name="_Toc108286086"/>
      <w:r w:rsidRPr="00A2428B">
        <w:rPr>
          <w:rFonts w:asciiTheme="majorHAnsi" w:hAnsiTheme="majorHAnsi"/>
          <w:b/>
          <w:bCs/>
          <w:kern w:val="36"/>
          <w:lang w:val="es-HN" w:eastAsia="es-HN"/>
        </w:rPr>
        <w:t>DESCRIPCIÓN DE LOS SERVICIOS:</w:t>
      </w:r>
      <w:bookmarkEnd w:id="71"/>
      <w:bookmarkEnd w:id="72"/>
    </w:p>
    <w:p w14:paraId="05AD630D" w14:textId="0ED88F96" w:rsidR="003212E3" w:rsidRDefault="00385B8F" w:rsidP="00C44A4A">
      <w:pPr>
        <w:jc w:val="both"/>
        <w:rPr>
          <w:rFonts w:asciiTheme="majorHAnsi" w:hAnsiTheme="majorHAnsi" w:cs="Arial"/>
          <w:sz w:val="22"/>
          <w:szCs w:val="22"/>
        </w:rPr>
      </w:pPr>
      <w:r w:rsidRPr="00385B8F">
        <w:rPr>
          <w:rFonts w:asciiTheme="majorHAnsi" w:hAnsiTheme="majorHAnsi" w:cs="Arial"/>
          <w:b/>
          <w:sz w:val="22"/>
          <w:szCs w:val="22"/>
        </w:rPr>
        <w:t xml:space="preserve">El SUPERVISOR </w:t>
      </w:r>
      <w:r w:rsidRPr="00385B8F">
        <w:rPr>
          <w:rFonts w:asciiTheme="majorHAnsi" w:hAnsiTheme="majorHAnsi" w:cs="Arial"/>
          <w:sz w:val="22"/>
          <w:szCs w:val="22"/>
        </w:rPr>
        <w:t xml:space="preserve">se compromete y obliga a prestar a satisfacción de </w:t>
      </w:r>
      <w:r w:rsidRPr="00385B8F">
        <w:rPr>
          <w:rFonts w:asciiTheme="majorHAnsi" w:hAnsiTheme="majorHAnsi" w:cs="Arial"/>
          <w:b/>
          <w:sz w:val="22"/>
          <w:szCs w:val="22"/>
        </w:rPr>
        <w:t>EL CONTRATANTE</w:t>
      </w:r>
      <w:r w:rsidRPr="00385B8F">
        <w:rPr>
          <w:rFonts w:asciiTheme="majorHAnsi" w:hAnsiTheme="majorHAnsi" w:cs="Arial"/>
          <w:sz w:val="22"/>
          <w:szCs w:val="22"/>
        </w:rPr>
        <w:t xml:space="preserve"> los servicios necesarios para llevar a cabo la Supervisión del Proyecto</w:t>
      </w:r>
      <w:r w:rsidR="00C44A4A">
        <w:rPr>
          <w:rFonts w:asciiTheme="majorHAnsi" w:hAnsiTheme="majorHAnsi" w:cs="Arial"/>
          <w:sz w:val="22"/>
          <w:szCs w:val="22"/>
        </w:rPr>
        <w:t>.</w:t>
      </w:r>
    </w:p>
    <w:p w14:paraId="25091DD3" w14:textId="77777777" w:rsidR="00C44A4A" w:rsidRDefault="00C44A4A" w:rsidP="00C44A4A">
      <w:pPr>
        <w:jc w:val="both"/>
        <w:rPr>
          <w:rFonts w:asciiTheme="majorHAnsi" w:hAnsiTheme="majorHAnsi"/>
          <w:sz w:val="24"/>
          <w:szCs w:val="24"/>
          <w:highlight w:val="yellow"/>
          <w:lang w:val="es-ES_tradnl" w:eastAsia="en-US"/>
        </w:rPr>
      </w:pPr>
    </w:p>
    <w:p w14:paraId="6349BC57" w14:textId="70052666" w:rsidR="00A2428B" w:rsidRDefault="00385B8F" w:rsidP="00385B8F">
      <w:pPr>
        <w:pStyle w:val="Textoindependiente"/>
        <w:jc w:val="both"/>
        <w:rPr>
          <w:rFonts w:asciiTheme="majorHAnsi" w:hAnsiTheme="majorHAnsi" w:cs="Arial"/>
          <w:sz w:val="22"/>
          <w:szCs w:val="22"/>
        </w:rPr>
      </w:pPr>
      <w:r w:rsidRPr="00385B8F">
        <w:rPr>
          <w:rFonts w:asciiTheme="majorHAnsi" w:hAnsiTheme="majorHAnsi" w:cs="Arial"/>
          <w:sz w:val="22"/>
          <w:szCs w:val="22"/>
        </w:rPr>
        <w:t xml:space="preserve">En general, </w:t>
      </w:r>
      <w:r w:rsidRPr="00385B8F">
        <w:rPr>
          <w:rFonts w:asciiTheme="majorHAnsi" w:hAnsiTheme="majorHAnsi" w:cs="Arial"/>
          <w:b/>
          <w:sz w:val="22"/>
          <w:szCs w:val="22"/>
        </w:rPr>
        <w:t xml:space="preserve">EL </w:t>
      </w:r>
      <w:r w:rsidR="003B490B">
        <w:rPr>
          <w:rFonts w:asciiTheme="majorHAnsi" w:hAnsiTheme="majorHAnsi" w:cs="Arial"/>
          <w:b/>
          <w:sz w:val="22"/>
          <w:szCs w:val="22"/>
        </w:rPr>
        <w:t>CONSULTOR</w:t>
      </w:r>
      <w:r w:rsidRPr="00385B8F">
        <w:rPr>
          <w:rFonts w:asciiTheme="majorHAnsi" w:hAnsiTheme="majorHAnsi" w:cs="Arial"/>
          <w:sz w:val="22"/>
          <w:szCs w:val="22"/>
        </w:rPr>
        <w:t xml:space="preserve"> tendrá todas las </w:t>
      </w:r>
      <w:r w:rsidRPr="00385B8F">
        <w:rPr>
          <w:rFonts w:asciiTheme="majorHAnsi" w:hAnsiTheme="majorHAnsi" w:cs="Arial"/>
          <w:b/>
          <w:sz w:val="22"/>
          <w:szCs w:val="22"/>
        </w:rPr>
        <w:t>obligaciones de carácter Técnico, Económico y Administrativo</w:t>
      </w:r>
      <w:r w:rsidRPr="00385B8F">
        <w:rPr>
          <w:rFonts w:asciiTheme="majorHAnsi" w:hAnsiTheme="majorHAnsi" w:cs="Arial"/>
          <w:sz w:val="22"/>
          <w:szCs w:val="22"/>
        </w:rPr>
        <w:t xml:space="preserve"> que de acuerdo con las mejores prácticas de Ingeniería o como lo requiere la naturaleza de las Obras, sean responsabilidad de él, a pesar de que no se haga mención específica de ellas en estos Términos o en el Contrato. Es entendido que </w:t>
      </w:r>
      <w:r w:rsidRPr="00385B8F">
        <w:rPr>
          <w:rFonts w:asciiTheme="majorHAnsi" w:hAnsiTheme="majorHAnsi" w:cs="Arial"/>
          <w:b/>
          <w:sz w:val="22"/>
          <w:szCs w:val="22"/>
        </w:rPr>
        <w:t xml:space="preserve">EL </w:t>
      </w:r>
      <w:r w:rsidR="003B490B">
        <w:rPr>
          <w:rFonts w:asciiTheme="majorHAnsi" w:hAnsiTheme="majorHAnsi" w:cs="Arial"/>
          <w:b/>
          <w:sz w:val="22"/>
          <w:szCs w:val="22"/>
        </w:rPr>
        <w:t>CONSULTOR</w:t>
      </w:r>
      <w:r w:rsidRPr="00385B8F">
        <w:rPr>
          <w:rFonts w:asciiTheme="majorHAnsi" w:hAnsiTheme="majorHAnsi" w:cs="Arial"/>
          <w:sz w:val="22"/>
          <w:szCs w:val="22"/>
        </w:rPr>
        <w:t xml:space="preserve"> suministrará todo el personal necesario y asumirá toda la responsabilidad Técnica para Supervisar las Obras hasta la terminación de las mismas; asimismo, proporcionará las facilidades disponibles de sus oficinas en el sitio de la Construcción a los Representantes de la </w:t>
      </w:r>
      <w:r w:rsidR="00A2428B">
        <w:rPr>
          <w:rFonts w:asciiTheme="majorHAnsi" w:hAnsiTheme="majorHAnsi" w:cs="Arial"/>
          <w:sz w:val="22"/>
          <w:szCs w:val="22"/>
        </w:rPr>
        <w:t>SIT</w:t>
      </w:r>
      <w:r w:rsidR="00E877D5">
        <w:rPr>
          <w:rFonts w:asciiTheme="majorHAnsi" w:hAnsiTheme="majorHAnsi" w:cs="Arial"/>
          <w:sz w:val="22"/>
          <w:szCs w:val="22"/>
        </w:rPr>
        <w:t>.</w:t>
      </w:r>
    </w:p>
    <w:p w14:paraId="48D8CA70" w14:textId="503AE019" w:rsidR="00A2428B" w:rsidRPr="00A2428B" w:rsidRDefault="00A2428B"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73" w:name="_Toc108285882"/>
      <w:bookmarkStart w:id="74" w:name="_Toc108286087"/>
      <w:r w:rsidRPr="00A2428B">
        <w:rPr>
          <w:rFonts w:asciiTheme="majorHAnsi" w:hAnsiTheme="majorHAnsi"/>
          <w:b/>
          <w:bCs/>
          <w:kern w:val="36"/>
          <w:sz w:val="22"/>
          <w:szCs w:val="22"/>
          <w:lang w:val="es-HN" w:eastAsia="es-HN"/>
        </w:rPr>
        <w:t>OBJETIVOS DE LA CONSULTORÍA</w:t>
      </w:r>
      <w:bookmarkEnd w:id="73"/>
      <w:bookmarkEnd w:id="74"/>
    </w:p>
    <w:p w14:paraId="3FDB1037" w14:textId="360FDABB" w:rsidR="00A2428B" w:rsidRPr="00A2428B" w:rsidRDefault="00A2428B" w:rsidP="00355EE0">
      <w:pPr>
        <w:spacing w:before="120" w:after="120"/>
        <w:jc w:val="both"/>
        <w:rPr>
          <w:rFonts w:asciiTheme="majorHAnsi" w:hAnsiTheme="majorHAnsi"/>
          <w:sz w:val="22"/>
          <w:szCs w:val="22"/>
          <w:lang w:eastAsia="es-HN"/>
        </w:rPr>
      </w:pPr>
      <w:bookmarkStart w:id="75" w:name="_Hlk103145146"/>
      <w:r w:rsidRPr="00A2428B">
        <w:rPr>
          <w:rFonts w:asciiTheme="majorHAnsi" w:hAnsiTheme="majorHAnsi"/>
          <w:sz w:val="22"/>
          <w:szCs w:val="22"/>
          <w:lang w:val="es-HN" w:eastAsia="es-HN"/>
        </w:rPr>
        <w:t xml:space="preserve">El </w:t>
      </w:r>
      <w:r w:rsidRPr="00C44A4A">
        <w:rPr>
          <w:rFonts w:asciiTheme="majorHAnsi" w:hAnsiTheme="majorHAnsi"/>
          <w:sz w:val="22"/>
          <w:szCs w:val="22"/>
          <w:lang w:val="es-HN" w:eastAsia="es-HN"/>
        </w:rPr>
        <w:t>objetivo general de esta consultoría es la</w:t>
      </w:r>
      <w:r w:rsidRPr="00C44A4A">
        <w:rPr>
          <w:rFonts w:asciiTheme="majorHAnsi" w:hAnsiTheme="majorHAnsi"/>
          <w:sz w:val="22"/>
          <w:szCs w:val="22"/>
          <w:lang w:eastAsia="es-HN"/>
        </w:rPr>
        <w:t xml:space="preserve"> Supervisión de los trabajos de </w:t>
      </w:r>
      <w:r w:rsidR="00DC54A8">
        <w:rPr>
          <w:rFonts w:asciiTheme="majorHAnsi" w:hAnsiTheme="majorHAnsi"/>
          <w:sz w:val="22"/>
          <w:szCs w:val="22"/>
          <w:lang w:eastAsia="es-HN"/>
        </w:rPr>
        <w:t>mantenimiento</w:t>
      </w:r>
      <w:r w:rsidR="007C7204" w:rsidRPr="00C44A4A">
        <w:rPr>
          <w:rFonts w:asciiTheme="majorHAnsi" w:hAnsiTheme="majorHAnsi"/>
          <w:sz w:val="22"/>
          <w:szCs w:val="22"/>
          <w:lang w:val="es-ES_tradnl" w:eastAsia="en-US"/>
        </w:rPr>
        <w:t xml:space="preserve"> de la Red Vial </w:t>
      </w:r>
      <w:r w:rsidR="006657E3">
        <w:rPr>
          <w:rFonts w:asciiTheme="majorHAnsi" w:hAnsiTheme="majorHAnsi"/>
          <w:sz w:val="22"/>
          <w:szCs w:val="22"/>
          <w:lang w:val="es-ES_tradnl" w:eastAsia="en-US"/>
        </w:rPr>
        <w:t xml:space="preserve">No </w:t>
      </w:r>
      <w:r w:rsidR="007C7204" w:rsidRPr="00C44A4A">
        <w:rPr>
          <w:rFonts w:asciiTheme="majorHAnsi" w:hAnsiTheme="majorHAnsi"/>
          <w:sz w:val="22"/>
          <w:szCs w:val="22"/>
          <w:lang w:val="es-ES_tradnl" w:eastAsia="en-US"/>
        </w:rPr>
        <w:t xml:space="preserve">Pavimentada, </w:t>
      </w:r>
      <w:r w:rsidR="00C44A4A" w:rsidRPr="00C44A4A">
        <w:rPr>
          <w:rFonts w:asciiTheme="majorHAnsi" w:hAnsiTheme="majorHAnsi"/>
          <w:sz w:val="22"/>
          <w:szCs w:val="22"/>
          <w:lang w:val="es-ES_tradnl" w:eastAsia="en-US"/>
        </w:rPr>
        <w:t xml:space="preserve">de los tramos en Concurso y que fueron Licitadas </w:t>
      </w:r>
      <w:r w:rsidRPr="00C44A4A">
        <w:rPr>
          <w:rFonts w:asciiTheme="majorHAnsi" w:hAnsiTheme="majorHAnsi"/>
          <w:sz w:val="22"/>
          <w:szCs w:val="22"/>
          <w:lang w:eastAsia="es-HN"/>
        </w:rPr>
        <w:t>que actualmente se encuentra deteriorada y lograr mejorar las condiciones de tránsito y seguridad de los usuarios al circular por este tramo de carretera.</w:t>
      </w:r>
    </w:p>
    <w:bookmarkEnd w:id="75"/>
    <w:p w14:paraId="5209EC8A" w14:textId="77777777" w:rsidR="00A2428B" w:rsidRPr="00A2428B" w:rsidRDefault="00A2428B" w:rsidP="00A2428B">
      <w:pPr>
        <w:spacing w:after="200" w:line="276" w:lineRule="auto"/>
        <w:jc w:val="both"/>
        <w:rPr>
          <w:rFonts w:asciiTheme="majorHAnsi" w:hAnsiTheme="majorHAnsi"/>
          <w:sz w:val="22"/>
          <w:szCs w:val="22"/>
          <w:lang w:val="es-HN" w:eastAsia="es-HN"/>
        </w:rPr>
      </w:pPr>
      <w:r w:rsidRPr="00A2428B">
        <w:rPr>
          <w:rFonts w:asciiTheme="majorHAnsi" w:hAnsiTheme="majorHAnsi"/>
          <w:sz w:val="22"/>
          <w:szCs w:val="22"/>
          <w:lang w:val="es-HN" w:eastAsia="es-HN"/>
        </w:rPr>
        <w:t xml:space="preserve">Los objetivos específicos de esta consultoría son: </w:t>
      </w:r>
    </w:p>
    <w:p w14:paraId="61C44CD0" w14:textId="77777777" w:rsidR="00A2428B" w:rsidRPr="00A2428B" w:rsidRDefault="00A2428B" w:rsidP="00773A2F">
      <w:pPr>
        <w:numPr>
          <w:ilvl w:val="0"/>
          <w:numId w:val="34"/>
        </w:numPr>
        <w:spacing w:after="200" w:line="276" w:lineRule="auto"/>
        <w:contextualSpacing/>
        <w:jc w:val="both"/>
        <w:rPr>
          <w:rFonts w:asciiTheme="majorHAnsi" w:hAnsiTheme="majorHAnsi"/>
          <w:sz w:val="22"/>
          <w:szCs w:val="22"/>
          <w:lang w:val="es-HN" w:eastAsia="es-HN"/>
        </w:rPr>
      </w:pPr>
      <w:r w:rsidRPr="00A2428B">
        <w:rPr>
          <w:rFonts w:asciiTheme="majorHAnsi" w:hAnsiTheme="majorHAnsi"/>
          <w:sz w:val="22"/>
          <w:szCs w:val="22"/>
          <w:lang w:eastAsia="es-HN"/>
        </w:rPr>
        <w:t>La consultoría debe ser</w:t>
      </w:r>
      <w:r w:rsidRPr="00A2428B">
        <w:rPr>
          <w:rFonts w:asciiTheme="majorHAnsi" w:hAnsiTheme="majorHAnsi"/>
          <w:sz w:val="22"/>
          <w:szCs w:val="22"/>
          <w:lang w:val="es-MX" w:eastAsia="es-HN"/>
        </w:rPr>
        <w:t xml:space="preserve"> </w:t>
      </w:r>
      <w:r w:rsidRPr="00A2428B">
        <w:rPr>
          <w:rFonts w:asciiTheme="majorHAnsi" w:hAnsiTheme="majorHAnsi"/>
          <w:sz w:val="22"/>
          <w:szCs w:val="22"/>
          <w:lang w:eastAsia="es-HN"/>
        </w:rPr>
        <w:t>a satisfacción del Contratante, conforme a las especificaciones, mediante la aplicación de las mejores prácticas de ingeniería, asumiendo la responsabilidad para asegurar la calidad requerida de las obras, a fin de que sean construidas por El Contratista cumpliendo con el alcance, tiempo, costo y en pleno apego al contrato de construcción.</w:t>
      </w:r>
    </w:p>
    <w:p w14:paraId="42C3A9DE" w14:textId="77777777" w:rsidR="00A2428B" w:rsidRPr="00A2428B" w:rsidRDefault="00A2428B" w:rsidP="00773A2F">
      <w:pPr>
        <w:numPr>
          <w:ilvl w:val="0"/>
          <w:numId w:val="34"/>
        </w:numPr>
        <w:spacing w:after="200" w:line="276" w:lineRule="auto"/>
        <w:contextualSpacing/>
        <w:jc w:val="both"/>
        <w:rPr>
          <w:rFonts w:asciiTheme="majorHAnsi" w:hAnsiTheme="majorHAnsi"/>
          <w:sz w:val="22"/>
          <w:szCs w:val="22"/>
          <w:lang w:val="es-HN" w:eastAsia="es-HN"/>
        </w:rPr>
      </w:pPr>
      <w:r w:rsidRPr="00A2428B">
        <w:rPr>
          <w:rFonts w:asciiTheme="majorHAnsi" w:hAnsiTheme="majorHAnsi"/>
          <w:sz w:val="22"/>
          <w:szCs w:val="22"/>
          <w:lang w:val="es-HN" w:eastAsia="es-HN"/>
        </w:rPr>
        <w:t>Evaluar el estado inicial de la carretera a ser objeto de atención, priorizar el orden de atención del tramo contratado, el desarrollo de las actividades del proyecto, así como la ejecución presupuestaria del mismo, y establecer las cantidades de obra requeridas para el mantenimiento de cada tramo contractual.</w:t>
      </w:r>
    </w:p>
    <w:p w14:paraId="67588F79" w14:textId="77777777" w:rsidR="00A2428B" w:rsidRPr="00A2428B" w:rsidRDefault="00A2428B" w:rsidP="00773A2F">
      <w:pPr>
        <w:numPr>
          <w:ilvl w:val="0"/>
          <w:numId w:val="34"/>
        </w:numPr>
        <w:spacing w:after="200" w:line="276" w:lineRule="auto"/>
        <w:contextualSpacing/>
        <w:jc w:val="both"/>
        <w:rPr>
          <w:rFonts w:asciiTheme="majorHAnsi" w:hAnsiTheme="majorHAnsi"/>
          <w:sz w:val="22"/>
          <w:szCs w:val="22"/>
          <w:lang w:val="es-HN" w:eastAsia="es-HN"/>
        </w:rPr>
      </w:pPr>
      <w:r w:rsidRPr="00A2428B">
        <w:rPr>
          <w:rFonts w:asciiTheme="majorHAnsi" w:hAnsiTheme="majorHAnsi"/>
          <w:sz w:val="22"/>
          <w:szCs w:val="22"/>
          <w:lang w:val="es-HN" w:eastAsia="es-HN"/>
        </w:rPr>
        <w:t>Evaluar el estado del tramo después de haber sido intervenido y hacer una recomendación de la necesidad del futuro de realizar un mantenimiento periódico o rutinario.</w:t>
      </w:r>
    </w:p>
    <w:p w14:paraId="709AB224" w14:textId="77777777" w:rsidR="00A2428B" w:rsidRPr="00A2428B" w:rsidRDefault="00A2428B" w:rsidP="00A2428B">
      <w:pPr>
        <w:spacing w:after="160" w:line="259" w:lineRule="auto"/>
        <w:ind w:left="360"/>
        <w:contextualSpacing/>
        <w:jc w:val="both"/>
        <w:rPr>
          <w:rFonts w:ascii="Calibri" w:hAnsi="Calibri"/>
          <w:lang w:val="es-CR"/>
        </w:rPr>
      </w:pPr>
    </w:p>
    <w:p w14:paraId="1644F26C" w14:textId="64140F45" w:rsidR="00A2428B" w:rsidRPr="00A2428B" w:rsidRDefault="00A2428B"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76" w:name="_Toc108285883"/>
      <w:bookmarkStart w:id="77" w:name="_Toc108286088"/>
      <w:r w:rsidRPr="00A2428B">
        <w:rPr>
          <w:rFonts w:asciiTheme="majorHAnsi" w:hAnsiTheme="majorHAnsi"/>
          <w:b/>
          <w:bCs/>
          <w:kern w:val="36"/>
          <w:sz w:val="22"/>
          <w:szCs w:val="22"/>
          <w:lang w:val="es-HN" w:eastAsia="es-HN"/>
        </w:rPr>
        <w:t>ALCANCE DE LOS SERVICIOS</w:t>
      </w:r>
      <w:bookmarkEnd w:id="76"/>
      <w:bookmarkEnd w:id="77"/>
      <w:r w:rsidRPr="00A2428B">
        <w:rPr>
          <w:rFonts w:asciiTheme="majorHAnsi" w:hAnsiTheme="majorHAnsi"/>
          <w:b/>
          <w:bCs/>
          <w:kern w:val="36"/>
          <w:sz w:val="22"/>
          <w:szCs w:val="22"/>
          <w:lang w:val="es-HN" w:eastAsia="es-HN"/>
        </w:rPr>
        <w:tab/>
      </w:r>
    </w:p>
    <w:p w14:paraId="79C4BEBF" w14:textId="63E631BF" w:rsidR="00385B8F" w:rsidRPr="00385B8F" w:rsidRDefault="00385B8F" w:rsidP="00385B8F">
      <w:pPr>
        <w:pStyle w:val="Textoindependiente"/>
        <w:jc w:val="both"/>
        <w:rPr>
          <w:rFonts w:asciiTheme="majorHAnsi" w:hAnsiTheme="majorHAnsi" w:cs="Arial"/>
          <w:sz w:val="22"/>
          <w:szCs w:val="22"/>
        </w:rPr>
      </w:pPr>
      <w:r w:rsidRPr="00385B8F">
        <w:rPr>
          <w:rFonts w:asciiTheme="majorHAnsi" w:hAnsiTheme="majorHAnsi" w:cs="Arial"/>
          <w:sz w:val="22"/>
          <w:szCs w:val="22"/>
        </w:rPr>
        <w:t xml:space="preserve">El trabajo que </w:t>
      </w:r>
      <w:r w:rsidRPr="00385B8F">
        <w:rPr>
          <w:rFonts w:asciiTheme="majorHAnsi" w:hAnsiTheme="majorHAnsi" w:cs="Arial"/>
          <w:b/>
          <w:sz w:val="22"/>
          <w:szCs w:val="22"/>
        </w:rPr>
        <w:t xml:space="preserve">EL SUPERVISOR </w:t>
      </w:r>
      <w:r w:rsidRPr="00385B8F">
        <w:rPr>
          <w:rFonts w:asciiTheme="majorHAnsi" w:hAnsiTheme="majorHAnsi" w:cs="Arial"/>
          <w:sz w:val="22"/>
          <w:szCs w:val="22"/>
        </w:rPr>
        <w:t>ejecutará deberá ser compatible con las mejores prácticas: técnicas y administrativas, usuales en Proyectos de esta naturaleza e incluirá, pero no se limitará, a lo siguiente:</w:t>
      </w:r>
    </w:p>
    <w:p w14:paraId="0BD6AF7C" w14:textId="77777777" w:rsidR="00385B8F" w:rsidRPr="00385B8F" w:rsidRDefault="00385B8F" w:rsidP="00385B8F">
      <w:pPr>
        <w:jc w:val="both"/>
        <w:rPr>
          <w:rFonts w:asciiTheme="majorHAnsi" w:hAnsiTheme="majorHAnsi" w:cs="Arial"/>
          <w:i/>
          <w:sz w:val="22"/>
          <w:szCs w:val="22"/>
          <w:lang w:val="es-MX"/>
        </w:rPr>
      </w:pPr>
    </w:p>
    <w:p w14:paraId="4616D288" w14:textId="77777777" w:rsidR="00385B8F" w:rsidRPr="00385B8F" w:rsidRDefault="00385B8F" w:rsidP="00385B8F">
      <w:pPr>
        <w:pStyle w:val="Ttulo3"/>
        <w:rPr>
          <w:rFonts w:asciiTheme="majorHAnsi" w:hAnsiTheme="majorHAnsi"/>
          <w:sz w:val="22"/>
          <w:szCs w:val="22"/>
        </w:rPr>
      </w:pPr>
      <w:bookmarkStart w:id="78" w:name="_Toc108285884"/>
      <w:bookmarkStart w:id="79" w:name="_Toc108286089"/>
      <w:r w:rsidRPr="00385B8F">
        <w:rPr>
          <w:rFonts w:asciiTheme="majorHAnsi" w:hAnsiTheme="majorHAnsi"/>
          <w:sz w:val="22"/>
          <w:szCs w:val="22"/>
        </w:rPr>
        <w:t>ACTIVIDADES PRELIMINARES</w:t>
      </w:r>
      <w:bookmarkEnd w:id="78"/>
      <w:bookmarkEnd w:id="79"/>
    </w:p>
    <w:p w14:paraId="749784DE" w14:textId="77777777" w:rsidR="00385B8F" w:rsidRPr="00385B8F" w:rsidRDefault="00385B8F" w:rsidP="00385B8F">
      <w:pPr>
        <w:rPr>
          <w:rFonts w:asciiTheme="majorHAnsi" w:hAnsiTheme="majorHAnsi" w:cs="Arial"/>
          <w:lang w:val="es-MX"/>
        </w:rPr>
      </w:pPr>
    </w:p>
    <w:p w14:paraId="73D13434" w14:textId="33900AAD" w:rsidR="00385B8F" w:rsidRPr="00385B8F" w:rsidRDefault="00385B8F" w:rsidP="00773A2F">
      <w:pPr>
        <w:pStyle w:val="Textoindependiente"/>
        <w:numPr>
          <w:ilvl w:val="0"/>
          <w:numId w:val="35"/>
        </w:numPr>
        <w:jc w:val="both"/>
        <w:rPr>
          <w:rFonts w:asciiTheme="majorHAnsi" w:hAnsiTheme="majorHAnsi" w:cs="Arial"/>
          <w:sz w:val="22"/>
          <w:szCs w:val="22"/>
        </w:rPr>
      </w:pPr>
      <w:r w:rsidRPr="00385B8F">
        <w:rPr>
          <w:rFonts w:asciiTheme="majorHAnsi" w:hAnsiTheme="majorHAnsi" w:cs="Arial"/>
          <w:sz w:val="22"/>
          <w:szCs w:val="22"/>
        </w:rPr>
        <w:t xml:space="preserve">Entregar el sitio o zona de trabajo al Ejecutor/Contratista, delimitándola y girando las instrucciones necesarias, tendrá la responsabilidad de constatar la presencia de </w:t>
      </w:r>
      <w:proofErr w:type="gramStart"/>
      <w:r w:rsidRPr="00385B8F">
        <w:rPr>
          <w:rFonts w:asciiTheme="majorHAnsi" w:hAnsiTheme="majorHAnsi" w:cs="Arial"/>
          <w:sz w:val="22"/>
          <w:szCs w:val="22"/>
        </w:rPr>
        <w:t>personal  y</w:t>
      </w:r>
      <w:proofErr w:type="gramEnd"/>
      <w:r w:rsidRPr="00385B8F">
        <w:rPr>
          <w:rFonts w:asciiTheme="majorHAnsi" w:hAnsiTheme="majorHAnsi" w:cs="Arial"/>
          <w:sz w:val="22"/>
          <w:szCs w:val="22"/>
        </w:rPr>
        <w:t xml:space="preserve"> su respectivo Equipo en la Obra, de lo cual dejará constancia escrita y fotográfica.</w:t>
      </w:r>
    </w:p>
    <w:p w14:paraId="3BCC9CF6" w14:textId="77777777" w:rsidR="00385B8F" w:rsidRPr="00385B8F" w:rsidRDefault="00385B8F" w:rsidP="00385B8F">
      <w:pPr>
        <w:pStyle w:val="Textoindependiente"/>
        <w:ind w:left="-720"/>
        <w:jc w:val="both"/>
        <w:rPr>
          <w:rFonts w:asciiTheme="majorHAnsi" w:hAnsiTheme="majorHAnsi" w:cs="Arial"/>
          <w:sz w:val="22"/>
          <w:szCs w:val="22"/>
        </w:rPr>
      </w:pPr>
    </w:p>
    <w:p w14:paraId="33AE5CC3" w14:textId="2680F407" w:rsidR="00385B8F" w:rsidRDefault="00385B8F" w:rsidP="00773A2F">
      <w:pPr>
        <w:pStyle w:val="Textoindependiente"/>
        <w:numPr>
          <w:ilvl w:val="0"/>
          <w:numId w:val="35"/>
        </w:numPr>
        <w:jc w:val="both"/>
        <w:rPr>
          <w:rFonts w:asciiTheme="majorHAnsi" w:hAnsiTheme="majorHAnsi" w:cs="Arial"/>
          <w:sz w:val="22"/>
          <w:szCs w:val="22"/>
        </w:rPr>
      </w:pPr>
      <w:r w:rsidRPr="00385B8F">
        <w:rPr>
          <w:rFonts w:asciiTheme="majorHAnsi" w:hAnsiTheme="majorHAnsi" w:cs="Arial"/>
          <w:b/>
          <w:sz w:val="22"/>
          <w:szCs w:val="22"/>
          <w:u w:val="single"/>
        </w:rPr>
        <w:lastRenderedPageBreak/>
        <w:t>Exigir</w:t>
      </w:r>
      <w:r w:rsidRPr="00385B8F">
        <w:rPr>
          <w:rFonts w:asciiTheme="majorHAnsi" w:hAnsiTheme="majorHAnsi" w:cs="Arial"/>
          <w:sz w:val="22"/>
          <w:szCs w:val="22"/>
        </w:rPr>
        <w:t xml:space="preserve"> la presentación el Programa de Ejecución de Obra a </w:t>
      </w:r>
      <w:r w:rsidRPr="00385B8F">
        <w:rPr>
          <w:rFonts w:asciiTheme="majorHAnsi" w:hAnsiTheme="majorHAnsi" w:cs="Arial"/>
          <w:b/>
          <w:sz w:val="22"/>
          <w:szCs w:val="22"/>
        </w:rPr>
        <w:t>EL CONTRATISTA</w:t>
      </w:r>
      <w:r w:rsidRPr="00385B8F">
        <w:rPr>
          <w:rFonts w:asciiTheme="majorHAnsi" w:hAnsiTheme="majorHAnsi" w:cs="Arial"/>
          <w:sz w:val="22"/>
          <w:szCs w:val="22"/>
        </w:rPr>
        <w:t xml:space="preserve"> de acuerdo al Contrato de Construcción.</w:t>
      </w:r>
    </w:p>
    <w:p w14:paraId="789BDB32" w14:textId="77777777" w:rsidR="009C6D92" w:rsidRPr="009C6D92" w:rsidRDefault="009C6D92" w:rsidP="009C6D92">
      <w:pPr>
        <w:rPr>
          <w:rFonts w:asciiTheme="majorHAnsi" w:hAnsiTheme="majorHAnsi" w:cs="Arial"/>
        </w:rPr>
      </w:pPr>
    </w:p>
    <w:p w14:paraId="632995CD" w14:textId="7E5524D2" w:rsidR="009C6D92" w:rsidRDefault="009C6D92" w:rsidP="00773A2F">
      <w:pPr>
        <w:pStyle w:val="Textoindependiente"/>
        <w:numPr>
          <w:ilvl w:val="0"/>
          <w:numId w:val="35"/>
        </w:numPr>
        <w:jc w:val="both"/>
        <w:rPr>
          <w:rFonts w:asciiTheme="majorHAnsi" w:hAnsiTheme="majorHAnsi" w:cs="Arial"/>
        </w:rPr>
      </w:pPr>
      <w:r w:rsidRPr="009C6D92">
        <w:rPr>
          <w:rFonts w:asciiTheme="majorHAnsi" w:hAnsiTheme="majorHAnsi" w:cs="Arial"/>
        </w:rPr>
        <w:t>Verificar el cumplimiento del Plan de Inversión del Anticipo entregado al Contratista.</w:t>
      </w:r>
    </w:p>
    <w:p w14:paraId="237295DC" w14:textId="77777777" w:rsidR="009C6D92" w:rsidRPr="009C6D92" w:rsidRDefault="009C6D92" w:rsidP="009C6D92">
      <w:pPr>
        <w:pStyle w:val="Textoindependiente"/>
        <w:jc w:val="both"/>
        <w:rPr>
          <w:rFonts w:asciiTheme="majorHAnsi" w:hAnsiTheme="majorHAnsi" w:cs="Arial"/>
        </w:rPr>
      </w:pPr>
    </w:p>
    <w:p w14:paraId="2AE1FFE4" w14:textId="77777777" w:rsidR="00385B8F" w:rsidRPr="00385B8F" w:rsidRDefault="00385B8F" w:rsidP="00773A2F">
      <w:pPr>
        <w:pStyle w:val="Textoindependiente"/>
        <w:numPr>
          <w:ilvl w:val="0"/>
          <w:numId w:val="35"/>
        </w:numPr>
        <w:jc w:val="both"/>
        <w:rPr>
          <w:rFonts w:asciiTheme="majorHAnsi" w:hAnsiTheme="majorHAnsi" w:cs="Arial"/>
          <w:sz w:val="22"/>
          <w:szCs w:val="22"/>
        </w:rPr>
      </w:pPr>
      <w:r w:rsidRPr="00385B8F">
        <w:rPr>
          <w:rFonts w:asciiTheme="majorHAnsi" w:hAnsiTheme="majorHAnsi" w:cs="Arial"/>
          <w:sz w:val="22"/>
          <w:szCs w:val="22"/>
        </w:rPr>
        <w:t xml:space="preserve">Leer detenidamente las Especificaciones respectivas y verificar que </w:t>
      </w:r>
      <w:r w:rsidRPr="00385B8F">
        <w:rPr>
          <w:rFonts w:asciiTheme="majorHAnsi" w:hAnsiTheme="majorHAnsi" w:cs="Arial"/>
          <w:b/>
          <w:sz w:val="22"/>
          <w:szCs w:val="22"/>
        </w:rPr>
        <w:t xml:space="preserve">EL CONTRATISTA </w:t>
      </w:r>
      <w:r w:rsidRPr="00385B8F">
        <w:rPr>
          <w:rFonts w:asciiTheme="majorHAnsi" w:hAnsiTheme="majorHAnsi" w:cs="Arial"/>
          <w:sz w:val="22"/>
          <w:szCs w:val="22"/>
        </w:rPr>
        <w:t>las haya leído y comprendido.</w:t>
      </w:r>
    </w:p>
    <w:p w14:paraId="3B22A233" w14:textId="77777777" w:rsidR="00385B8F" w:rsidRPr="00385B8F" w:rsidRDefault="00385B8F" w:rsidP="00385B8F">
      <w:pPr>
        <w:pStyle w:val="Textoindependiente"/>
        <w:ind w:left="-720"/>
        <w:jc w:val="both"/>
        <w:rPr>
          <w:rFonts w:asciiTheme="majorHAnsi" w:hAnsiTheme="majorHAnsi" w:cs="Arial"/>
          <w:sz w:val="22"/>
          <w:szCs w:val="22"/>
        </w:rPr>
      </w:pPr>
    </w:p>
    <w:p w14:paraId="3AB5463C" w14:textId="77777777" w:rsidR="00385B8F" w:rsidRPr="00385B8F" w:rsidRDefault="00385B8F" w:rsidP="00773A2F">
      <w:pPr>
        <w:pStyle w:val="Textoindependiente"/>
        <w:numPr>
          <w:ilvl w:val="0"/>
          <w:numId w:val="35"/>
        </w:numPr>
        <w:jc w:val="both"/>
        <w:rPr>
          <w:rFonts w:asciiTheme="majorHAnsi" w:hAnsiTheme="majorHAnsi" w:cs="Arial"/>
          <w:sz w:val="22"/>
          <w:szCs w:val="22"/>
        </w:rPr>
      </w:pPr>
      <w:r w:rsidRPr="00385B8F">
        <w:rPr>
          <w:rFonts w:asciiTheme="majorHAnsi" w:hAnsiTheme="majorHAnsi" w:cs="Arial"/>
          <w:sz w:val="22"/>
          <w:szCs w:val="22"/>
        </w:rPr>
        <w:t>Aclarar cualquier duda en las Especificaciones antes de iniciar el proceso.</w:t>
      </w:r>
    </w:p>
    <w:p w14:paraId="57543F1E" w14:textId="77777777" w:rsidR="00385B8F" w:rsidRPr="00385B8F" w:rsidRDefault="00385B8F" w:rsidP="00385B8F">
      <w:pPr>
        <w:pStyle w:val="Textoindependiente"/>
        <w:jc w:val="both"/>
        <w:rPr>
          <w:rFonts w:asciiTheme="majorHAnsi" w:hAnsiTheme="majorHAnsi" w:cs="Arial"/>
          <w:sz w:val="22"/>
          <w:szCs w:val="22"/>
        </w:rPr>
      </w:pPr>
    </w:p>
    <w:p w14:paraId="68EEA47C" w14:textId="57DBCABA" w:rsidR="009C6D92" w:rsidRDefault="009C6D92" w:rsidP="00773A2F">
      <w:pPr>
        <w:pStyle w:val="Textoindependiente"/>
        <w:numPr>
          <w:ilvl w:val="0"/>
          <w:numId w:val="35"/>
        </w:numPr>
        <w:jc w:val="both"/>
        <w:rPr>
          <w:rFonts w:asciiTheme="majorHAnsi" w:hAnsiTheme="majorHAnsi" w:cs="Arial"/>
          <w:sz w:val="22"/>
          <w:szCs w:val="22"/>
        </w:rPr>
      </w:pPr>
      <w:r w:rsidRPr="009C6D92">
        <w:rPr>
          <w:rFonts w:asciiTheme="majorHAnsi" w:hAnsiTheme="majorHAnsi" w:cs="Arial"/>
          <w:sz w:val="22"/>
          <w:szCs w:val="22"/>
        </w:rPr>
        <w:t>Identificar soluciones de control de tráfico en cuanto al congestionamiento que se pudiera presentar durante la ejecución del proyecto.</w:t>
      </w:r>
    </w:p>
    <w:p w14:paraId="25FD17D1" w14:textId="77777777" w:rsidR="009C6D92" w:rsidRPr="009C6D92" w:rsidRDefault="009C6D92" w:rsidP="009C6D92">
      <w:pPr>
        <w:pStyle w:val="Textoindependiente"/>
        <w:jc w:val="both"/>
        <w:rPr>
          <w:rFonts w:asciiTheme="majorHAnsi" w:hAnsiTheme="majorHAnsi" w:cs="Arial"/>
          <w:sz w:val="22"/>
          <w:szCs w:val="22"/>
        </w:rPr>
      </w:pPr>
    </w:p>
    <w:p w14:paraId="32061452" w14:textId="59EEBC90" w:rsidR="009C6D92" w:rsidRDefault="009C6D92" w:rsidP="00773A2F">
      <w:pPr>
        <w:pStyle w:val="Textoindependiente"/>
        <w:numPr>
          <w:ilvl w:val="0"/>
          <w:numId w:val="35"/>
        </w:numPr>
        <w:jc w:val="both"/>
        <w:rPr>
          <w:rFonts w:asciiTheme="majorHAnsi" w:hAnsiTheme="majorHAnsi" w:cs="Arial"/>
          <w:sz w:val="22"/>
          <w:szCs w:val="22"/>
        </w:rPr>
      </w:pPr>
      <w:r w:rsidRPr="009C6D92">
        <w:rPr>
          <w:rFonts w:asciiTheme="majorHAnsi" w:hAnsiTheme="majorHAnsi" w:cs="Arial"/>
          <w:sz w:val="22"/>
          <w:szCs w:val="22"/>
        </w:rPr>
        <w:t>Coordinación con las Municipalidades involucradas en cuanto a la obtención de permisos que se requieran durante la construcción del proyecto.</w:t>
      </w:r>
    </w:p>
    <w:p w14:paraId="36C4C2FE" w14:textId="77777777" w:rsidR="009C6D92" w:rsidRPr="009C6D92" w:rsidRDefault="009C6D92" w:rsidP="009C6D92">
      <w:pPr>
        <w:pStyle w:val="Textoindependiente"/>
        <w:jc w:val="both"/>
        <w:rPr>
          <w:rFonts w:asciiTheme="majorHAnsi" w:hAnsiTheme="majorHAnsi" w:cs="Arial"/>
          <w:sz w:val="22"/>
          <w:szCs w:val="22"/>
        </w:rPr>
      </w:pPr>
    </w:p>
    <w:p w14:paraId="2E46502D" w14:textId="77777777" w:rsidR="009C6D92" w:rsidRPr="009C6D92" w:rsidRDefault="009C6D92" w:rsidP="00773A2F">
      <w:pPr>
        <w:pStyle w:val="Textoindependiente"/>
        <w:numPr>
          <w:ilvl w:val="0"/>
          <w:numId w:val="35"/>
        </w:numPr>
        <w:jc w:val="both"/>
        <w:rPr>
          <w:rFonts w:asciiTheme="majorHAnsi" w:hAnsiTheme="majorHAnsi" w:cs="Arial"/>
          <w:sz w:val="22"/>
          <w:szCs w:val="22"/>
        </w:rPr>
      </w:pPr>
      <w:r w:rsidRPr="009C6D92">
        <w:rPr>
          <w:rFonts w:asciiTheme="majorHAnsi" w:hAnsiTheme="majorHAnsi" w:cs="Arial"/>
          <w:sz w:val="22"/>
          <w:szCs w:val="22"/>
        </w:rPr>
        <w:t>El consultor deberá revisar detalladamente toda la información existente del Proyecto, incluyendo las especificaciones técnicas generales y especiales; cantidades de obra, y cualquier otra documentación del proyecto, hasta lograr un total dominio de la misma.</w:t>
      </w:r>
    </w:p>
    <w:p w14:paraId="4817945E" w14:textId="77777777" w:rsidR="00385B8F" w:rsidRPr="00385B8F" w:rsidRDefault="00385B8F" w:rsidP="00385B8F">
      <w:pPr>
        <w:jc w:val="both"/>
        <w:rPr>
          <w:rFonts w:asciiTheme="majorHAnsi" w:hAnsiTheme="majorHAnsi" w:cs="Arial"/>
          <w:i/>
          <w:sz w:val="22"/>
          <w:szCs w:val="22"/>
          <w:lang w:val="es-MX"/>
        </w:rPr>
      </w:pPr>
    </w:p>
    <w:p w14:paraId="4BA3AE25" w14:textId="77777777" w:rsidR="00385B8F" w:rsidRPr="00385B8F" w:rsidRDefault="00385B8F" w:rsidP="00385B8F">
      <w:pPr>
        <w:jc w:val="both"/>
        <w:rPr>
          <w:rFonts w:asciiTheme="majorHAnsi" w:hAnsiTheme="majorHAnsi" w:cs="Arial"/>
          <w:i/>
          <w:sz w:val="22"/>
          <w:szCs w:val="22"/>
          <w:lang w:val="es-MX"/>
        </w:rPr>
      </w:pPr>
    </w:p>
    <w:p w14:paraId="12D595C7" w14:textId="7DA8D09F" w:rsidR="00225216" w:rsidRPr="00225216" w:rsidRDefault="00225216" w:rsidP="00225216">
      <w:pPr>
        <w:pStyle w:val="Ttulo3"/>
        <w:rPr>
          <w:rFonts w:asciiTheme="majorHAnsi" w:hAnsiTheme="majorHAnsi"/>
          <w:sz w:val="22"/>
          <w:szCs w:val="22"/>
        </w:rPr>
      </w:pPr>
      <w:bookmarkStart w:id="80" w:name="_Toc357600283"/>
      <w:bookmarkStart w:id="81" w:name="_Toc439842973"/>
      <w:bookmarkStart w:id="82" w:name="_Toc445212324"/>
      <w:bookmarkStart w:id="83" w:name="_Toc108285885"/>
      <w:bookmarkStart w:id="84" w:name="_Toc108286090"/>
      <w:r w:rsidRPr="00225216">
        <w:rPr>
          <w:rFonts w:asciiTheme="majorHAnsi" w:hAnsiTheme="majorHAnsi"/>
          <w:sz w:val="22"/>
          <w:szCs w:val="22"/>
        </w:rPr>
        <w:t>ACTIVIDADES DE SUPERVISIÓN DE LAS OBRAS DURANTE LA EJECUCIÓN DEL PROYECTO</w:t>
      </w:r>
      <w:bookmarkEnd w:id="80"/>
      <w:bookmarkEnd w:id="81"/>
      <w:bookmarkEnd w:id="82"/>
      <w:r w:rsidRPr="00225216">
        <w:rPr>
          <w:rFonts w:asciiTheme="majorHAnsi" w:hAnsiTheme="majorHAnsi"/>
          <w:sz w:val="22"/>
          <w:szCs w:val="22"/>
        </w:rPr>
        <w:t>:</w:t>
      </w:r>
      <w:bookmarkEnd w:id="83"/>
      <w:bookmarkEnd w:id="84"/>
    </w:p>
    <w:p w14:paraId="26DFB1C9" w14:textId="77777777" w:rsidR="00225216" w:rsidRPr="00225216" w:rsidRDefault="00225216" w:rsidP="00225216">
      <w:pPr>
        <w:widowControl w:val="0"/>
        <w:autoSpaceDE w:val="0"/>
        <w:autoSpaceDN w:val="0"/>
        <w:spacing w:before="7"/>
        <w:jc w:val="both"/>
        <w:rPr>
          <w:rFonts w:asciiTheme="majorHAnsi" w:eastAsia="Arial" w:hAnsiTheme="majorHAnsi" w:cs="Arial"/>
          <w:b/>
          <w:sz w:val="22"/>
          <w:szCs w:val="22"/>
          <w:lang w:val="es-HN"/>
        </w:rPr>
      </w:pPr>
      <w:r w:rsidRPr="00225216">
        <w:rPr>
          <w:rFonts w:asciiTheme="majorHAnsi" w:eastAsia="Arial" w:hAnsiTheme="majorHAnsi" w:cs="Arial"/>
          <w:b/>
          <w:sz w:val="22"/>
          <w:szCs w:val="22"/>
          <w:lang w:val="es-HN"/>
        </w:rPr>
        <w:t xml:space="preserve">  </w:t>
      </w:r>
    </w:p>
    <w:p w14:paraId="6EB4323A" w14:textId="421BD388"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eastAsia="Arial" w:hAnsiTheme="majorHAnsi" w:cs="Arial"/>
          <w:sz w:val="22"/>
          <w:szCs w:val="22"/>
          <w:lang w:val="es-HN"/>
        </w:rPr>
        <w:t xml:space="preserve">La </w:t>
      </w:r>
      <w:r w:rsidRPr="00225216">
        <w:rPr>
          <w:rFonts w:asciiTheme="majorHAnsi" w:hAnsiTheme="majorHAnsi" w:cs="Arial"/>
          <w:sz w:val="22"/>
          <w:szCs w:val="22"/>
        </w:rPr>
        <w:t>Administración del Contrato de Construcción y Actividades Generales en la Ejecución de la Consultoría.</w:t>
      </w:r>
    </w:p>
    <w:p w14:paraId="408ECE64" w14:textId="77777777" w:rsidR="00225216" w:rsidRPr="00225216" w:rsidRDefault="00225216" w:rsidP="00225216">
      <w:pPr>
        <w:pStyle w:val="Textoindependiente"/>
        <w:ind w:left="360"/>
        <w:jc w:val="both"/>
        <w:rPr>
          <w:rFonts w:asciiTheme="majorHAnsi" w:hAnsiTheme="majorHAnsi" w:cs="Arial"/>
          <w:sz w:val="22"/>
          <w:szCs w:val="22"/>
        </w:rPr>
      </w:pPr>
    </w:p>
    <w:p w14:paraId="11F7BC7B" w14:textId="41909ED5"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Deberá vigilar que las obras se ejecuten conforme a las especificaciones del proyecto con la calidad estipulada y en el plazo de acuerdo del contrato de construcción. En caso de encontrarse imprevistos, el Consultor tendrá la libertad de proponer soluciones prácticas, técnicas y aceptables en términos de Ingeniería, siempre y cuando con ello se mejore la seguridad, la calidad y la vida útil de la obra y además no incurra en incrementos de costos ni del plazo contractual.</w:t>
      </w:r>
    </w:p>
    <w:p w14:paraId="642A1650" w14:textId="77777777" w:rsidR="00225216" w:rsidRPr="00225216" w:rsidRDefault="00225216" w:rsidP="00225216">
      <w:pPr>
        <w:pStyle w:val="Textoindependiente"/>
        <w:jc w:val="both"/>
        <w:rPr>
          <w:rFonts w:asciiTheme="majorHAnsi" w:hAnsiTheme="majorHAnsi" w:cs="Arial"/>
          <w:sz w:val="22"/>
          <w:szCs w:val="22"/>
        </w:rPr>
      </w:pPr>
    </w:p>
    <w:p w14:paraId="68067341" w14:textId="44E36C59"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Reuniones de trabajo Contratista – Supervisor – Contratante: El Consultor deberá coordinar las reuniones de trabajo entre Contratista – Supervisor ‐ Contratante en las oficinas regionales del Supervisor o del contratista una vez al mes, con el objetivo de informar la situación del proyecto en campo y tomar decisiones oportunas para corregir situaciones que se presenten en el proyecto y para revisar las estimaciones de obra ejecutadas por El Contratista. Es responsabilidad de la Supervisión la elaboración de la ayuda de memoria que se levanten en cada una de las reuniones, la cual deberá ser firmadas en el mismo día que se lleven a cabo las reuniones de trabajo. Deberá dar seguimiento al cumplimiento de los compromisos adquiridos por cada participante.</w:t>
      </w:r>
    </w:p>
    <w:p w14:paraId="63C06B1F" w14:textId="77777777" w:rsidR="00225216" w:rsidRPr="00225216" w:rsidRDefault="00225216" w:rsidP="00225216">
      <w:pPr>
        <w:pStyle w:val="Textoindependiente"/>
        <w:jc w:val="both"/>
        <w:rPr>
          <w:rFonts w:asciiTheme="majorHAnsi" w:hAnsiTheme="majorHAnsi" w:cs="Arial"/>
          <w:sz w:val="22"/>
          <w:szCs w:val="22"/>
        </w:rPr>
      </w:pPr>
    </w:p>
    <w:p w14:paraId="2789559F" w14:textId="77777777"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Control de vigencias y monto de Garantías: El Consultor deberá llevar un registro del control de las garantías establecidos en el Contrato de Construcción con sus respectivas vigencias, asegurando mantener siempre vigentes dichas garantías</w:t>
      </w:r>
    </w:p>
    <w:p w14:paraId="5A8063C5" w14:textId="4240C10D" w:rsidR="00225216" w:rsidRPr="00225216" w:rsidRDefault="00225216" w:rsidP="00225216">
      <w:pPr>
        <w:pStyle w:val="Textoindependiente"/>
        <w:jc w:val="both"/>
        <w:rPr>
          <w:rFonts w:asciiTheme="majorHAnsi" w:hAnsiTheme="majorHAnsi" w:cs="Arial"/>
          <w:sz w:val="22"/>
          <w:szCs w:val="22"/>
        </w:rPr>
      </w:pPr>
    </w:p>
    <w:p w14:paraId="0A8070A2" w14:textId="444F7129"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Aprobación, Control y Seguimiento al Programa de Trabajo del Contratista</w:t>
      </w:r>
    </w:p>
    <w:p w14:paraId="36B5000C" w14:textId="77777777" w:rsidR="00225216" w:rsidRPr="00225216" w:rsidRDefault="00225216" w:rsidP="00225216">
      <w:pPr>
        <w:pStyle w:val="Textoindependiente"/>
        <w:jc w:val="both"/>
        <w:rPr>
          <w:rFonts w:asciiTheme="majorHAnsi" w:hAnsiTheme="majorHAnsi" w:cs="Arial"/>
          <w:sz w:val="22"/>
          <w:szCs w:val="22"/>
        </w:rPr>
      </w:pPr>
    </w:p>
    <w:p w14:paraId="7C6DB830" w14:textId="2E00088B"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lastRenderedPageBreak/>
        <w:t>El Consultor llevará un registro del estado del tiempo que se presente en la zona de trabajo durante la ejecución del proyecto para tener los elementos que respalden una posible ampliación de plazo contractual que solicite el Contratista con relación a este tema.</w:t>
      </w:r>
    </w:p>
    <w:p w14:paraId="525476A4" w14:textId="77777777" w:rsidR="00225216" w:rsidRPr="00225216" w:rsidRDefault="00225216" w:rsidP="00225216">
      <w:pPr>
        <w:pStyle w:val="Textoindependiente"/>
        <w:jc w:val="both"/>
        <w:rPr>
          <w:rFonts w:asciiTheme="majorHAnsi" w:hAnsiTheme="majorHAnsi" w:cs="Arial"/>
          <w:sz w:val="22"/>
          <w:szCs w:val="22"/>
        </w:rPr>
      </w:pPr>
    </w:p>
    <w:p w14:paraId="183FF244" w14:textId="0F0D1CA6"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 Consultor deberá mantener permanencia en la zona del proyecto, a fin de tener un control estricto de las actividades del Contratista.</w:t>
      </w:r>
    </w:p>
    <w:p w14:paraId="0510D583" w14:textId="77777777" w:rsidR="00225216" w:rsidRPr="00225216" w:rsidRDefault="00225216" w:rsidP="00225216">
      <w:pPr>
        <w:pStyle w:val="Textoindependiente"/>
        <w:jc w:val="both"/>
        <w:rPr>
          <w:rFonts w:asciiTheme="majorHAnsi" w:hAnsiTheme="majorHAnsi" w:cs="Arial"/>
          <w:sz w:val="22"/>
          <w:szCs w:val="22"/>
        </w:rPr>
      </w:pPr>
    </w:p>
    <w:p w14:paraId="683DD2AC" w14:textId="178DBD33"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Elaboración de Modificaciones de Contrato u Órdenes de Cambio: Conforme al avance del proyecto y si resulta necesario, elaborar modificaciones de contrato conforme al formato que proporcione el Contratante incluyendo las respectivas justificaciones de las variaciones, análisis de precios unitarios de nuevos ítems, a fin de que sean aprobadas por el Contratante.</w:t>
      </w:r>
    </w:p>
    <w:p w14:paraId="33A01562" w14:textId="77777777" w:rsidR="00225216" w:rsidRPr="00225216" w:rsidRDefault="00225216" w:rsidP="00225216">
      <w:pPr>
        <w:pStyle w:val="Textoindependiente"/>
        <w:jc w:val="both"/>
        <w:rPr>
          <w:rFonts w:asciiTheme="majorHAnsi" w:hAnsiTheme="majorHAnsi" w:cs="Arial"/>
          <w:sz w:val="22"/>
          <w:szCs w:val="22"/>
        </w:rPr>
      </w:pPr>
    </w:p>
    <w:p w14:paraId="26C804A0" w14:textId="6EC295EB"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Se dispondrá de una bitácora durante todo el período de ejecución del proyecto para que facilite la comunicación técnica en las obras entre el Contratista, el Consultor y el Contratante, quienes serán los únicos autorizados para hacer uso de ésta.</w:t>
      </w:r>
    </w:p>
    <w:p w14:paraId="39FE3FC6" w14:textId="77777777" w:rsidR="00225216" w:rsidRPr="00225216" w:rsidRDefault="00225216" w:rsidP="00225216">
      <w:pPr>
        <w:pStyle w:val="Textoindependiente"/>
        <w:jc w:val="both"/>
        <w:rPr>
          <w:rFonts w:asciiTheme="majorHAnsi" w:hAnsiTheme="majorHAnsi" w:cs="Arial"/>
          <w:sz w:val="22"/>
          <w:szCs w:val="22"/>
        </w:rPr>
      </w:pPr>
    </w:p>
    <w:p w14:paraId="6266366E" w14:textId="058EB57C"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 Consultor deberá emitir dictámenes técnicos y contractuales sobre los posibles reclamos que presente el contratista, con la interpretación del contrato que correspondan y los soportes de sus interpretaciones y recomendaciones.</w:t>
      </w:r>
    </w:p>
    <w:p w14:paraId="4ED51B5B" w14:textId="77777777" w:rsidR="00225216" w:rsidRPr="00225216" w:rsidRDefault="00225216" w:rsidP="00225216">
      <w:pPr>
        <w:pStyle w:val="Textoindependiente"/>
        <w:jc w:val="both"/>
        <w:rPr>
          <w:rFonts w:asciiTheme="majorHAnsi" w:hAnsiTheme="majorHAnsi" w:cs="Arial"/>
          <w:sz w:val="22"/>
          <w:szCs w:val="22"/>
        </w:rPr>
      </w:pPr>
    </w:p>
    <w:p w14:paraId="0642FEAB" w14:textId="41916710"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Seguimiento y control de costos y estimaciones de obra del Contratista. El Consultor y el Contratista prepararán la CONCILIACIÓN DE OBRA EJECUTADA, con su respectiva MEMORIA DE CÁLCULO, realizando corte de obra el 25 de cada mes a reportar, la cual se presentará, firmada y sellada por ambas partes</w:t>
      </w:r>
    </w:p>
    <w:p w14:paraId="022BAB7B" w14:textId="77777777" w:rsidR="00225216" w:rsidRPr="00225216" w:rsidRDefault="00225216" w:rsidP="00225216">
      <w:pPr>
        <w:pStyle w:val="Textoindependiente"/>
        <w:jc w:val="both"/>
        <w:rPr>
          <w:rFonts w:asciiTheme="majorHAnsi" w:hAnsiTheme="majorHAnsi" w:cs="Arial"/>
          <w:sz w:val="22"/>
          <w:szCs w:val="22"/>
        </w:rPr>
      </w:pPr>
    </w:p>
    <w:p w14:paraId="53309E64" w14:textId="19BA61CC"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Seguimiento a la implementación de medidas para manejo tránsito y señalización vial.</w:t>
      </w:r>
    </w:p>
    <w:p w14:paraId="1E469219" w14:textId="77777777" w:rsidR="00225216" w:rsidRPr="00225216" w:rsidRDefault="00225216" w:rsidP="00225216">
      <w:pPr>
        <w:pStyle w:val="Textoindependiente"/>
        <w:jc w:val="both"/>
        <w:rPr>
          <w:rFonts w:asciiTheme="majorHAnsi" w:hAnsiTheme="majorHAnsi" w:cs="Arial"/>
          <w:sz w:val="22"/>
          <w:szCs w:val="22"/>
        </w:rPr>
      </w:pPr>
    </w:p>
    <w:p w14:paraId="0B394BFB" w14:textId="1FFE95EA"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 xml:space="preserve">Girar Órdenes de Trabajo e instrucciones por escrito al Contratista para la correcta ejecución de las actividades </w:t>
      </w:r>
      <w:r w:rsidR="00BE718F">
        <w:rPr>
          <w:rFonts w:asciiTheme="majorHAnsi" w:hAnsiTheme="majorHAnsi" w:cs="Arial"/>
          <w:sz w:val="22"/>
          <w:szCs w:val="22"/>
        </w:rPr>
        <w:t xml:space="preserve">DE LA </w:t>
      </w:r>
      <w:proofErr w:type="spellStart"/>
      <w:r w:rsidR="00BE718F">
        <w:rPr>
          <w:rFonts w:asciiTheme="majorHAnsi" w:hAnsiTheme="majorHAnsi" w:cs="Arial"/>
          <w:sz w:val="22"/>
          <w:szCs w:val="22"/>
        </w:rPr>
        <w:t>REPARACIÓN</w:t>
      </w:r>
      <w:r w:rsidRPr="00225216">
        <w:rPr>
          <w:rFonts w:asciiTheme="majorHAnsi" w:hAnsiTheme="majorHAnsi" w:cs="Arial"/>
          <w:sz w:val="22"/>
          <w:szCs w:val="22"/>
        </w:rPr>
        <w:t>establecidas</w:t>
      </w:r>
      <w:proofErr w:type="spellEnd"/>
      <w:r w:rsidRPr="00225216">
        <w:rPr>
          <w:rFonts w:asciiTheme="majorHAnsi" w:hAnsiTheme="majorHAnsi" w:cs="Arial"/>
          <w:sz w:val="22"/>
          <w:szCs w:val="22"/>
        </w:rPr>
        <w:t xml:space="preserve"> en el contrato y demás operaciones para la ejecución normal y eficiente del Proyecto de acuerdo con </w:t>
      </w:r>
      <w:proofErr w:type="gramStart"/>
      <w:r w:rsidRPr="00225216">
        <w:rPr>
          <w:rFonts w:asciiTheme="majorHAnsi" w:hAnsiTheme="majorHAnsi" w:cs="Arial"/>
          <w:sz w:val="22"/>
          <w:szCs w:val="22"/>
        </w:rPr>
        <w:t>las  especificaciones</w:t>
      </w:r>
      <w:proofErr w:type="gramEnd"/>
      <w:r w:rsidRPr="00225216">
        <w:rPr>
          <w:rFonts w:asciiTheme="majorHAnsi" w:hAnsiTheme="majorHAnsi" w:cs="Arial"/>
          <w:sz w:val="22"/>
          <w:szCs w:val="22"/>
        </w:rPr>
        <w:t xml:space="preserve"> contractuales. En caso de una incorrecta ejecución de las obras, deberá ordenar la reconstrucción de las mismas, a cuenta del Contratista.</w:t>
      </w:r>
    </w:p>
    <w:p w14:paraId="57E9D280" w14:textId="77777777" w:rsidR="00225216" w:rsidRPr="00225216" w:rsidRDefault="00225216" w:rsidP="00225216">
      <w:pPr>
        <w:pStyle w:val="Textoindependiente"/>
        <w:jc w:val="both"/>
        <w:rPr>
          <w:rFonts w:asciiTheme="majorHAnsi" w:hAnsiTheme="majorHAnsi" w:cs="Arial"/>
          <w:sz w:val="22"/>
          <w:szCs w:val="22"/>
        </w:rPr>
      </w:pPr>
    </w:p>
    <w:p w14:paraId="30249402" w14:textId="0F2D1B82"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Realizar inspecciones y verificaciones en forma continua y completa de todos los trabajos realizados por el Contratista, ya sea que éstos se ejecuten por concepto de obra, Administración Delegada u otra forma de pago si la hubiera.</w:t>
      </w:r>
    </w:p>
    <w:p w14:paraId="508508DE" w14:textId="77777777" w:rsidR="00225216" w:rsidRPr="00225216" w:rsidRDefault="00225216" w:rsidP="00225216">
      <w:pPr>
        <w:pStyle w:val="Textoindependiente"/>
        <w:jc w:val="both"/>
        <w:rPr>
          <w:rFonts w:asciiTheme="majorHAnsi" w:hAnsiTheme="majorHAnsi" w:cs="Arial"/>
          <w:sz w:val="22"/>
          <w:szCs w:val="22"/>
        </w:rPr>
      </w:pPr>
    </w:p>
    <w:p w14:paraId="064ED092" w14:textId="39D544E9"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Velar y vigilar para que el Contratista ejecute las obras conforme a los documentos contractuales y a la vez que cumpla con lo establecido en los documentos de licitación y el contrato y, además, asegurarse para que dé cumplimiento con lo estipulado en las especificaciones técnicas, generales y especiales que forman parte del contrato de construcción, a fin de obtener la calidad óptima esperada de las mismas.</w:t>
      </w:r>
    </w:p>
    <w:p w14:paraId="45C17E54" w14:textId="77777777" w:rsidR="00225216" w:rsidRPr="00225216" w:rsidRDefault="00225216" w:rsidP="00225216">
      <w:pPr>
        <w:pStyle w:val="Textoindependiente"/>
        <w:jc w:val="both"/>
        <w:rPr>
          <w:rFonts w:asciiTheme="majorHAnsi" w:hAnsiTheme="majorHAnsi" w:cs="Arial"/>
          <w:sz w:val="22"/>
          <w:szCs w:val="22"/>
        </w:rPr>
      </w:pPr>
    </w:p>
    <w:p w14:paraId="18A41B3A" w14:textId="2E0A6D79"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 xml:space="preserve">Mantener y ejercer un estricto control de calidad de los materiales a ser utilizados en las obras, a través de inspecciones continuas y solicitando los ensayos de la calidad de la mezcla asfáltica proporcionada por el proveedor que se requieran, </w:t>
      </w:r>
      <w:proofErr w:type="spellStart"/>
      <w:r w:rsidRPr="00225216">
        <w:rPr>
          <w:rFonts w:asciiTheme="majorHAnsi" w:hAnsiTheme="majorHAnsi" w:cs="Arial"/>
          <w:sz w:val="22"/>
          <w:szCs w:val="22"/>
        </w:rPr>
        <w:t>a si</w:t>
      </w:r>
      <w:proofErr w:type="spellEnd"/>
      <w:r w:rsidRPr="00225216">
        <w:rPr>
          <w:rFonts w:asciiTheme="majorHAnsi" w:hAnsiTheme="majorHAnsi" w:cs="Arial"/>
          <w:sz w:val="22"/>
          <w:szCs w:val="22"/>
        </w:rPr>
        <w:t xml:space="preserve"> como las pruebas de campos, dando aprobación para el uso de los materiales que se ajusten a las especificaciones y rechazando la utilización de aquellos que no las cumplen. </w:t>
      </w:r>
    </w:p>
    <w:p w14:paraId="7889E5D6" w14:textId="77777777" w:rsidR="00225216" w:rsidRPr="00225216" w:rsidRDefault="00225216" w:rsidP="00225216">
      <w:pPr>
        <w:pStyle w:val="Textoindependiente"/>
        <w:jc w:val="both"/>
        <w:rPr>
          <w:rFonts w:asciiTheme="majorHAnsi" w:hAnsiTheme="majorHAnsi" w:cs="Arial"/>
          <w:sz w:val="22"/>
          <w:szCs w:val="22"/>
        </w:rPr>
      </w:pPr>
    </w:p>
    <w:p w14:paraId="6AB53DA9" w14:textId="77777777" w:rsidR="00225216" w:rsidRPr="00225216" w:rsidRDefault="00225216" w:rsidP="00773A2F">
      <w:pPr>
        <w:pStyle w:val="Textoindependiente"/>
        <w:numPr>
          <w:ilvl w:val="0"/>
          <w:numId w:val="35"/>
        </w:numPr>
        <w:jc w:val="both"/>
        <w:rPr>
          <w:rFonts w:asciiTheme="majorHAnsi" w:eastAsia="Arial" w:hAnsiTheme="majorHAnsi" w:cs="Arial"/>
          <w:sz w:val="22"/>
          <w:szCs w:val="22"/>
          <w:lang w:val="es-HN"/>
        </w:rPr>
      </w:pPr>
      <w:r w:rsidRPr="00225216">
        <w:rPr>
          <w:rFonts w:asciiTheme="majorHAnsi" w:hAnsiTheme="majorHAnsi" w:cs="Arial"/>
          <w:sz w:val="22"/>
          <w:szCs w:val="22"/>
        </w:rPr>
        <w:lastRenderedPageBreak/>
        <w:t>Solicitar la autorización del Contratante para todos aquellos trabajos para los cuales no exista concepto de pago en el contrato de construcción y tengan que ser ejecutados bajo la modalidad de pago por Administración Delegada conforme se establece en el contrato del Contra</w:t>
      </w:r>
      <w:proofErr w:type="spellStart"/>
      <w:r w:rsidRPr="00225216">
        <w:rPr>
          <w:rFonts w:asciiTheme="majorHAnsi" w:eastAsia="Arial" w:hAnsiTheme="majorHAnsi" w:cs="Arial"/>
          <w:sz w:val="22"/>
          <w:szCs w:val="22"/>
          <w:lang w:val="es-HN"/>
        </w:rPr>
        <w:t>tista</w:t>
      </w:r>
      <w:proofErr w:type="spellEnd"/>
    </w:p>
    <w:p w14:paraId="460B6212" w14:textId="77777777" w:rsidR="00225216" w:rsidRPr="00225216" w:rsidRDefault="00225216" w:rsidP="00225216">
      <w:pPr>
        <w:widowControl w:val="0"/>
        <w:autoSpaceDE w:val="0"/>
        <w:autoSpaceDN w:val="0"/>
        <w:spacing w:before="7"/>
        <w:jc w:val="both"/>
        <w:rPr>
          <w:rFonts w:asciiTheme="majorHAnsi" w:eastAsia="Arial" w:hAnsiTheme="majorHAnsi" w:cs="Arial"/>
          <w:sz w:val="22"/>
          <w:szCs w:val="22"/>
          <w:lang w:val="es-HN"/>
        </w:rPr>
      </w:pPr>
    </w:p>
    <w:p w14:paraId="3DBE3909" w14:textId="2A2AAD55" w:rsidR="00225216" w:rsidRPr="00225216" w:rsidRDefault="00225216" w:rsidP="00225216">
      <w:pPr>
        <w:pStyle w:val="Ttulo3"/>
        <w:rPr>
          <w:rFonts w:asciiTheme="majorHAnsi" w:hAnsiTheme="majorHAnsi"/>
          <w:sz w:val="22"/>
          <w:szCs w:val="22"/>
        </w:rPr>
      </w:pPr>
      <w:bookmarkStart w:id="85" w:name="_Toc108285886"/>
      <w:bookmarkStart w:id="86" w:name="_Toc108286091"/>
      <w:r w:rsidRPr="00225216">
        <w:rPr>
          <w:rFonts w:asciiTheme="majorHAnsi" w:hAnsiTheme="majorHAnsi"/>
          <w:sz w:val="22"/>
          <w:szCs w:val="22"/>
        </w:rPr>
        <w:t>INSPECCIÓN FINAL Y CIERRE DEL PROYECTO:</w:t>
      </w:r>
      <w:bookmarkEnd w:id="85"/>
      <w:bookmarkEnd w:id="86"/>
    </w:p>
    <w:p w14:paraId="459EE8B5" w14:textId="77777777" w:rsidR="00225216" w:rsidRPr="00225216" w:rsidRDefault="00225216" w:rsidP="00225216">
      <w:pPr>
        <w:widowControl w:val="0"/>
        <w:autoSpaceDE w:val="0"/>
        <w:autoSpaceDN w:val="0"/>
        <w:spacing w:before="7"/>
        <w:ind w:left="874"/>
        <w:jc w:val="both"/>
        <w:rPr>
          <w:rFonts w:asciiTheme="majorHAnsi" w:eastAsia="Arial" w:hAnsiTheme="majorHAnsi" w:cs="Arial"/>
          <w:b/>
          <w:sz w:val="22"/>
          <w:szCs w:val="22"/>
          <w:lang w:val="es-HN"/>
        </w:rPr>
      </w:pPr>
    </w:p>
    <w:p w14:paraId="7C524ACE" w14:textId="0D47F9AD"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eastAsia="Arial" w:hAnsiTheme="majorHAnsi" w:cs="Arial"/>
          <w:sz w:val="22"/>
          <w:szCs w:val="22"/>
          <w:lang w:val="es-HN"/>
        </w:rPr>
        <w:t xml:space="preserve">Recepción Final: El Contratista deberá dar aviso por escrito cuando la obra esté terminada a la SIT </w:t>
      </w:r>
      <w:r w:rsidRPr="00225216">
        <w:rPr>
          <w:rFonts w:asciiTheme="majorHAnsi" w:hAnsiTheme="majorHAnsi" w:cs="Arial"/>
          <w:sz w:val="22"/>
          <w:szCs w:val="22"/>
        </w:rPr>
        <w:t>y a la Supervisión, éstos deberán hacer la inspección de la misma, si los trabajos estuvieran ejecutados a satisfacción conforme el contrato, la Supervisión rendirá un dictamen a la SIT dentro de los tres (3) días después de la inspección final. El coordinador correspondiente emitirá el Acta de Recepción Final tomando en cuenta las actas de recepción parciales que se hayan emitido por los responsables y la inspección final realizada.</w:t>
      </w:r>
    </w:p>
    <w:p w14:paraId="7C0CC5FB" w14:textId="0CEAEF4D"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Realizar una inspección del proyecto junto con el Contratista previa al cierre, con el propósito de verificar la terminación de las actividades y hacer las recomendaciones para la aceptación de las obras terminadas.</w:t>
      </w:r>
    </w:p>
    <w:p w14:paraId="111425D9" w14:textId="1E9B252E"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Hacer la inspección final del proyecto, para certificar las cantidades de cierre del contrato.</w:t>
      </w:r>
    </w:p>
    <w:p w14:paraId="4CFCAC74" w14:textId="3C3C5D63"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 Consultor y el Contratista prepararán la CONCILIACIÓN DE OBRA EJECUTADA FINAL, con su respectiva MEMORIA DE CÁLCULO, la cual se presentará, firmada y sellada por ambas partes, a la SIT, cantidades que se verificaran en el campo. Las cantidades de obra reportadas en esta Conciliación deberán de coincidir exactamente con las que aparecen, tanto en la Estimación como en el Informe Mensual de la Supervisión.</w:t>
      </w:r>
    </w:p>
    <w:p w14:paraId="1470C7F1" w14:textId="4559D8B2"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Elaborar la Modificación de Cierre del Contrato de obra.</w:t>
      </w:r>
    </w:p>
    <w:p w14:paraId="45B32E4F" w14:textId="64A31C03"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Elaboración del Acta de Recepción Final del Proyecto.</w:t>
      </w:r>
    </w:p>
    <w:p w14:paraId="06046AAA" w14:textId="77777777" w:rsidR="00225216" w:rsidRPr="00225216" w:rsidRDefault="00225216" w:rsidP="00773A2F">
      <w:pPr>
        <w:pStyle w:val="Textoindependiente"/>
        <w:numPr>
          <w:ilvl w:val="0"/>
          <w:numId w:val="35"/>
        </w:numPr>
        <w:jc w:val="both"/>
        <w:rPr>
          <w:rFonts w:asciiTheme="majorHAnsi" w:eastAsia="Arial" w:hAnsiTheme="majorHAnsi" w:cs="Arial"/>
          <w:sz w:val="22"/>
          <w:szCs w:val="22"/>
          <w:lang w:val="es-HN"/>
        </w:rPr>
      </w:pPr>
      <w:r w:rsidRPr="00225216">
        <w:rPr>
          <w:rFonts w:asciiTheme="majorHAnsi" w:hAnsiTheme="majorHAnsi" w:cs="Arial"/>
          <w:sz w:val="22"/>
          <w:szCs w:val="22"/>
        </w:rPr>
        <w:t>Preparar el informe</w:t>
      </w:r>
      <w:r w:rsidRPr="00225216">
        <w:rPr>
          <w:rFonts w:asciiTheme="majorHAnsi" w:eastAsia="Arial" w:hAnsiTheme="majorHAnsi" w:cs="Arial"/>
          <w:sz w:val="22"/>
          <w:szCs w:val="22"/>
          <w:lang w:val="es-HN"/>
        </w:rPr>
        <w:t xml:space="preserve"> final del proyecto con los resultados de la consultoría.</w:t>
      </w:r>
    </w:p>
    <w:p w14:paraId="232BDDC2" w14:textId="77777777" w:rsidR="00385B8F" w:rsidRPr="00225216" w:rsidRDefault="00385B8F" w:rsidP="00385B8F">
      <w:pPr>
        <w:pStyle w:val="Ttulo3"/>
        <w:rPr>
          <w:rFonts w:asciiTheme="majorHAnsi" w:hAnsiTheme="majorHAnsi"/>
          <w:sz w:val="22"/>
          <w:szCs w:val="22"/>
          <w:lang w:val="es-HN"/>
        </w:rPr>
      </w:pPr>
    </w:p>
    <w:p w14:paraId="469D71B0" w14:textId="77777777" w:rsidR="00225216" w:rsidRPr="00225216" w:rsidRDefault="00225216"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87" w:name="_Toc108285887"/>
      <w:bookmarkStart w:id="88" w:name="_Toc108286092"/>
      <w:r w:rsidRPr="00225216">
        <w:rPr>
          <w:rFonts w:asciiTheme="majorHAnsi" w:hAnsiTheme="majorHAnsi"/>
          <w:b/>
          <w:bCs/>
          <w:kern w:val="36"/>
          <w:sz w:val="22"/>
          <w:szCs w:val="22"/>
          <w:lang w:val="es-HN" w:eastAsia="es-HN"/>
        </w:rPr>
        <w:t>PRODUCTOS ESPERADOS</w:t>
      </w:r>
      <w:bookmarkEnd w:id="87"/>
      <w:bookmarkEnd w:id="88"/>
    </w:p>
    <w:p w14:paraId="45BA8B2F" w14:textId="457287E2" w:rsidR="00225216" w:rsidRDefault="00225216" w:rsidP="00225216">
      <w:pPr>
        <w:spacing w:after="160" w:line="259" w:lineRule="auto"/>
        <w:jc w:val="both"/>
        <w:rPr>
          <w:rFonts w:asciiTheme="majorHAnsi" w:hAnsiTheme="majorHAnsi" w:cs="Calibri Light"/>
          <w:sz w:val="22"/>
          <w:szCs w:val="22"/>
          <w:lang w:val="es-MX"/>
        </w:rPr>
      </w:pPr>
      <w:r w:rsidRPr="00225216">
        <w:rPr>
          <w:rFonts w:asciiTheme="majorHAnsi" w:hAnsiTheme="majorHAnsi" w:cs="Calibri Light"/>
          <w:sz w:val="22"/>
          <w:szCs w:val="22"/>
          <w:lang w:val="es-MX"/>
        </w:rPr>
        <w:t xml:space="preserve">EL CONSULTOR preparará y someterá a consideración de la Unidad Ejecutora de la SIT, los Informes relacionados con este Proyecto, los cuales serán reproducidos en el Idioma Español en un número de </w:t>
      </w:r>
      <w:r w:rsidRPr="00225216">
        <w:rPr>
          <w:rFonts w:asciiTheme="majorHAnsi" w:hAnsiTheme="majorHAnsi" w:cs="Calibri Light"/>
          <w:b/>
          <w:sz w:val="22"/>
          <w:szCs w:val="22"/>
          <w:u w:val="single"/>
          <w:lang w:val="es-MX"/>
        </w:rPr>
        <w:t>un</w:t>
      </w:r>
      <w:r w:rsidRPr="00225216">
        <w:rPr>
          <w:rFonts w:asciiTheme="majorHAnsi" w:hAnsiTheme="majorHAnsi" w:cs="Calibri Light"/>
          <w:sz w:val="22"/>
          <w:szCs w:val="22"/>
          <w:u w:val="single"/>
          <w:lang w:val="es-MX"/>
        </w:rPr>
        <w:t xml:space="preserve"> </w:t>
      </w:r>
      <w:r w:rsidRPr="00225216">
        <w:rPr>
          <w:rFonts w:asciiTheme="majorHAnsi" w:hAnsiTheme="majorHAnsi" w:cs="Calibri Light"/>
          <w:b/>
          <w:sz w:val="22"/>
          <w:szCs w:val="22"/>
          <w:u w:val="single"/>
          <w:lang w:val="es-MX"/>
        </w:rPr>
        <w:t>(1) Original y dos (2) Copias y en formato digital (</w:t>
      </w:r>
      <w:r w:rsidR="00820A08">
        <w:rPr>
          <w:rFonts w:asciiTheme="majorHAnsi" w:hAnsiTheme="majorHAnsi" w:cs="Calibri Light"/>
          <w:b/>
          <w:sz w:val="22"/>
          <w:szCs w:val="22"/>
          <w:u w:val="single"/>
          <w:lang w:val="es-MX"/>
        </w:rPr>
        <w:t>USB</w:t>
      </w:r>
      <w:proofErr w:type="gramStart"/>
      <w:r w:rsidRPr="00225216">
        <w:rPr>
          <w:rFonts w:asciiTheme="majorHAnsi" w:hAnsiTheme="majorHAnsi" w:cs="Calibri Light"/>
          <w:b/>
          <w:sz w:val="22"/>
          <w:szCs w:val="22"/>
          <w:u w:val="single"/>
          <w:lang w:val="es-MX"/>
        </w:rPr>
        <w:t>);</w:t>
      </w:r>
      <w:r w:rsidRPr="00225216">
        <w:rPr>
          <w:rFonts w:asciiTheme="majorHAnsi" w:hAnsiTheme="majorHAnsi" w:cs="Calibri Light"/>
          <w:sz w:val="22"/>
          <w:szCs w:val="22"/>
          <w:lang w:val="es-MX"/>
        </w:rPr>
        <w:t>,</w:t>
      </w:r>
      <w:proofErr w:type="gramEnd"/>
      <w:r w:rsidRPr="00225216">
        <w:rPr>
          <w:rFonts w:asciiTheme="majorHAnsi" w:hAnsiTheme="majorHAnsi" w:cs="Calibri Light"/>
          <w:sz w:val="22"/>
          <w:szCs w:val="22"/>
          <w:lang w:val="es-MX"/>
        </w:rPr>
        <w:t xml:space="preserve"> </w:t>
      </w:r>
    </w:p>
    <w:tbl>
      <w:tblPr>
        <w:tblpPr w:leftFromText="141" w:rightFromText="141" w:vertAnchor="text" w:horzAnchor="margin"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2113"/>
        <w:gridCol w:w="5978"/>
      </w:tblGrid>
      <w:tr w:rsidR="009F51D7" w:rsidRPr="00225216" w14:paraId="214F8166" w14:textId="77777777" w:rsidTr="009F51D7">
        <w:tc>
          <w:tcPr>
            <w:tcW w:w="0" w:type="auto"/>
            <w:shd w:val="clear" w:color="auto" w:fill="auto"/>
          </w:tcPr>
          <w:p w14:paraId="04808A4D" w14:textId="77777777" w:rsidR="009F51D7" w:rsidRPr="00225216" w:rsidRDefault="009F51D7" w:rsidP="009F51D7">
            <w:pPr>
              <w:autoSpaceDE w:val="0"/>
              <w:autoSpaceDN w:val="0"/>
              <w:adjustRightInd w:val="0"/>
              <w:jc w:val="center"/>
              <w:rPr>
                <w:rFonts w:asciiTheme="majorHAnsi" w:hAnsiTheme="majorHAnsi" w:cs="Calibri Light"/>
                <w:b/>
                <w:color w:val="000000"/>
                <w:sz w:val="22"/>
                <w:szCs w:val="22"/>
                <w:lang w:val="es-CR"/>
              </w:rPr>
            </w:pPr>
            <w:r w:rsidRPr="00225216">
              <w:rPr>
                <w:rFonts w:asciiTheme="majorHAnsi" w:hAnsiTheme="majorHAnsi" w:cs="Calibri Light"/>
                <w:b/>
                <w:bCs/>
                <w:iCs/>
                <w:color w:val="000000"/>
                <w:sz w:val="22"/>
                <w:szCs w:val="22"/>
                <w:lang w:val="es-CR"/>
              </w:rPr>
              <w:t>Ítem</w:t>
            </w:r>
          </w:p>
        </w:tc>
        <w:tc>
          <w:tcPr>
            <w:tcW w:w="0" w:type="auto"/>
            <w:shd w:val="clear" w:color="auto" w:fill="auto"/>
          </w:tcPr>
          <w:p w14:paraId="52466FEF" w14:textId="77777777" w:rsidR="009F51D7" w:rsidRPr="00225216" w:rsidRDefault="009F51D7" w:rsidP="009F51D7">
            <w:pPr>
              <w:autoSpaceDE w:val="0"/>
              <w:autoSpaceDN w:val="0"/>
              <w:adjustRightInd w:val="0"/>
              <w:jc w:val="center"/>
              <w:rPr>
                <w:rFonts w:asciiTheme="majorHAnsi" w:hAnsiTheme="majorHAnsi" w:cs="Calibri Light"/>
                <w:b/>
                <w:color w:val="000000"/>
                <w:sz w:val="22"/>
                <w:szCs w:val="22"/>
                <w:lang w:val="es-CR"/>
              </w:rPr>
            </w:pPr>
            <w:r w:rsidRPr="00225216">
              <w:rPr>
                <w:rFonts w:asciiTheme="majorHAnsi" w:hAnsiTheme="majorHAnsi" w:cs="Calibri Light"/>
                <w:b/>
                <w:bCs/>
                <w:iCs/>
                <w:color w:val="000000"/>
                <w:sz w:val="22"/>
                <w:szCs w:val="22"/>
                <w:lang w:val="es-CR"/>
              </w:rPr>
              <w:t>Producto</w:t>
            </w:r>
          </w:p>
        </w:tc>
        <w:tc>
          <w:tcPr>
            <w:tcW w:w="0" w:type="auto"/>
            <w:shd w:val="clear" w:color="auto" w:fill="auto"/>
          </w:tcPr>
          <w:p w14:paraId="73410AFD" w14:textId="77777777" w:rsidR="009F51D7" w:rsidRPr="00225216" w:rsidRDefault="009F51D7" w:rsidP="009F51D7">
            <w:pPr>
              <w:autoSpaceDE w:val="0"/>
              <w:autoSpaceDN w:val="0"/>
              <w:adjustRightInd w:val="0"/>
              <w:jc w:val="center"/>
              <w:rPr>
                <w:rFonts w:asciiTheme="majorHAnsi" w:hAnsiTheme="majorHAnsi" w:cs="Calibri Light"/>
                <w:b/>
                <w:color w:val="000000"/>
                <w:sz w:val="22"/>
                <w:szCs w:val="22"/>
                <w:lang w:val="es-CR"/>
              </w:rPr>
            </w:pPr>
            <w:r w:rsidRPr="00225216">
              <w:rPr>
                <w:rFonts w:asciiTheme="majorHAnsi" w:hAnsiTheme="majorHAnsi" w:cs="Calibri Light"/>
                <w:b/>
                <w:bCs/>
                <w:iCs/>
                <w:color w:val="000000"/>
                <w:sz w:val="22"/>
                <w:szCs w:val="22"/>
                <w:lang w:val="es-CR"/>
              </w:rPr>
              <w:t>Fecha de Entrega</w:t>
            </w:r>
          </w:p>
        </w:tc>
      </w:tr>
      <w:tr w:rsidR="009F51D7" w:rsidRPr="00225216" w14:paraId="69ED269C" w14:textId="77777777" w:rsidTr="009F51D7">
        <w:tc>
          <w:tcPr>
            <w:tcW w:w="0" w:type="auto"/>
            <w:shd w:val="clear" w:color="auto" w:fill="auto"/>
          </w:tcPr>
          <w:p w14:paraId="0223F8B4" w14:textId="77777777" w:rsidR="009F51D7" w:rsidRPr="00225216" w:rsidRDefault="009F51D7" w:rsidP="009F51D7">
            <w:pPr>
              <w:spacing w:after="160" w:line="259" w:lineRule="auto"/>
              <w:rPr>
                <w:rFonts w:asciiTheme="majorHAnsi" w:hAnsiTheme="majorHAnsi" w:cs="Calibri Light"/>
                <w:sz w:val="22"/>
                <w:szCs w:val="22"/>
                <w:lang w:val="es-MX"/>
              </w:rPr>
            </w:pPr>
            <w:r w:rsidRPr="00225216">
              <w:rPr>
                <w:rFonts w:asciiTheme="majorHAnsi" w:hAnsiTheme="majorHAnsi" w:cs="Calibri Light"/>
                <w:sz w:val="22"/>
                <w:szCs w:val="22"/>
                <w:lang w:val="es-MX"/>
              </w:rPr>
              <w:t>1</w:t>
            </w:r>
          </w:p>
        </w:tc>
        <w:tc>
          <w:tcPr>
            <w:tcW w:w="0" w:type="auto"/>
            <w:shd w:val="clear" w:color="auto" w:fill="auto"/>
          </w:tcPr>
          <w:p w14:paraId="3908D247" w14:textId="77777777" w:rsidR="009F51D7" w:rsidRPr="00225216" w:rsidRDefault="009F51D7" w:rsidP="009F51D7">
            <w:pPr>
              <w:autoSpaceDE w:val="0"/>
              <w:autoSpaceDN w:val="0"/>
              <w:adjustRightInd w:val="0"/>
              <w:rPr>
                <w:rFonts w:asciiTheme="majorHAnsi" w:hAnsiTheme="majorHAnsi" w:cs="Calibri Light"/>
                <w:color w:val="000000"/>
                <w:sz w:val="22"/>
                <w:szCs w:val="22"/>
                <w:lang w:val="es-CR"/>
              </w:rPr>
            </w:pPr>
            <w:r w:rsidRPr="00225216">
              <w:rPr>
                <w:rFonts w:asciiTheme="majorHAnsi" w:hAnsiTheme="majorHAnsi" w:cs="Calibri Light"/>
                <w:color w:val="000000"/>
                <w:sz w:val="22"/>
                <w:szCs w:val="22"/>
                <w:lang w:val="es-CR"/>
              </w:rPr>
              <w:t xml:space="preserve">Informe </w:t>
            </w:r>
            <w:r>
              <w:rPr>
                <w:rFonts w:asciiTheme="majorHAnsi" w:hAnsiTheme="majorHAnsi" w:cs="Calibri Light"/>
                <w:color w:val="000000"/>
                <w:sz w:val="22"/>
                <w:szCs w:val="22"/>
                <w:lang w:val="es-CR"/>
              </w:rPr>
              <w:t>Preliminar</w:t>
            </w:r>
          </w:p>
        </w:tc>
        <w:tc>
          <w:tcPr>
            <w:tcW w:w="0" w:type="auto"/>
            <w:shd w:val="clear" w:color="auto" w:fill="auto"/>
          </w:tcPr>
          <w:p w14:paraId="2277D32D" w14:textId="77777777" w:rsidR="009F51D7" w:rsidRPr="00225216" w:rsidRDefault="009F51D7" w:rsidP="009F51D7">
            <w:pPr>
              <w:autoSpaceDE w:val="0"/>
              <w:autoSpaceDN w:val="0"/>
              <w:adjustRightInd w:val="0"/>
              <w:jc w:val="both"/>
              <w:rPr>
                <w:rFonts w:asciiTheme="majorHAnsi" w:hAnsiTheme="majorHAnsi" w:cs="Calibri Light"/>
                <w:color w:val="000000"/>
                <w:sz w:val="22"/>
                <w:szCs w:val="22"/>
                <w:lang w:val="es-CR"/>
              </w:rPr>
            </w:pPr>
            <w:r w:rsidRPr="00225216">
              <w:rPr>
                <w:rFonts w:asciiTheme="majorHAnsi" w:hAnsiTheme="majorHAnsi" w:cs="Calibri Light"/>
                <w:color w:val="000000"/>
                <w:sz w:val="22"/>
                <w:szCs w:val="22"/>
                <w:lang w:val="es-CR"/>
              </w:rPr>
              <w:t>5 días después de emitida la Orden de Inicio</w:t>
            </w:r>
          </w:p>
        </w:tc>
      </w:tr>
      <w:tr w:rsidR="009F51D7" w:rsidRPr="00225216" w14:paraId="0F5D43DC" w14:textId="77777777" w:rsidTr="009F51D7">
        <w:tc>
          <w:tcPr>
            <w:tcW w:w="0" w:type="auto"/>
            <w:shd w:val="clear" w:color="auto" w:fill="auto"/>
          </w:tcPr>
          <w:p w14:paraId="49EF1087" w14:textId="77777777" w:rsidR="009F51D7" w:rsidRPr="00225216" w:rsidRDefault="009F51D7" w:rsidP="009F51D7">
            <w:pPr>
              <w:spacing w:after="160" w:line="259" w:lineRule="auto"/>
              <w:rPr>
                <w:rFonts w:asciiTheme="majorHAnsi" w:hAnsiTheme="majorHAnsi" w:cs="Calibri Light"/>
                <w:sz w:val="22"/>
                <w:szCs w:val="22"/>
                <w:lang w:val="es-MX"/>
              </w:rPr>
            </w:pPr>
            <w:r w:rsidRPr="00225216">
              <w:rPr>
                <w:rFonts w:asciiTheme="majorHAnsi" w:hAnsiTheme="majorHAnsi" w:cs="Calibri Light"/>
                <w:sz w:val="22"/>
                <w:szCs w:val="22"/>
                <w:lang w:val="es-MX"/>
              </w:rPr>
              <w:t>2</w:t>
            </w:r>
          </w:p>
        </w:tc>
        <w:tc>
          <w:tcPr>
            <w:tcW w:w="0" w:type="auto"/>
            <w:shd w:val="clear" w:color="auto" w:fill="auto"/>
          </w:tcPr>
          <w:p w14:paraId="7359ED6C" w14:textId="77777777" w:rsidR="009F51D7" w:rsidRPr="00225216" w:rsidRDefault="009F51D7" w:rsidP="009F51D7">
            <w:pPr>
              <w:spacing w:after="160" w:line="259" w:lineRule="auto"/>
              <w:rPr>
                <w:rFonts w:asciiTheme="majorHAnsi" w:hAnsiTheme="majorHAnsi" w:cs="Calibri Light"/>
                <w:sz w:val="22"/>
                <w:szCs w:val="22"/>
                <w:lang w:val="es-MX"/>
              </w:rPr>
            </w:pPr>
            <w:r w:rsidRPr="00225216">
              <w:rPr>
                <w:rFonts w:asciiTheme="majorHAnsi" w:hAnsiTheme="majorHAnsi" w:cs="Calibri Light"/>
                <w:sz w:val="22"/>
                <w:szCs w:val="22"/>
                <w:lang w:val="es-MX"/>
              </w:rPr>
              <w:t>Informe</w:t>
            </w:r>
            <w:r>
              <w:rPr>
                <w:rFonts w:asciiTheme="majorHAnsi" w:hAnsiTheme="majorHAnsi" w:cs="Calibri Light"/>
                <w:sz w:val="22"/>
                <w:szCs w:val="22"/>
                <w:lang w:val="es-MX"/>
              </w:rPr>
              <w:t>s</w:t>
            </w:r>
            <w:r w:rsidRPr="00225216">
              <w:rPr>
                <w:rFonts w:asciiTheme="majorHAnsi" w:hAnsiTheme="majorHAnsi" w:cs="Calibri Light"/>
                <w:sz w:val="22"/>
                <w:szCs w:val="22"/>
                <w:lang w:val="es-MX"/>
              </w:rPr>
              <w:t xml:space="preserve"> Mensual</w:t>
            </w:r>
            <w:r>
              <w:rPr>
                <w:rFonts w:asciiTheme="majorHAnsi" w:hAnsiTheme="majorHAnsi" w:cs="Calibri Light"/>
                <w:sz w:val="22"/>
                <w:szCs w:val="22"/>
                <w:lang w:val="es-MX"/>
              </w:rPr>
              <w:t>es</w:t>
            </w:r>
          </w:p>
        </w:tc>
        <w:tc>
          <w:tcPr>
            <w:tcW w:w="0" w:type="auto"/>
            <w:shd w:val="clear" w:color="auto" w:fill="auto"/>
          </w:tcPr>
          <w:p w14:paraId="5BF63507" w14:textId="77777777" w:rsidR="009F51D7" w:rsidRPr="00225216" w:rsidRDefault="009F51D7" w:rsidP="009F51D7">
            <w:pPr>
              <w:autoSpaceDE w:val="0"/>
              <w:autoSpaceDN w:val="0"/>
              <w:adjustRightInd w:val="0"/>
              <w:jc w:val="both"/>
              <w:rPr>
                <w:rFonts w:asciiTheme="majorHAnsi" w:hAnsiTheme="majorHAnsi" w:cs="Calibri Light"/>
                <w:color w:val="000000"/>
                <w:sz w:val="22"/>
                <w:szCs w:val="22"/>
                <w:lang w:val="es-CR"/>
              </w:rPr>
            </w:pPr>
            <w:r w:rsidRPr="00225216">
              <w:rPr>
                <w:rFonts w:asciiTheme="majorHAnsi" w:hAnsiTheme="majorHAnsi" w:cs="Calibri Light"/>
                <w:color w:val="000000"/>
                <w:sz w:val="22"/>
                <w:szCs w:val="22"/>
                <w:lang w:val="es-CR"/>
              </w:rPr>
              <w:t>cinco (5) días después del mes siguiente al período reportado</w:t>
            </w:r>
          </w:p>
        </w:tc>
      </w:tr>
      <w:tr w:rsidR="009F51D7" w:rsidRPr="00225216" w14:paraId="4A3993EC" w14:textId="77777777" w:rsidTr="009F51D7">
        <w:tc>
          <w:tcPr>
            <w:tcW w:w="0" w:type="auto"/>
            <w:shd w:val="clear" w:color="auto" w:fill="auto"/>
          </w:tcPr>
          <w:p w14:paraId="0800FB22" w14:textId="77777777" w:rsidR="009F51D7" w:rsidRPr="00225216" w:rsidRDefault="009F51D7" w:rsidP="009F51D7">
            <w:pPr>
              <w:spacing w:after="160" w:line="259" w:lineRule="auto"/>
              <w:rPr>
                <w:rFonts w:asciiTheme="majorHAnsi" w:hAnsiTheme="majorHAnsi" w:cs="Calibri Light"/>
                <w:sz w:val="22"/>
                <w:szCs w:val="22"/>
                <w:lang w:val="es-MX"/>
              </w:rPr>
            </w:pPr>
            <w:r w:rsidRPr="00225216">
              <w:rPr>
                <w:rFonts w:asciiTheme="majorHAnsi" w:hAnsiTheme="majorHAnsi" w:cs="Calibri Light"/>
                <w:sz w:val="22"/>
                <w:szCs w:val="22"/>
                <w:lang w:val="es-MX"/>
              </w:rPr>
              <w:t>3</w:t>
            </w:r>
          </w:p>
        </w:tc>
        <w:tc>
          <w:tcPr>
            <w:tcW w:w="0" w:type="auto"/>
            <w:shd w:val="clear" w:color="auto" w:fill="auto"/>
          </w:tcPr>
          <w:p w14:paraId="28AF0146" w14:textId="77777777" w:rsidR="009F51D7" w:rsidRPr="00225216" w:rsidRDefault="009F51D7" w:rsidP="009F51D7">
            <w:pPr>
              <w:autoSpaceDE w:val="0"/>
              <w:autoSpaceDN w:val="0"/>
              <w:adjustRightInd w:val="0"/>
              <w:rPr>
                <w:rFonts w:asciiTheme="majorHAnsi" w:hAnsiTheme="majorHAnsi" w:cs="Calibri Light"/>
                <w:color w:val="000000"/>
                <w:sz w:val="22"/>
                <w:szCs w:val="22"/>
                <w:lang w:val="es-CR"/>
              </w:rPr>
            </w:pPr>
            <w:r w:rsidRPr="00225216">
              <w:rPr>
                <w:rFonts w:asciiTheme="majorHAnsi" w:hAnsiTheme="majorHAnsi" w:cs="Calibri Light"/>
                <w:color w:val="000000"/>
                <w:sz w:val="22"/>
                <w:szCs w:val="22"/>
                <w:lang w:val="es-CR"/>
              </w:rPr>
              <w:t>Informe Final</w:t>
            </w:r>
          </w:p>
        </w:tc>
        <w:tc>
          <w:tcPr>
            <w:tcW w:w="0" w:type="auto"/>
            <w:shd w:val="clear" w:color="auto" w:fill="auto"/>
          </w:tcPr>
          <w:p w14:paraId="5CD09D90" w14:textId="77777777" w:rsidR="009F51D7" w:rsidRPr="00225216" w:rsidRDefault="009F51D7" w:rsidP="009F51D7">
            <w:pPr>
              <w:autoSpaceDE w:val="0"/>
              <w:autoSpaceDN w:val="0"/>
              <w:adjustRightInd w:val="0"/>
              <w:jc w:val="both"/>
              <w:rPr>
                <w:rFonts w:asciiTheme="majorHAnsi" w:hAnsiTheme="majorHAnsi" w:cs="Calibri Light"/>
                <w:color w:val="000000"/>
                <w:sz w:val="22"/>
                <w:szCs w:val="22"/>
                <w:lang w:val="es-CR"/>
              </w:rPr>
            </w:pPr>
            <w:r>
              <w:rPr>
                <w:rFonts w:asciiTheme="majorHAnsi" w:hAnsiTheme="majorHAnsi" w:cs="Calibri Light"/>
                <w:color w:val="000000"/>
                <w:sz w:val="22"/>
                <w:szCs w:val="22"/>
                <w:lang w:val="es-CR"/>
              </w:rPr>
              <w:t>10</w:t>
            </w:r>
            <w:r w:rsidRPr="00225216">
              <w:rPr>
                <w:rFonts w:asciiTheme="majorHAnsi" w:hAnsiTheme="majorHAnsi" w:cs="Calibri Light"/>
                <w:color w:val="000000"/>
                <w:sz w:val="22"/>
                <w:szCs w:val="22"/>
                <w:lang w:val="es-CR"/>
              </w:rPr>
              <w:t xml:space="preserve"> días después de finalizada la obra</w:t>
            </w:r>
          </w:p>
        </w:tc>
      </w:tr>
    </w:tbl>
    <w:p w14:paraId="580CAF17" w14:textId="77777777" w:rsidR="00373D5E" w:rsidRPr="00225216" w:rsidRDefault="00373D5E" w:rsidP="00225216">
      <w:pPr>
        <w:spacing w:after="160" w:line="259" w:lineRule="auto"/>
        <w:jc w:val="both"/>
        <w:rPr>
          <w:rFonts w:asciiTheme="majorHAnsi" w:hAnsiTheme="majorHAnsi" w:cs="Calibri Light"/>
          <w:sz w:val="22"/>
          <w:szCs w:val="22"/>
          <w:lang w:val="es-MX"/>
        </w:rPr>
      </w:pPr>
    </w:p>
    <w:p w14:paraId="0ACAEB0D" w14:textId="1DECB32E" w:rsidR="00225216" w:rsidRDefault="00225216"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1CA2BB83" w14:textId="2A00553A" w:rsidR="009F51D7"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69D2543B" w14:textId="44F6442F" w:rsidR="009F51D7"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36A2965E" w14:textId="166F5F14" w:rsidR="009F51D7"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499F4E51" w14:textId="7F8C6146" w:rsidR="009F51D7"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477CB131" w14:textId="15A67AE5" w:rsidR="009F51D7"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2EC571B8" w14:textId="77777777" w:rsidR="009F51D7" w:rsidRPr="00225216"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41C2A982" w14:textId="28A57043" w:rsidR="00385B8F" w:rsidRPr="00CC6166" w:rsidRDefault="00385B8F" w:rsidP="00773A2F">
      <w:pPr>
        <w:pStyle w:val="Prrafodelista"/>
        <w:numPr>
          <w:ilvl w:val="0"/>
          <w:numId w:val="36"/>
        </w:numPr>
        <w:tabs>
          <w:tab w:val="left" w:pos="-3402"/>
          <w:tab w:val="left" w:pos="-3261"/>
          <w:tab w:val="left" w:pos="-3119"/>
          <w:tab w:val="left" w:pos="0"/>
          <w:tab w:val="left" w:pos="2160"/>
        </w:tabs>
        <w:suppressAutoHyphens/>
        <w:ind w:right="-5"/>
        <w:jc w:val="both"/>
        <w:rPr>
          <w:rFonts w:asciiTheme="majorHAnsi" w:hAnsiTheme="majorHAnsi" w:cs="Arial"/>
          <w:b/>
          <w:bCs/>
          <w:spacing w:val="-3"/>
        </w:rPr>
      </w:pPr>
      <w:r w:rsidRPr="00CC6166">
        <w:rPr>
          <w:rFonts w:asciiTheme="majorHAnsi" w:hAnsiTheme="majorHAnsi" w:cs="Arial"/>
          <w:b/>
          <w:bCs/>
          <w:spacing w:val="-3"/>
        </w:rPr>
        <w:t>INFORME PRELIMINAR</w:t>
      </w:r>
    </w:p>
    <w:p w14:paraId="3207EFD9"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b/>
          <w:sz w:val="22"/>
          <w:szCs w:val="22"/>
        </w:rPr>
        <w:t>EL CONSULTOR</w:t>
      </w:r>
      <w:r w:rsidRPr="00385B8F">
        <w:rPr>
          <w:rFonts w:asciiTheme="majorHAnsi" w:hAnsiTheme="majorHAnsi" w:cs="Arial"/>
          <w:sz w:val="22"/>
          <w:szCs w:val="22"/>
        </w:rPr>
        <w:t xml:space="preserve"> preparará un informe preliminar que deberá ser presentado a más tardar Cinco (5) días después de haber recibido la Orden de Inicio respectiva y deberá contener como mínimo: </w:t>
      </w:r>
    </w:p>
    <w:p w14:paraId="75893138"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t xml:space="preserve">a) Resumen de la Inspección realizada; </w:t>
      </w:r>
    </w:p>
    <w:p w14:paraId="2B3225EF" w14:textId="6D9858E6"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t xml:space="preserve">b)  Resumen de la revisión de cantidades de obra; </w:t>
      </w:r>
    </w:p>
    <w:p w14:paraId="3DA3B2BE" w14:textId="7B7740B2"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t xml:space="preserve">c)  Niveles de ejecución actualizados; </w:t>
      </w:r>
    </w:p>
    <w:p w14:paraId="4C0D03E8"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t xml:space="preserve">e) Listado de personal a ser contratado por </w:t>
      </w:r>
      <w:r w:rsidRPr="00385B8F">
        <w:rPr>
          <w:rFonts w:asciiTheme="majorHAnsi" w:hAnsiTheme="majorHAnsi" w:cs="Arial"/>
          <w:b/>
          <w:sz w:val="22"/>
          <w:szCs w:val="22"/>
        </w:rPr>
        <w:t>EL CONSULTOR</w:t>
      </w:r>
      <w:r w:rsidRPr="00385B8F">
        <w:rPr>
          <w:rFonts w:asciiTheme="majorHAnsi" w:hAnsiTheme="majorHAnsi" w:cs="Arial"/>
          <w:sz w:val="22"/>
          <w:szCs w:val="22"/>
        </w:rPr>
        <w:t xml:space="preserve">;  </w:t>
      </w:r>
    </w:p>
    <w:p w14:paraId="2A5BAFCD"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t xml:space="preserve">f) Requerimientos inmediatos de personal por </w:t>
      </w:r>
      <w:r w:rsidRPr="00385B8F">
        <w:rPr>
          <w:rFonts w:asciiTheme="majorHAnsi" w:hAnsiTheme="majorHAnsi" w:cs="Arial"/>
          <w:b/>
          <w:sz w:val="22"/>
          <w:szCs w:val="22"/>
        </w:rPr>
        <w:t>EL CONSULTOR</w:t>
      </w:r>
      <w:r w:rsidRPr="00385B8F">
        <w:rPr>
          <w:rFonts w:asciiTheme="majorHAnsi" w:hAnsiTheme="majorHAnsi" w:cs="Arial"/>
          <w:sz w:val="22"/>
          <w:szCs w:val="22"/>
        </w:rPr>
        <w:t xml:space="preserve">; </w:t>
      </w:r>
    </w:p>
    <w:p w14:paraId="1A74211E"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lastRenderedPageBreak/>
        <w:t>g) Banco de materiales; etc.</w:t>
      </w:r>
    </w:p>
    <w:p w14:paraId="742746F9"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p>
    <w:p w14:paraId="21DABED0" w14:textId="2F4B90F4" w:rsidR="00385B8F" w:rsidRPr="00385B8F" w:rsidRDefault="00385B8F" w:rsidP="00773A2F">
      <w:pPr>
        <w:pStyle w:val="Prrafodelista"/>
        <w:numPr>
          <w:ilvl w:val="0"/>
          <w:numId w:val="36"/>
        </w:numPr>
        <w:tabs>
          <w:tab w:val="left" w:pos="-3402"/>
          <w:tab w:val="left" w:pos="-3261"/>
          <w:tab w:val="left" w:pos="-3119"/>
          <w:tab w:val="left" w:pos="0"/>
          <w:tab w:val="left" w:pos="2160"/>
        </w:tabs>
        <w:suppressAutoHyphens/>
        <w:ind w:right="-5"/>
        <w:jc w:val="both"/>
        <w:rPr>
          <w:rFonts w:asciiTheme="majorHAnsi" w:hAnsiTheme="majorHAnsi" w:cs="Arial"/>
          <w:b/>
          <w:bCs/>
          <w:spacing w:val="-3"/>
        </w:rPr>
      </w:pPr>
      <w:r w:rsidRPr="00385B8F">
        <w:rPr>
          <w:rFonts w:asciiTheme="majorHAnsi" w:hAnsiTheme="majorHAnsi" w:cs="Arial"/>
          <w:b/>
          <w:bCs/>
          <w:spacing w:val="-3"/>
        </w:rPr>
        <w:t>INFORME MENSUAL</w:t>
      </w:r>
    </w:p>
    <w:p w14:paraId="52FDB837" w14:textId="215DDC8F" w:rsidR="00385B8F" w:rsidRDefault="00385B8F"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rPr>
      </w:pPr>
      <w:r w:rsidRPr="00385B8F">
        <w:rPr>
          <w:rFonts w:asciiTheme="majorHAnsi" w:hAnsiTheme="majorHAnsi" w:cs="Arial"/>
          <w:b/>
          <w:spacing w:val="-3"/>
          <w:sz w:val="22"/>
          <w:szCs w:val="22"/>
        </w:rPr>
        <w:t>EL CONSULTOR</w:t>
      </w:r>
      <w:r w:rsidRPr="00385B8F">
        <w:rPr>
          <w:rFonts w:asciiTheme="majorHAnsi" w:hAnsiTheme="majorHAnsi" w:cs="Arial"/>
          <w:spacing w:val="-3"/>
          <w:sz w:val="22"/>
          <w:szCs w:val="22"/>
        </w:rPr>
        <w:t xml:space="preserve"> deberá presentar mensualmente a más tardar dentro de los primeros cinco (5) días después del mes siguiente al período reportado, un informe técnico de avance físico y financiero (en original, dos copias y un </w:t>
      </w:r>
      <w:r w:rsidR="00820A08">
        <w:rPr>
          <w:rFonts w:asciiTheme="majorHAnsi" w:hAnsiTheme="majorHAnsi" w:cs="Arial"/>
          <w:spacing w:val="-3"/>
          <w:sz w:val="22"/>
          <w:szCs w:val="22"/>
        </w:rPr>
        <w:t>USB</w:t>
      </w:r>
      <w:r w:rsidRPr="00385B8F">
        <w:rPr>
          <w:rFonts w:asciiTheme="majorHAnsi" w:hAnsiTheme="majorHAnsi" w:cs="Arial"/>
          <w:spacing w:val="-3"/>
          <w:sz w:val="22"/>
          <w:szCs w:val="22"/>
        </w:rPr>
        <w:t>) conteniendo fotografías de las obras y fotocopia de bitácora.</w:t>
      </w:r>
    </w:p>
    <w:p w14:paraId="61D64543" w14:textId="77777777" w:rsidR="00CC6166" w:rsidRDefault="00CC6166" w:rsidP="00CC6166">
      <w:pPr>
        <w:tabs>
          <w:tab w:val="left" w:pos="-3119"/>
          <w:tab w:val="left" w:pos="-1440"/>
          <w:tab w:val="left" w:pos="0"/>
        </w:tabs>
        <w:suppressAutoHyphens/>
        <w:rPr>
          <w:rFonts w:asciiTheme="majorHAnsi" w:hAnsiTheme="majorHAnsi" w:cs="Arial"/>
          <w:b/>
          <w:bCs/>
          <w:i/>
          <w:spacing w:val="-3"/>
          <w:sz w:val="22"/>
          <w:szCs w:val="24"/>
          <w:u w:val="single"/>
        </w:rPr>
      </w:pPr>
    </w:p>
    <w:p w14:paraId="6529CDDD" w14:textId="30BEB705" w:rsidR="00CC6166" w:rsidRPr="00CC6166" w:rsidRDefault="00CC6166" w:rsidP="00CC6166">
      <w:pPr>
        <w:tabs>
          <w:tab w:val="left" w:pos="-3402"/>
          <w:tab w:val="left" w:pos="-3261"/>
          <w:tab w:val="left" w:pos="-3119"/>
          <w:tab w:val="left" w:pos="0"/>
          <w:tab w:val="left" w:pos="2160"/>
        </w:tabs>
        <w:suppressAutoHyphens/>
        <w:ind w:right="-5"/>
        <w:jc w:val="both"/>
        <w:rPr>
          <w:rFonts w:asciiTheme="majorHAnsi" w:hAnsiTheme="majorHAnsi" w:cs="Arial"/>
          <w:b/>
          <w:bCs/>
          <w:spacing w:val="-3"/>
          <w:sz w:val="22"/>
          <w:szCs w:val="22"/>
        </w:rPr>
      </w:pPr>
      <w:r w:rsidRPr="00CC6166">
        <w:rPr>
          <w:rFonts w:asciiTheme="majorHAnsi" w:hAnsiTheme="majorHAnsi" w:cs="Arial"/>
          <w:b/>
          <w:bCs/>
          <w:spacing w:val="-3"/>
          <w:sz w:val="22"/>
          <w:szCs w:val="22"/>
        </w:rPr>
        <w:t>CONTENIDO QUE DEBE LLEVAR LOS INFORMES MENSUALES DE OBRA</w:t>
      </w:r>
      <w:r>
        <w:rPr>
          <w:rFonts w:asciiTheme="majorHAnsi" w:hAnsiTheme="majorHAnsi" w:cs="Arial"/>
          <w:b/>
          <w:bCs/>
          <w:spacing w:val="-3"/>
          <w:sz w:val="22"/>
          <w:szCs w:val="22"/>
        </w:rPr>
        <w:t>:</w:t>
      </w:r>
    </w:p>
    <w:p w14:paraId="0FCB91CC" w14:textId="77777777" w:rsidR="00CC6166" w:rsidRPr="00385B8F" w:rsidRDefault="00CC6166" w:rsidP="00CC6166">
      <w:pPr>
        <w:tabs>
          <w:tab w:val="left" w:pos="-3119"/>
          <w:tab w:val="left" w:pos="-1440"/>
          <w:tab w:val="left" w:pos="0"/>
        </w:tabs>
        <w:suppressAutoHyphens/>
        <w:jc w:val="center"/>
        <w:rPr>
          <w:rFonts w:asciiTheme="majorHAnsi" w:hAnsiTheme="majorHAnsi" w:cs="Arial"/>
          <w:b/>
          <w:bCs/>
          <w:spacing w:val="-3"/>
          <w:sz w:val="14"/>
          <w:u w:val="single"/>
        </w:rPr>
      </w:pPr>
    </w:p>
    <w:p w14:paraId="0FA4F1EA"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Información General del Proyecto (Generalidades).</w:t>
      </w:r>
    </w:p>
    <w:p w14:paraId="45E15754"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Resumen Ejecutivo (Construcción y Supervisión).</w:t>
      </w:r>
    </w:p>
    <w:p w14:paraId="70E009A1"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Estado Financiero del Proyecto.</w:t>
      </w:r>
    </w:p>
    <w:p w14:paraId="5DDE56B4"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 xml:space="preserve">Descripción de las Actividades realizadas en el periodo. </w:t>
      </w:r>
    </w:p>
    <w:p w14:paraId="35B122EA"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Cuadro de actividades ponderado.</w:t>
      </w:r>
    </w:p>
    <w:p w14:paraId="67953795"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Programa de Trabajo.</w:t>
      </w:r>
    </w:p>
    <w:p w14:paraId="62824165"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Cuadro de Avance Físico del proyecto (mensual y acumulado).</w:t>
      </w:r>
    </w:p>
    <w:p w14:paraId="3A13999B"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Cuadro Avance Financiero del período (mensual y acumulado).</w:t>
      </w:r>
    </w:p>
    <w:p w14:paraId="1CF8A7F4"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Gráfico de Avance Físico y Financiero.</w:t>
      </w:r>
    </w:p>
    <w:p w14:paraId="0A4FEA8D"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 xml:space="preserve">Grafico Comparativo de obra ejecutada </w:t>
      </w:r>
      <w:proofErr w:type="spellStart"/>
      <w:r w:rsidRPr="00385B8F">
        <w:rPr>
          <w:rFonts w:asciiTheme="majorHAnsi" w:hAnsiTheme="majorHAnsi" w:cs="Arial"/>
          <w:color w:val="000000"/>
          <w:sz w:val="22"/>
          <w:lang w:val="es-HN"/>
        </w:rPr>
        <w:t>vrs</w:t>
      </w:r>
      <w:proofErr w:type="spellEnd"/>
      <w:r w:rsidRPr="00385B8F">
        <w:rPr>
          <w:rFonts w:asciiTheme="majorHAnsi" w:hAnsiTheme="majorHAnsi" w:cs="Arial"/>
          <w:color w:val="000000"/>
          <w:sz w:val="22"/>
          <w:lang w:val="es-HN"/>
        </w:rPr>
        <w:t>. Obra programada.</w:t>
      </w:r>
    </w:p>
    <w:p w14:paraId="36E5CB76"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Personal profesional y Auxiliar de Campo del Contratista.</w:t>
      </w:r>
    </w:p>
    <w:p w14:paraId="28BB361A"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Equipo usado por el Contratista (cantidad, estado físico, P/R).</w:t>
      </w:r>
    </w:p>
    <w:p w14:paraId="31173AD2"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Informe de Supervisión.</w:t>
      </w:r>
    </w:p>
    <w:p w14:paraId="633846AE"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Estado de tiempo.</w:t>
      </w:r>
    </w:p>
    <w:p w14:paraId="00FC6A7D"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Personal profesional y Auxiliar de Campo de la Supervisión.</w:t>
      </w:r>
    </w:p>
    <w:p w14:paraId="6E8DF8C0"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Equipo de Campo y oficina del supervisor.</w:t>
      </w:r>
    </w:p>
    <w:p w14:paraId="578CD88F"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Comentarios y Recomendaciones.</w:t>
      </w:r>
    </w:p>
    <w:p w14:paraId="515CC03D"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Fotografías.</w:t>
      </w:r>
    </w:p>
    <w:p w14:paraId="6E47B947"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Prueba de Laboratorio.</w:t>
      </w:r>
    </w:p>
    <w:p w14:paraId="509BBFD2"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Correspondencia.</w:t>
      </w:r>
    </w:p>
    <w:p w14:paraId="021AABD7"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Bitácora.</w:t>
      </w:r>
    </w:p>
    <w:p w14:paraId="543F14B2"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Sección Típica.</w:t>
      </w:r>
    </w:p>
    <w:p w14:paraId="1309D659"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Esquema rectilíneo representando el Avance de Obra del Proyecto.</w:t>
      </w:r>
    </w:p>
    <w:p w14:paraId="7B70CB1A"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Resumen de los trabajos ambientales.</w:t>
      </w:r>
    </w:p>
    <w:p w14:paraId="6D9AC2A3" w14:textId="77777777" w:rsidR="00CC6166" w:rsidRPr="00CC6166" w:rsidRDefault="00CC6166"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lang w:val="es-HN"/>
        </w:rPr>
      </w:pPr>
    </w:p>
    <w:p w14:paraId="7B4A529C" w14:textId="65F28B8A" w:rsidR="00385B8F" w:rsidRPr="00385B8F" w:rsidRDefault="00385B8F" w:rsidP="00773A2F">
      <w:pPr>
        <w:pStyle w:val="Prrafodelista"/>
        <w:numPr>
          <w:ilvl w:val="0"/>
          <w:numId w:val="36"/>
        </w:numPr>
        <w:tabs>
          <w:tab w:val="left" w:pos="-3402"/>
          <w:tab w:val="left" w:pos="-3261"/>
          <w:tab w:val="left" w:pos="-3119"/>
          <w:tab w:val="left" w:pos="0"/>
          <w:tab w:val="left" w:pos="2160"/>
        </w:tabs>
        <w:suppressAutoHyphens/>
        <w:ind w:right="-5"/>
        <w:jc w:val="both"/>
        <w:rPr>
          <w:rFonts w:asciiTheme="majorHAnsi" w:hAnsiTheme="majorHAnsi" w:cs="Arial"/>
          <w:b/>
          <w:bCs/>
          <w:spacing w:val="-3"/>
        </w:rPr>
      </w:pPr>
      <w:r w:rsidRPr="00385B8F">
        <w:rPr>
          <w:rFonts w:asciiTheme="majorHAnsi" w:hAnsiTheme="majorHAnsi" w:cs="Arial"/>
          <w:b/>
          <w:bCs/>
          <w:spacing w:val="-3"/>
        </w:rPr>
        <w:t>INFORME FINAL</w:t>
      </w:r>
    </w:p>
    <w:p w14:paraId="35170151" w14:textId="54293E6C" w:rsidR="00385B8F" w:rsidRPr="00385B8F" w:rsidRDefault="00385B8F"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rPr>
      </w:pPr>
      <w:r w:rsidRPr="00385B8F">
        <w:rPr>
          <w:rFonts w:asciiTheme="majorHAnsi" w:hAnsiTheme="majorHAnsi" w:cs="Arial"/>
          <w:b/>
          <w:spacing w:val="-3"/>
          <w:sz w:val="22"/>
          <w:szCs w:val="22"/>
        </w:rPr>
        <w:t>EL CONSULTOR</w:t>
      </w:r>
      <w:r w:rsidRPr="00385B8F">
        <w:rPr>
          <w:rFonts w:asciiTheme="majorHAnsi" w:hAnsiTheme="majorHAnsi" w:cs="Arial"/>
          <w:spacing w:val="-3"/>
          <w:sz w:val="22"/>
          <w:szCs w:val="22"/>
        </w:rPr>
        <w:t xml:space="preserve"> prepara un informe final que cubra todas las fases del proyecto bajo los términos de este contrato para someterlo a la consideración. Este informe reflejará todas las operaciones de ingeniería, diseño, rediseñó y construcción; irá acompañado de dos (2) juegos de copias de planos</w:t>
      </w:r>
      <w:r w:rsidR="00576003">
        <w:rPr>
          <w:rFonts w:asciiTheme="majorHAnsi" w:hAnsiTheme="majorHAnsi" w:cs="Arial"/>
          <w:spacing w:val="-3"/>
          <w:sz w:val="22"/>
          <w:szCs w:val="22"/>
        </w:rPr>
        <w:t xml:space="preserve"> (SI APLICA)</w:t>
      </w:r>
      <w:r w:rsidRPr="00385B8F">
        <w:rPr>
          <w:rFonts w:asciiTheme="majorHAnsi" w:hAnsiTheme="majorHAnsi" w:cs="Arial"/>
          <w:spacing w:val="-3"/>
          <w:sz w:val="22"/>
          <w:szCs w:val="22"/>
        </w:rPr>
        <w:t xml:space="preserve"> que correspondan al proyecto ejecutado "tal como fue construido"; también incluirá una recapitulación de la forma y cantidad de los fondos que hayan sido invertidos de acuerdo con los términos de este Contrato. Se requiere de un número de dos (2) copias de este informe final.</w:t>
      </w:r>
    </w:p>
    <w:p w14:paraId="4E9A4A88" w14:textId="77777777" w:rsidR="00385B8F" w:rsidRPr="00385B8F" w:rsidRDefault="00385B8F"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rPr>
      </w:pPr>
    </w:p>
    <w:p w14:paraId="102A0F89" w14:textId="3454B7DA" w:rsidR="00385B8F" w:rsidRPr="00385B8F" w:rsidRDefault="00385B8F"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rPr>
      </w:pPr>
      <w:r w:rsidRPr="00820A08">
        <w:rPr>
          <w:rFonts w:asciiTheme="majorHAnsi" w:hAnsiTheme="majorHAnsi" w:cs="Arial"/>
          <w:b/>
          <w:spacing w:val="-3"/>
          <w:sz w:val="22"/>
          <w:szCs w:val="22"/>
        </w:rPr>
        <w:t>EL CONSULTOR</w:t>
      </w:r>
      <w:r w:rsidRPr="00385B8F">
        <w:rPr>
          <w:rFonts w:asciiTheme="majorHAnsi" w:hAnsiTheme="majorHAnsi" w:cs="Arial"/>
          <w:spacing w:val="-3"/>
          <w:sz w:val="22"/>
          <w:szCs w:val="22"/>
        </w:rPr>
        <w:t xml:space="preserve"> preparará información de cada rubro que concluya, en el cual indicará los aspectos más relevantes y los datos que servirán para el mantenimiento posterior, este informe será incluido en el informe final que deberá presentar </w:t>
      </w:r>
      <w:r w:rsidRPr="00385B8F">
        <w:rPr>
          <w:rFonts w:asciiTheme="majorHAnsi" w:hAnsiTheme="majorHAnsi" w:cs="Arial"/>
          <w:b/>
          <w:spacing w:val="-3"/>
          <w:sz w:val="22"/>
          <w:szCs w:val="22"/>
        </w:rPr>
        <w:t>EL CONSULTOR</w:t>
      </w:r>
      <w:r w:rsidRPr="00385B8F">
        <w:rPr>
          <w:rFonts w:asciiTheme="majorHAnsi" w:hAnsiTheme="majorHAnsi" w:cs="Arial"/>
          <w:spacing w:val="-3"/>
          <w:sz w:val="22"/>
          <w:szCs w:val="22"/>
        </w:rPr>
        <w:t xml:space="preserve"> una vez que termine sus actividades en un plazo no mayor de </w:t>
      </w:r>
      <w:r w:rsidR="00CC6166">
        <w:rPr>
          <w:rFonts w:asciiTheme="majorHAnsi" w:hAnsiTheme="majorHAnsi" w:cs="Arial"/>
          <w:spacing w:val="-3"/>
          <w:sz w:val="22"/>
          <w:szCs w:val="22"/>
        </w:rPr>
        <w:t>diez</w:t>
      </w:r>
      <w:r w:rsidRPr="00385B8F">
        <w:rPr>
          <w:rFonts w:asciiTheme="majorHAnsi" w:hAnsiTheme="majorHAnsi" w:cs="Arial"/>
          <w:spacing w:val="-3"/>
          <w:sz w:val="22"/>
          <w:szCs w:val="22"/>
        </w:rPr>
        <w:t xml:space="preserve"> (</w:t>
      </w:r>
      <w:r w:rsidR="00CC6166">
        <w:rPr>
          <w:rFonts w:asciiTheme="majorHAnsi" w:hAnsiTheme="majorHAnsi" w:cs="Arial"/>
          <w:spacing w:val="-3"/>
          <w:sz w:val="22"/>
          <w:szCs w:val="22"/>
        </w:rPr>
        <w:t>10</w:t>
      </w:r>
      <w:r w:rsidRPr="00385B8F">
        <w:rPr>
          <w:rFonts w:asciiTheme="majorHAnsi" w:hAnsiTheme="majorHAnsi" w:cs="Arial"/>
          <w:spacing w:val="-3"/>
          <w:sz w:val="22"/>
          <w:szCs w:val="22"/>
        </w:rPr>
        <w:t xml:space="preserve">) </w:t>
      </w:r>
      <w:r w:rsidR="00CC6166">
        <w:rPr>
          <w:rFonts w:asciiTheme="majorHAnsi" w:hAnsiTheme="majorHAnsi" w:cs="Arial"/>
          <w:spacing w:val="-3"/>
          <w:sz w:val="22"/>
          <w:szCs w:val="22"/>
        </w:rPr>
        <w:t>días</w:t>
      </w:r>
      <w:r w:rsidRPr="00385B8F">
        <w:rPr>
          <w:rFonts w:asciiTheme="majorHAnsi" w:hAnsiTheme="majorHAnsi" w:cs="Arial"/>
          <w:spacing w:val="-3"/>
          <w:sz w:val="22"/>
          <w:szCs w:val="22"/>
        </w:rPr>
        <w:t xml:space="preserve"> después de concluida la obra.</w:t>
      </w:r>
    </w:p>
    <w:p w14:paraId="38A2C33A" w14:textId="77777777" w:rsidR="00385B8F" w:rsidRPr="00385B8F" w:rsidRDefault="00385B8F"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rPr>
      </w:pPr>
    </w:p>
    <w:p w14:paraId="6198B721" w14:textId="77777777" w:rsidR="00385B8F" w:rsidRPr="00385B8F" w:rsidRDefault="00385B8F" w:rsidP="00385B8F">
      <w:pPr>
        <w:jc w:val="both"/>
        <w:rPr>
          <w:rFonts w:asciiTheme="majorHAnsi" w:hAnsiTheme="majorHAnsi" w:cs="Arial"/>
          <w:b/>
          <w:sz w:val="22"/>
          <w:szCs w:val="22"/>
          <w:lang w:val="es-MX"/>
        </w:rPr>
      </w:pPr>
      <w:r w:rsidRPr="00385B8F">
        <w:rPr>
          <w:rFonts w:asciiTheme="majorHAnsi" w:hAnsiTheme="majorHAnsi" w:cs="Arial"/>
          <w:b/>
          <w:sz w:val="22"/>
          <w:szCs w:val="22"/>
          <w:lang w:val="es-MX"/>
        </w:rPr>
        <w:t>Todos los Informes serán presentados en Forma física y digital.</w:t>
      </w:r>
    </w:p>
    <w:p w14:paraId="3AB667A6" w14:textId="77777777" w:rsidR="00385B8F" w:rsidRPr="00385B8F" w:rsidRDefault="00385B8F" w:rsidP="00385B8F">
      <w:pPr>
        <w:rPr>
          <w:rFonts w:asciiTheme="majorHAnsi" w:hAnsiTheme="majorHAnsi" w:cs="Arial"/>
          <w:b/>
          <w:sz w:val="22"/>
          <w:szCs w:val="22"/>
          <w:lang w:val="es-MX"/>
        </w:rPr>
      </w:pPr>
      <w:bookmarkStart w:id="89" w:name="_Toc445822914"/>
    </w:p>
    <w:p w14:paraId="02B30C0C" w14:textId="080F4363" w:rsidR="00385B8F" w:rsidRPr="00CC6166" w:rsidRDefault="00CC6166" w:rsidP="00385B8F">
      <w:pPr>
        <w:jc w:val="both"/>
        <w:rPr>
          <w:rFonts w:asciiTheme="majorHAnsi" w:hAnsiTheme="majorHAnsi" w:cs="Arial"/>
          <w:b/>
          <w:bCs/>
          <w:sz w:val="22"/>
          <w:szCs w:val="22"/>
          <w:lang w:val="es-MX"/>
        </w:rPr>
      </w:pPr>
      <w:r w:rsidRPr="00CC6166">
        <w:rPr>
          <w:rFonts w:asciiTheme="majorHAnsi" w:hAnsiTheme="majorHAnsi" w:cs="Arial"/>
          <w:b/>
          <w:bCs/>
          <w:sz w:val="22"/>
          <w:szCs w:val="22"/>
        </w:rPr>
        <w:t xml:space="preserve">MULTA: POR CADA DÍA DE RETRASO EN LA PRESENTACIÓN DE CADA INFORME, EL CONSULTOR DEBERÁ PAGAR UNA MULTA </w:t>
      </w:r>
      <w:r w:rsidRPr="00CC6166">
        <w:rPr>
          <w:rFonts w:asciiTheme="majorHAnsi" w:hAnsiTheme="majorHAnsi" w:cs="Arial"/>
          <w:b/>
          <w:bCs/>
          <w:spacing w:val="-3"/>
          <w:sz w:val="22"/>
          <w:szCs w:val="22"/>
        </w:rPr>
        <w:t>POR LA CANTIDAD DEL 0.36 % DEL MONTO TOTAL DEL CONTRATO POR CADA DÍA (</w:t>
      </w:r>
      <w:proofErr w:type="gramStart"/>
      <w:r w:rsidRPr="00CC6166">
        <w:rPr>
          <w:rFonts w:asciiTheme="majorHAnsi" w:hAnsiTheme="majorHAnsi" w:cs="Arial"/>
          <w:b/>
          <w:bCs/>
          <w:spacing w:val="-3"/>
          <w:sz w:val="22"/>
          <w:szCs w:val="22"/>
        </w:rPr>
        <w:t>LPS./</w:t>
      </w:r>
      <w:proofErr w:type="gramEnd"/>
      <w:r w:rsidRPr="00CC6166">
        <w:rPr>
          <w:rFonts w:asciiTheme="majorHAnsi" w:hAnsiTheme="majorHAnsi" w:cs="Arial"/>
          <w:b/>
          <w:bCs/>
          <w:spacing w:val="-3"/>
          <w:sz w:val="22"/>
          <w:szCs w:val="22"/>
        </w:rPr>
        <w:t>DÍA).</w:t>
      </w:r>
    </w:p>
    <w:p w14:paraId="6EA02896" w14:textId="77777777" w:rsidR="00385B8F" w:rsidRPr="00CC6166" w:rsidRDefault="00385B8F"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90" w:name="_Toc108285888"/>
      <w:bookmarkStart w:id="91" w:name="_Toc108286093"/>
      <w:r w:rsidRPr="00CC6166">
        <w:rPr>
          <w:rFonts w:asciiTheme="majorHAnsi" w:hAnsiTheme="majorHAnsi"/>
          <w:b/>
          <w:bCs/>
          <w:kern w:val="36"/>
          <w:sz w:val="22"/>
          <w:szCs w:val="22"/>
          <w:lang w:val="es-HN" w:eastAsia="es-HN"/>
        </w:rPr>
        <w:t>FORMA DE PAGO</w:t>
      </w:r>
      <w:bookmarkEnd w:id="89"/>
      <w:bookmarkEnd w:id="90"/>
      <w:bookmarkEnd w:id="91"/>
    </w:p>
    <w:p w14:paraId="08F0B119" w14:textId="77777777" w:rsidR="002D6C0A" w:rsidRPr="002D6C0A" w:rsidRDefault="002D6C0A" w:rsidP="002D6C0A">
      <w:pPr>
        <w:jc w:val="both"/>
        <w:rPr>
          <w:rFonts w:asciiTheme="majorHAnsi" w:hAnsiTheme="majorHAnsi" w:cs="Calibri Light"/>
          <w:sz w:val="22"/>
          <w:szCs w:val="22"/>
          <w:lang w:val="es-HN"/>
        </w:rPr>
      </w:pPr>
      <w:r w:rsidRPr="002D6C0A">
        <w:rPr>
          <w:rFonts w:asciiTheme="majorHAnsi" w:hAnsiTheme="majorHAnsi" w:cs="Calibri Light"/>
          <w:sz w:val="22"/>
          <w:szCs w:val="22"/>
          <w:lang w:val="es-HN"/>
        </w:rPr>
        <w:t>El contrato y todos los pagos se harán en Lempiras, moneda Oficial de Honduras. Los honorarios (incluye beneficios sociales) y en su costo deberá incluir los impuestos. La fuente de financiamiento será pagada con Fondos Nacionales.</w:t>
      </w:r>
    </w:p>
    <w:p w14:paraId="14C6C5EE" w14:textId="77777777" w:rsidR="002D6C0A" w:rsidRPr="002D6C0A" w:rsidRDefault="002D6C0A" w:rsidP="002D6C0A">
      <w:pPr>
        <w:jc w:val="both"/>
        <w:rPr>
          <w:rFonts w:asciiTheme="majorHAnsi" w:hAnsiTheme="majorHAnsi"/>
          <w:sz w:val="22"/>
          <w:szCs w:val="22"/>
          <w:lang w:val="es-HN"/>
        </w:rPr>
      </w:pPr>
    </w:p>
    <w:p w14:paraId="61DD53EE" w14:textId="051CB0DE" w:rsidR="001D0ACF" w:rsidRPr="001D0ACF" w:rsidRDefault="002D6C0A" w:rsidP="001D0ACF">
      <w:pPr>
        <w:pStyle w:val="Prrafodelista"/>
        <w:ind w:left="0"/>
        <w:jc w:val="both"/>
        <w:rPr>
          <w:rFonts w:ascii="Arial" w:hAnsi="Arial" w:cs="Arial"/>
          <w:i/>
          <w:iCs/>
          <w:sz w:val="24"/>
          <w:szCs w:val="24"/>
          <w:lang w:val="es-HN"/>
        </w:rPr>
      </w:pPr>
      <w:r w:rsidRPr="007E07C7">
        <w:rPr>
          <w:rFonts w:asciiTheme="majorHAnsi" w:hAnsiTheme="majorHAnsi" w:cs="Calibri Light"/>
        </w:rPr>
        <w:t>El contrato será pagado por suma alzada</w:t>
      </w:r>
      <w:r w:rsidR="001D0ACF">
        <w:rPr>
          <w:rFonts w:asciiTheme="majorHAnsi" w:hAnsiTheme="majorHAnsi" w:cs="Calibri Light"/>
        </w:rPr>
        <w:t>,</w:t>
      </w:r>
      <w:r w:rsidR="001D0ACF" w:rsidRPr="001D0ACF">
        <w:rPr>
          <w:rFonts w:ascii="Arial" w:hAnsi="Arial" w:cs="Arial"/>
          <w:i/>
          <w:iCs/>
          <w:sz w:val="24"/>
          <w:szCs w:val="24"/>
          <w:lang w:val="es-HN"/>
        </w:rPr>
        <w:t xml:space="preserve"> </w:t>
      </w:r>
      <w:r w:rsidR="001D0ACF" w:rsidRPr="001D0ACF">
        <w:rPr>
          <w:rFonts w:asciiTheme="majorHAnsi" w:hAnsiTheme="majorHAnsi" w:cs="Arial"/>
          <w:iCs/>
          <w:sz w:val="24"/>
          <w:szCs w:val="24"/>
          <w:lang w:val="es-HN"/>
        </w:rPr>
        <w:t>y solamente se podrá ampliar el monto del contrato de supervisión por obra adicional al contrato de obra, autorizada por el Contratante, o por fuerza mayor. Por otras razones solo se ampliará el plazo</w:t>
      </w:r>
      <w:r w:rsidR="001D0ACF" w:rsidRPr="001D0ACF">
        <w:rPr>
          <w:rFonts w:ascii="Arial" w:hAnsi="Arial" w:cs="Arial"/>
          <w:i/>
          <w:iCs/>
          <w:sz w:val="24"/>
          <w:szCs w:val="24"/>
          <w:lang w:val="es-HN"/>
        </w:rPr>
        <w:t>.</w:t>
      </w:r>
    </w:p>
    <w:p w14:paraId="32EA52A1" w14:textId="77777777" w:rsidR="002D6C0A" w:rsidRPr="002D6C0A" w:rsidRDefault="002D6C0A" w:rsidP="002D6C0A">
      <w:pPr>
        <w:jc w:val="both"/>
        <w:rPr>
          <w:rFonts w:asciiTheme="majorHAnsi" w:hAnsiTheme="majorHAnsi" w:cs="Calibri Light"/>
          <w:sz w:val="22"/>
          <w:szCs w:val="22"/>
        </w:rPr>
      </w:pPr>
      <w:r w:rsidRPr="002D6C0A">
        <w:rPr>
          <w:rFonts w:asciiTheme="majorHAnsi" w:hAnsiTheme="majorHAnsi" w:cs="Calibri Light"/>
          <w:sz w:val="22"/>
          <w:szCs w:val="22"/>
        </w:rPr>
        <w:t>El pago se hará de acuerdo con las disposiciones indicadas a continuación:</w:t>
      </w:r>
    </w:p>
    <w:p w14:paraId="6270BDCF" w14:textId="77777777" w:rsidR="002D6C0A" w:rsidRPr="002D6C0A" w:rsidRDefault="002D6C0A" w:rsidP="002D6C0A">
      <w:pPr>
        <w:jc w:val="both"/>
        <w:rPr>
          <w:rFonts w:asciiTheme="majorHAnsi" w:hAnsiTheme="majorHAnsi" w:cs="Calibri Light"/>
          <w:sz w:val="22"/>
          <w:szCs w:val="22"/>
        </w:rPr>
      </w:pPr>
    </w:p>
    <w:p w14:paraId="1A2E8771" w14:textId="77777777" w:rsidR="002D6C0A" w:rsidRPr="002D6C0A" w:rsidRDefault="002D6C0A" w:rsidP="002D6C0A">
      <w:pPr>
        <w:jc w:val="both"/>
        <w:rPr>
          <w:rFonts w:asciiTheme="majorHAnsi" w:hAnsiTheme="majorHAnsi" w:cs="Calibri Light"/>
          <w:sz w:val="22"/>
          <w:szCs w:val="22"/>
          <w:lang w:val="es-MX"/>
        </w:rPr>
      </w:pPr>
    </w:p>
    <w:tbl>
      <w:tblPr>
        <w:tblpPr w:leftFromText="141" w:rightFromText="141" w:vertAnchor="text" w:horzAnchor="margin" w:tblpXSpec="center"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2113"/>
        <w:gridCol w:w="2251"/>
      </w:tblGrid>
      <w:tr w:rsidR="002D6C0A" w:rsidRPr="002D6C0A" w14:paraId="03F12704" w14:textId="77777777" w:rsidTr="002D6C0A">
        <w:tc>
          <w:tcPr>
            <w:tcW w:w="0" w:type="auto"/>
            <w:shd w:val="clear" w:color="auto" w:fill="auto"/>
          </w:tcPr>
          <w:p w14:paraId="060EBA58" w14:textId="77777777" w:rsidR="002D6C0A" w:rsidRPr="002D6C0A" w:rsidRDefault="002D6C0A" w:rsidP="00B323CD">
            <w:pPr>
              <w:autoSpaceDE w:val="0"/>
              <w:autoSpaceDN w:val="0"/>
              <w:adjustRightInd w:val="0"/>
              <w:jc w:val="center"/>
              <w:rPr>
                <w:rFonts w:asciiTheme="majorHAnsi" w:hAnsiTheme="majorHAnsi" w:cs="Calibri Light"/>
                <w:b/>
                <w:color w:val="000000"/>
                <w:sz w:val="22"/>
                <w:szCs w:val="22"/>
                <w:lang w:val="es-CR"/>
              </w:rPr>
            </w:pPr>
            <w:bookmarkStart w:id="92" w:name="_Hlk107746904"/>
            <w:r w:rsidRPr="002D6C0A">
              <w:rPr>
                <w:rFonts w:asciiTheme="majorHAnsi" w:hAnsiTheme="majorHAnsi" w:cs="Calibri Light"/>
                <w:b/>
                <w:bCs/>
                <w:iCs/>
                <w:color w:val="000000"/>
                <w:sz w:val="22"/>
                <w:szCs w:val="22"/>
                <w:lang w:val="es-CR"/>
              </w:rPr>
              <w:t>Ítem</w:t>
            </w:r>
          </w:p>
        </w:tc>
        <w:tc>
          <w:tcPr>
            <w:tcW w:w="0" w:type="auto"/>
            <w:shd w:val="clear" w:color="auto" w:fill="auto"/>
          </w:tcPr>
          <w:p w14:paraId="7E0F6F99" w14:textId="77777777" w:rsidR="002D6C0A" w:rsidRPr="002D6C0A" w:rsidRDefault="002D6C0A" w:rsidP="00B323CD">
            <w:pPr>
              <w:autoSpaceDE w:val="0"/>
              <w:autoSpaceDN w:val="0"/>
              <w:adjustRightInd w:val="0"/>
              <w:jc w:val="center"/>
              <w:rPr>
                <w:rFonts w:asciiTheme="majorHAnsi" w:hAnsiTheme="majorHAnsi" w:cs="Calibri Light"/>
                <w:b/>
                <w:color w:val="000000"/>
                <w:sz w:val="22"/>
                <w:szCs w:val="22"/>
                <w:lang w:val="es-CR"/>
              </w:rPr>
            </w:pPr>
            <w:r w:rsidRPr="002D6C0A">
              <w:rPr>
                <w:rFonts w:asciiTheme="majorHAnsi" w:hAnsiTheme="majorHAnsi" w:cs="Calibri Light"/>
                <w:b/>
                <w:bCs/>
                <w:iCs/>
                <w:color w:val="000000"/>
                <w:sz w:val="22"/>
                <w:szCs w:val="22"/>
                <w:lang w:val="es-CR"/>
              </w:rPr>
              <w:t>Producto</w:t>
            </w:r>
          </w:p>
        </w:tc>
        <w:tc>
          <w:tcPr>
            <w:tcW w:w="0" w:type="auto"/>
          </w:tcPr>
          <w:p w14:paraId="7A46A9E8" w14:textId="77777777" w:rsidR="002D6C0A" w:rsidRPr="002D6C0A" w:rsidRDefault="002D6C0A" w:rsidP="00B323CD">
            <w:pPr>
              <w:autoSpaceDE w:val="0"/>
              <w:autoSpaceDN w:val="0"/>
              <w:adjustRightInd w:val="0"/>
              <w:jc w:val="center"/>
              <w:rPr>
                <w:rFonts w:asciiTheme="majorHAnsi" w:hAnsiTheme="majorHAnsi" w:cs="Calibri Light"/>
                <w:b/>
                <w:bCs/>
                <w:iCs/>
                <w:color w:val="000000"/>
                <w:sz w:val="22"/>
                <w:szCs w:val="22"/>
                <w:lang w:val="es-CR"/>
              </w:rPr>
            </w:pPr>
            <w:r w:rsidRPr="002D6C0A">
              <w:rPr>
                <w:rFonts w:asciiTheme="majorHAnsi" w:hAnsiTheme="majorHAnsi" w:cs="Calibri Light"/>
                <w:b/>
                <w:bCs/>
                <w:iCs/>
                <w:color w:val="000000"/>
                <w:sz w:val="22"/>
                <w:szCs w:val="22"/>
                <w:lang w:val="es-CR"/>
              </w:rPr>
              <w:t>Porcentaje de Pagos</w:t>
            </w:r>
          </w:p>
        </w:tc>
      </w:tr>
      <w:tr w:rsidR="002D6C0A" w:rsidRPr="002D6C0A" w14:paraId="04717BA2" w14:textId="77777777" w:rsidTr="002D6C0A">
        <w:tc>
          <w:tcPr>
            <w:tcW w:w="0" w:type="auto"/>
            <w:shd w:val="clear" w:color="auto" w:fill="auto"/>
          </w:tcPr>
          <w:p w14:paraId="55727023" w14:textId="77777777" w:rsidR="002D6C0A" w:rsidRPr="002D6C0A" w:rsidRDefault="002D6C0A" w:rsidP="00B323CD">
            <w:pPr>
              <w:spacing w:after="160" w:line="259" w:lineRule="auto"/>
              <w:jc w:val="center"/>
              <w:rPr>
                <w:rFonts w:asciiTheme="majorHAnsi" w:hAnsiTheme="majorHAnsi" w:cs="Calibri Light"/>
                <w:sz w:val="22"/>
                <w:szCs w:val="22"/>
                <w:lang w:val="es-MX"/>
              </w:rPr>
            </w:pPr>
            <w:r w:rsidRPr="002D6C0A">
              <w:rPr>
                <w:rFonts w:asciiTheme="majorHAnsi" w:hAnsiTheme="majorHAnsi" w:cs="Calibri Light"/>
                <w:sz w:val="22"/>
                <w:szCs w:val="22"/>
                <w:lang w:val="es-MX"/>
              </w:rPr>
              <w:t>1</w:t>
            </w:r>
          </w:p>
        </w:tc>
        <w:tc>
          <w:tcPr>
            <w:tcW w:w="0" w:type="auto"/>
            <w:shd w:val="clear" w:color="auto" w:fill="auto"/>
          </w:tcPr>
          <w:p w14:paraId="2244C496" w14:textId="03CA668C" w:rsidR="002D6C0A" w:rsidRPr="002D6C0A" w:rsidRDefault="002D6C0A" w:rsidP="00B323CD">
            <w:pPr>
              <w:autoSpaceDE w:val="0"/>
              <w:autoSpaceDN w:val="0"/>
              <w:adjustRightInd w:val="0"/>
              <w:jc w:val="center"/>
              <w:rPr>
                <w:rFonts w:asciiTheme="majorHAnsi" w:hAnsiTheme="majorHAnsi" w:cs="Calibri Light"/>
                <w:color w:val="000000"/>
                <w:sz w:val="22"/>
                <w:szCs w:val="22"/>
                <w:lang w:val="es-CR"/>
              </w:rPr>
            </w:pPr>
            <w:r w:rsidRPr="002D6C0A">
              <w:rPr>
                <w:rFonts w:asciiTheme="majorHAnsi" w:hAnsiTheme="majorHAnsi" w:cs="Calibri Light"/>
                <w:color w:val="000000"/>
                <w:sz w:val="22"/>
                <w:szCs w:val="22"/>
                <w:lang w:val="es-CR"/>
              </w:rPr>
              <w:t xml:space="preserve">Informe </w:t>
            </w:r>
            <w:r w:rsidR="00795FF7">
              <w:rPr>
                <w:rFonts w:asciiTheme="majorHAnsi" w:hAnsiTheme="majorHAnsi" w:cs="Calibri Light"/>
                <w:color w:val="000000"/>
                <w:sz w:val="22"/>
                <w:szCs w:val="22"/>
                <w:lang w:val="es-CR"/>
              </w:rPr>
              <w:t>Preliminar</w:t>
            </w:r>
          </w:p>
        </w:tc>
        <w:tc>
          <w:tcPr>
            <w:tcW w:w="0" w:type="auto"/>
          </w:tcPr>
          <w:p w14:paraId="1944EE2A" w14:textId="77777777" w:rsidR="002D6C0A" w:rsidRPr="002D6C0A" w:rsidRDefault="002D6C0A" w:rsidP="00B323CD">
            <w:pPr>
              <w:autoSpaceDE w:val="0"/>
              <w:autoSpaceDN w:val="0"/>
              <w:adjustRightInd w:val="0"/>
              <w:jc w:val="center"/>
              <w:rPr>
                <w:rFonts w:asciiTheme="majorHAnsi" w:hAnsiTheme="majorHAnsi" w:cs="Calibri Light"/>
                <w:color w:val="000000"/>
                <w:sz w:val="22"/>
                <w:szCs w:val="22"/>
                <w:lang w:val="es-CR"/>
              </w:rPr>
            </w:pPr>
            <w:r w:rsidRPr="002D6C0A">
              <w:rPr>
                <w:rFonts w:asciiTheme="majorHAnsi" w:hAnsiTheme="majorHAnsi" w:cs="Calibri Light"/>
                <w:color w:val="000000"/>
                <w:sz w:val="22"/>
                <w:szCs w:val="22"/>
                <w:lang w:val="es-CR"/>
              </w:rPr>
              <w:t>20%</w:t>
            </w:r>
          </w:p>
        </w:tc>
      </w:tr>
      <w:tr w:rsidR="002D6C0A" w:rsidRPr="002D6C0A" w14:paraId="64A72271" w14:textId="77777777" w:rsidTr="002D6C0A">
        <w:tc>
          <w:tcPr>
            <w:tcW w:w="0" w:type="auto"/>
            <w:shd w:val="clear" w:color="auto" w:fill="auto"/>
          </w:tcPr>
          <w:p w14:paraId="10A09613" w14:textId="77777777" w:rsidR="002D6C0A" w:rsidRPr="002D6C0A" w:rsidRDefault="002D6C0A" w:rsidP="00B323CD">
            <w:pPr>
              <w:spacing w:after="160" w:line="259" w:lineRule="auto"/>
              <w:jc w:val="center"/>
              <w:rPr>
                <w:rFonts w:asciiTheme="majorHAnsi" w:hAnsiTheme="majorHAnsi" w:cs="Calibri Light"/>
                <w:sz w:val="22"/>
                <w:szCs w:val="22"/>
                <w:lang w:val="es-MX"/>
              </w:rPr>
            </w:pPr>
            <w:r w:rsidRPr="002D6C0A">
              <w:rPr>
                <w:rFonts w:asciiTheme="majorHAnsi" w:hAnsiTheme="majorHAnsi" w:cs="Calibri Light"/>
                <w:sz w:val="22"/>
                <w:szCs w:val="22"/>
                <w:lang w:val="es-MX"/>
              </w:rPr>
              <w:t>2</w:t>
            </w:r>
          </w:p>
        </w:tc>
        <w:tc>
          <w:tcPr>
            <w:tcW w:w="0" w:type="auto"/>
            <w:shd w:val="clear" w:color="auto" w:fill="auto"/>
          </w:tcPr>
          <w:p w14:paraId="7BAA0E6C" w14:textId="12BD7B9A" w:rsidR="002D6C0A" w:rsidRPr="002D6C0A" w:rsidRDefault="002D6C0A" w:rsidP="00B323CD">
            <w:pPr>
              <w:spacing w:after="160" w:line="259" w:lineRule="auto"/>
              <w:jc w:val="center"/>
              <w:rPr>
                <w:rFonts w:asciiTheme="majorHAnsi" w:hAnsiTheme="majorHAnsi" w:cs="Calibri Light"/>
                <w:sz w:val="22"/>
                <w:szCs w:val="22"/>
                <w:lang w:val="es-MX"/>
              </w:rPr>
            </w:pPr>
            <w:r w:rsidRPr="002D6C0A">
              <w:rPr>
                <w:rFonts w:asciiTheme="majorHAnsi" w:hAnsiTheme="majorHAnsi" w:cs="Calibri Light"/>
                <w:sz w:val="22"/>
                <w:szCs w:val="22"/>
                <w:lang w:val="es-MX"/>
              </w:rPr>
              <w:t>Informe</w:t>
            </w:r>
            <w:r>
              <w:rPr>
                <w:rFonts w:asciiTheme="majorHAnsi" w:hAnsiTheme="majorHAnsi" w:cs="Calibri Light"/>
                <w:sz w:val="22"/>
                <w:szCs w:val="22"/>
                <w:lang w:val="es-MX"/>
              </w:rPr>
              <w:t>s</w:t>
            </w:r>
            <w:r w:rsidRPr="002D6C0A">
              <w:rPr>
                <w:rFonts w:asciiTheme="majorHAnsi" w:hAnsiTheme="majorHAnsi" w:cs="Calibri Light"/>
                <w:sz w:val="22"/>
                <w:szCs w:val="22"/>
                <w:lang w:val="es-MX"/>
              </w:rPr>
              <w:t xml:space="preserve"> Mensual</w:t>
            </w:r>
            <w:r>
              <w:rPr>
                <w:rFonts w:asciiTheme="majorHAnsi" w:hAnsiTheme="majorHAnsi" w:cs="Calibri Light"/>
                <w:sz w:val="22"/>
                <w:szCs w:val="22"/>
                <w:lang w:val="es-MX"/>
              </w:rPr>
              <w:t>es</w:t>
            </w:r>
          </w:p>
        </w:tc>
        <w:tc>
          <w:tcPr>
            <w:tcW w:w="0" w:type="auto"/>
          </w:tcPr>
          <w:p w14:paraId="5E39A621" w14:textId="77777777" w:rsidR="002D6C0A" w:rsidRPr="002D6C0A" w:rsidRDefault="002D6C0A" w:rsidP="00B323CD">
            <w:pPr>
              <w:autoSpaceDE w:val="0"/>
              <w:autoSpaceDN w:val="0"/>
              <w:adjustRightInd w:val="0"/>
              <w:jc w:val="center"/>
              <w:rPr>
                <w:rFonts w:asciiTheme="majorHAnsi" w:hAnsiTheme="majorHAnsi" w:cs="Calibri Light"/>
                <w:color w:val="000000"/>
                <w:sz w:val="22"/>
                <w:szCs w:val="22"/>
                <w:lang w:val="es-CR"/>
              </w:rPr>
            </w:pPr>
            <w:r w:rsidRPr="002D6C0A">
              <w:rPr>
                <w:rFonts w:asciiTheme="majorHAnsi" w:hAnsiTheme="majorHAnsi" w:cs="Calibri Light"/>
                <w:color w:val="000000"/>
                <w:sz w:val="22"/>
                <w:szCs w:val="22"/>
                <w:lang w:val="es-CR"/>
              </w:rPr>
              <w:t>60%</w:t>
            </w:r>
          </w:p>
        </w:tc>
      </w:tr>
      <w:tr w:rsidR="002D6C0A" w:rsidRPr="002D6C0A" w14:paraId="2B0E9C83" w14:textId="77777777" w:rsidTr="002D6C0A">
        <w:tc>
          <w:tcPr>
            <w:tcW w:w="0" w:type="auto"/>
            <w:shd w:val="clear" w:color="auto" w:fill="auto"/>
          </w:tcPr>
          <w:p w14:paraId="7AE13CD0" w14:textId="77777777" w:rsidR="002D6C0A" w:rsidRPr="002D6C0A" w:rsidRDefault="002D6C0A" w:rsidP="00B323CD">
            <w:pPr>
              <w:spacing w:after="160" w:line="259" w:lineRule="auto"/>
              <w:jc w:val="center"/>
              <w:rPr>
                <w:rFonts w:asciiTheme="majorHAnsi" w:hAnsiTheme="majorHAnsi" w:cs="Calibri Light"/>
                <w:sz w:val="22"/>
                <w:szCs w:val="22"/>
                <w:lang w:val="es-MX"/>
              </w:rPr>
            </w:pPr>
            <w:r w:rsidRPr="002D6C0A">
              <w:rPr>
                <w:rFonts w:asciiTheme="majorHAnsi" w:hAnsiTheme="majorHAnsi" w:cs="Calibri Light"/>
                <w:sz w:val="22"/>
                <w:szCs w:val="22"/>
                <w:lang w:val="es-MX"/>
              </w:rPr>
              <w:t>3</w:t>
            </w:r>
          </w:p>
        </w:tc>
        <w:tc>
          <w:tcPr>
            <w:tcW w:w="0" w:type="auto"/>
            <w:shd w:val="clear" w:color="auto" w:fill="auto"/>
          </w:tcPr>
          <w:p w14:paraId="2DE6E9C1" w14:textId="77777777" w:rsidR="002D6C0A" w:rsidRPr="002D6C0A" w:rsidRDefault="002D6C0A" w:rsidP="00B323CD">
            <w:pPr>
              <w:autoSpaceDE w:val="0"/>
              <w:autoSpaceDN w:val="0"/>
              <w:adjustRightInd w:val="0"/>
              <w:jc w:val="center"/>
              <w:rPr>
                <w:rFonts w:asciiTheme="majorHAnsi" w:hAnsiTheme="majorHAnsi" w:cs="Calibri Light"/>
                <w:color w:val="000000"/>
                <w:sz w:val="22"/>
                <w:szCs w:val="22"/>
                <w:lang w:val="es-CR"/>
              </w:rPr>
            </w:pPr>
            <w:r w:rsidRPr="002D6C0A">
              <w:rPr>
                <w:rFonts w:asciiTheme="majorHAnsi" w:hAnsiTheme="majorHAnsi" w:cs="Calibri Light"/>
                <w:color w:val="000000"/>
                <w:sz w:val="22"/>
                <w:szCs w:val="22"/>
                <w:lang w:val="es-CR"/>
              </w:rPr>
              <w:t>Informe Final</w:t>
            </w:r>
          </w:p>
        </w:tc>
        <w:tc>
          <w:tcPr>
            <w:tcW w:w="0" w:type="auto"/>
          </w:tcPr>
          <w:p w14:paraId="06E57037" w14:textId="77777777" w:rsidR="002D6C0A" w:rsidRPr="002D6C0A" w:rsidRDefault="002D6C0A" w:rsidP="00B323CD">
            <w:pPr>
              <w:autoSpaceDE w:val="0"/>
              <w:autoSpaceDN w:val="0"/>
              <w:adjustRightInd w:val="0"/>
              <w:jc w:val="center"/>
              <w:rPr>
                <w:rFonts w:asciiTheme="majorHAnsi" w:hAnsiTheme="majorHAnsi" w:cs="Calibri Light"/>
                <w:color w:val="000000"/>
                <w:sz w:val="22"/>
                <w:szCs w:val="22"/>
                <w:lang w:val="es-CR"/>
              </w:rPr>
            </w:pPr>
            <w:r w:rsidRPr="002D6C0A">
              <w:rPr>
                <w:rFonts w:asciiTheme="majorHAnsi" w:hAnsiTheme="majorHAnsi" w:cs="Calibri Light"/>
                <w:color w:val="000000"/>
                <w:sz w:val="22"/>
                <w:szCs w:val="22"/>
                <w:lang w:val="es-CR"/>
              </w:rPr>
              <w:t>20%</w:t>
            </w:r>
          </w:p>
        </w:tc>
      </w:tr>
      <w:bookmarkEnd w:id="92"/>
    </w:tbl>
    <w:p w14:paraId="6A971FB5" w14:textId="77777777" w:rsidR="002D6C0A" w:rsidRPr="002D6C0A" w:rsidRDefault="002D6C0A" w:rsidP="002D6C0A">
      <w:pPr>
        <w:jc w:val="both"/>
        <w:rPr>
          <w:rFonts w:asciiTheme="majorHAnsi" w:hAnsiTheme="majorHAnsi" w:cs="Calibri Light"/>
          <w:sz w:val="22"/>
          <w:szCs w:val="22"/>
          <w:lang w:val="es-CR"/>
        </w:rPr>
      </w:pPr>
    </w:p>
    <w:p w14:paraId="1CB2FDA7" w14:textId="77777777" w:rsidR="002D6C0A" w:rsidRPr="002D6C0A" w:rsidRDefault="002D6C0A" w:rsidP="002D6C0A">
      <w:pPr>
        <w:jc w:val="both"/>
        <w:rPr>
          <w:rFonts w:asciiTheme="majorHAnsi" w:hAnsiTheme="majorHAnsi"/>
          <w:sz w:val="22"/>
          <w:szCs w:val="22"/>
          <w:lang w:eastAsia="es-HN"/>
        </w:rPr>
      </w:pPr>
    </w:p>
    <w:p w14:paraId="060A2233" w14:textId="77777777" w:rsidR="002D6C0A" w:rsidRPr="002D6C0A" w:rsidRDefault="002D6C0A" w:rsidP="002D6C0A">
      <w:pPr>
        <w:jc w:val="both"/>
        <w:rPr>
          <w:rFonts w:asciiTheme="majorHAnsi" w:hAnsiTheme="majorHAnsi"/>
          <w:sz w:val="22"/>
          <w:szCs w:val="22"/>
          <w:lang w:eastAsia="es-HN"/>
        </w:rPr>
      </w:pPr>
    </w:p>
    <w:p w14:paraId="0AD24198" w14:textId="77777777" w:rsidR="002D6C0A" w:rsidRPr="002D6C0A" w:rsidRDefault="002D6C0A" w:rsidP="002D6C0A">
      <w:pPr>
        <w:jc w:val="both"/>
        <w:rPr>
          <w:rFonts w:asciiTheme="majorHAnsi" w:hAnsiTheme="majorHAnsi"/>
          <w:sz w:val="22"/>
          <w:szCs w:val="22"/>
          <w:lang w:eastAsia="es-HN"/>
        </w:rPr>
      </w:pPr>
    </w:p>
    <w:p w14:paraId="51835E8F" w14:textId="77777777" w:rsidR="002D6C0A" w:rsidRDefault="002D6C0A" w:rsidP="002D6C0A">
      <w:pPr>
        <w:jc w:val="both"/>
        <w:rPr>
          <w:rFonts w:asciiTheme="majorHAnsi" w:hAnsiTheme="majorHAnsi"/>
          <w:sz w:val="22"/>
          <w:szCs w:val="22"/>
          <w:lang w:eastAsia="es-HN"/>
        </w:rPr>
      </w:pPr>
    </w:p>
    <w:p w14:paraId="2C042C6F" w14:textId="77777777" w:rsidR="002D6C0A" w:rsidRDefault="002D6C0A" w:rsidP="002D6C0A">
      <w:pPr>
        <w:jc w:val="both"/>
        <w:rPr>
          <w:rFonts w:asciiTheme="majorHAnsi" w:hAnsiTheme="majorHAnsi"/>
          <w:sz w:val="22"/>
          <w:szCs w:val="22"/>
          <w:lang w:eastAsia="es-HN"/>
        </w:rPr>
      </w:pPr>
    </w:p>
    <w:p w14:paraId="4CD6F639" w14:textId="77777777" w:rsidR="002D6C0A" w:rsidRDefault="002D6C0A" w:rsidP="002D6C0A">
      <w:pPr>
        <w:jc w:val="both"/>
        <w:rPr>
          <w:rFonts w:asciiTheme="majorHAnsi" w:hAnsiTheme="majorHAnsi"/>
          <w:sz w:val="22"/>
          <w:szCs w:val="22"/>
          <w:lang w:eastAsia="es-HN"/>
        </w:rPr>
      </w:pPr>
    </w:p>
    <w:p w14:paraId="31804265" w14:textId="77777777" w:rsidR="002D6C0A" w:rsidRDefault="002D6C0A" w:rsidP="002D6C0A">
      <w:pPr>
        <w:jc w:val="both"/>
        <w:rPr>
          <w:rFonts w:asciiTheme="majorHAnsi" w:hAnsiTheme="majorHAnsi"/>
          <w:sz w:val="22"/>
          <w:szCs w:val="22"/>
          <w:lang w:eastAsia="es-HN"/>
        </w:rPr>
      </w:pPr>
    </w:p>
    <w:p w14:paraId="42A865F4" w14:textId="6DB0C4F1" w:rsidR="002D6C0A" w:rsidRDefault="002D6C0A" w:rsidP="002D6C0A">
      <w:pPr>
        <w:jc w:val="both"/>
        <w:rPr>
          <w:rFonts w:asciiTheme="majorHAnsi" w:hAnsiTheme="majorHAnsi"/>
          <w:sz w:val="22"/>
          <w:szCs w:val="22"/>
          <w:lang w:eastAsia="es-HN"/>
        </w:rPr>
      </w:pPr>
      <w:r w:rsidRPr="002D6C0A">
        <w:rPr>
          <w:rFonts w:asciiTheme="majorHAnsi" w:hAnsiTheme="majorHAnsi"/>
          <w:sz w:val="22"/>
          <w:szCs w:val="22"/>
          <w:lang w:eastAsia="es-HN"/>
        </w:rPr>
        <w:t>Cada Informe deberá contar la aprobación correspondiente por parte de CONTRATANTE</w:t>
      </w:r>
    </w:p>
    <w:p w14:paraId="2CB55D51" w14:textId="77777777" w:rsidR="002D6C0A" w:rsidRPr="002D6C0A" w:rsidRDefault="002D6C0A" w:rsidP="009F51D7">
      <w:pPr>
        <w:spacing w:line="26" w:lineRule="atLeast"/>
        <w:jc w:val="both"/>
        <w:rPr>
          <w:rFonts w:asciiTheme="majorHAnsi" w:hAnsiTheme="majorHAnsi" w:cs="Arial"/>
          <w:color w:val="000000"/>
          <w:sz w:val="24"/>
          <w:szCs w:val="22"/>
          <w:lang w:val="es-MX"/>
        </w:rPr>
      </w:pPr>
    </w:p>
    <w:p w14:paraId="528D36DD" w14:textId="77777777" w:rsidR="002D6C0A" w:rsidRPr="00795FF7" w:rsidRDefault="002D6C0A" w:rsidP="002D6C0A">
      <w:pPr>
        <w:ind w:left="709" w:hanging="709"/>
        <w:jc w:val="both"/>
        <w:rPr>
          <w:rFonts w:asciiTheme="majorHAnsi" w:hAnsiTheme="majorHAnsi" w:cs="Calibri Light"/>
          <w:b/>
          <w:sz w:val="22"/>
          <w:szCs w:val="22"/>
          <w:lang w:val="es-MX"/>
        </w:rPr>
      </w:pPr>
      <w:r w:rsidRPr="00795FF7">
        <w:rPr>
          <w:rFonts w:asciiTheme="majorHAnsi" w:hAnsiTheme="majorHAnsi" w:cs="Calibri Light"/>
          <w:b/>
          <w:sz w:val="22"/>
          <w:szCs w:val="22"/>
          <w:lang w:val="es-MX"/>
        </w:rPr>
        <w:t xml:space="preserve">Apoyo Logístico </w:t>
      </w:r>
    </w:p>
    <w:p w14:paraId="286665E7" w14:textId="77777777" w:rsidR="002D6C0A" w:rsidRPr="00795FF7" w:rsidRDefault="002D6C0A" w:rsidP="002D6C0A">
      <w:pPr>
        <w:jc w:val="both"/>
        <w:rPr>
          <w:rFonts w:asciiTheme="majorHAnsi" w:hAnsiTheme="majorHAnsi" w:cs="Calibri Light"/>
          <w:sz w:val="22"/>
          <w:szCs w:val="22"/>
          <w:lang w:val="es-MX"/>
        </w:rPr>
      </w:pPr>
      <w:r w:rsidRPr="00795FF7">
        <w:rPr>
          <w:rFonts w:asciiTheme="majorHAnsi" w:hAnsiTheme="majorHAnsi" w:cs="Calibri Light"/>
          <w:sz w:val="22"/>
          <w:szCs w:val="22"/>
          <w:lang w:val="es-MX"/>
        </w:rPr>
        <w:t xml:space="preserve">El Consultor debe proveer local, vehículos, mobiliario y equipo que a su juicio sean necesarios para el desarrollo de la supervisión; asimismo, deberá mantener por su cuenta un sistema efectivo de comunicación con las oficinas centrales de la SIT. </w:t>
      </w:r>
    </w:p>
    <w:p w14:paraId="226FF197" w14:textId="77777777" w:rsidR="002D6C0A" w:rsidRPr="00795FF7" w:rsidRDefault="002D6C0A" w:rsidP="00385B8F">
      <w:pPr>
        <w:ind w:firstLine="4"/>
        <w:jc w:val="both"/>
        <w:rPr>
          <w:rFonts w:asciiTheme="majorHAnsi" w:hAnsiTheme="majorHAnsi" w:cs="Arial"/>
          <w:b/>
          <w:i/>
          <w:sz w:val="22"/>
          <w:szCs w:val="22"/>
          <w:u w:val="single"/>
          <w:lang w:val="es-MX"/>
        </w:rPr>
      </w:pPr>
    </w:p>
    <w:p w14:paraId="371D4E3E" w14:textId="77777777" w:rsidR="00795FF7" w:rsidRPr="00795FF7" w:rsidRDefault="00795FF7" w:rsidP="00795FF7">
      <w:pPr>
        <w:jc w:val="both"/>
        <w:rPr>
          <w:rFonts w:asciiTheme="majorHAnsi" w:hAnsiTheme="majorHAnsi" w:cs="Calibri Light"/>
          <w:b/>
          <w:sz w:val="22"/>
          <w:szCs w:val="22"/>
          <w:lang w:val="es-MX"/>
        </w:rPr>
      </w:pPr>
      <w:r w:rsidRPr="00795FF7">
        <w:rPr>
          <w:rFonts w:asciiTheme="majorHAnsi" w:hAnsiTheme="majorHAnsi" w:cs="Calibri Light"/>
          <w:b/>
          <w:sz w:val="22"/>
          <w:szCs w:val="22"/>
          <w:lang w:val="es-MX"/>
        </w:rPr>
        <w:t xml:space="preserve">Otros Aspectos que deberá considerar el Consultor </w:t>
      </w:r>
    </w:p>
    <w:p w14:paraId="7A4F6561" w14:textId="77777777" w:rsidR="00795FF7" w:rsidRPr="00795FF7" w:rsidRDefault="00795FF7" w:rsidP="00795FF7">
      <w:pPr>
        <w:jc w:val="both"/>
        <w:rPr>
          <w:rFonts w:asciiTheme="majorHAnsi" w:hAnsiTheme="majorHAnsi" w:cs="Calibri Light"/>
          <w:sz w:val="22"/>
          <w:szCs w:val="22"/>
          <w:lang w:val="es-MX"/>
        </w:rPr>
      </w:pPr>
    </w:p>
    <w:p w14:paraId="52F137AB" w14:textId="77777777" w:rsidR="00795FF7" w:rsidRPr="00795FF7" w:rsidRDefault="00795FF7" w:rsidP="00795FF7">
      <w:pPr>
        <w:jc w:val="both"/>
        <w:rPr>
          <w:rFonts w:asciiTheme="majorHAnsi" w:hAnsiTheme="majorHAnsi" w:cs="Calibri Light"/>
          <w:sz w:val="22"/>
          <w:szCs w:val="22"/>
          <w:lang w:val="es-MX"/>
        </w:rPr>
      </w:pPr>
      <w:r w:rsidRPr="00795FF7">
        <w:rPr>
          <w:rFonts w:asciiTheme="majorHAnsi" w:hAnsiTheme="majorHAnsi" w:cs="Calibri Light"/>
          <w:sz w:val="22"/>
          <w:szCs w:val="22"/>
          <w:lang w:val="es-MX"/>
        </w:rPr>
        <w:t>Todos los informes, documentos, sistemas de información y metodología realizados, inspeccionados, revisados, controlados se ejecutarán de acuerdo a las normas y procedimientos generalmente aceptados para el buen ejercicio de auditorías, técnicas de ingeniería, administración de proyectos y empresas y competencia profesional.</w:t>
      </w:r>
    </w:p>
    <w:p w14:paraId="0AF177A9" w14:textId="77777777" w:rsidR="00795FF7" w:rsidRPr="00795FF7" w:rsidRDefault="00795FF7" w:rsidP="00795FF7">
      <w:pPr>
        <w:jc w:val="both"/>
        <w:rPr>
          <w:rFonts w:asciiTheme="majorHAnsi" w:hAnsiTheme="majorHAnsi" w:cs="Calibri Light"/>
          <w:sz w:val="22"/>
          <w:szCs w:val="22"/>
          <w:lang w:val="es-MX"/>
        </w:rPr>
      </w:pPr>
    </w:p>
    <w:p w14:paraId="4433E416" w14:textId="77777777" w:rsidR="00795FF7" w:rsidRPr="00795FF7" w:rsidRDefault="00795FF7"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93" w:name="_Toc108285889"/>
      <w:bookmarkStart w:id="94" w:name="_Toc108286094"/>
      <w:r w:rsidRPr="00795FF7">
        <w:rPr>
          <w:rFonts w:asciiTheme="majorHAnsi" w:hAnsiTheme="majorHAnsi"/>
          <w:b/>
          <w:bCs/>
          <w:kern w:val="36"/>
          <w:sz w:val="22"/>
          <w:szCs w:val="22"/>
          <w:lang w:val="es-HN" w:eastAsia="es-HN"/>
        </w:rPr>
        <w:t>SUPERVISIÓN DEL CONSULTOR</w:t>
      </w:r>
      <w:bookmarkEnd w:id="93"/>
      <w:bookmarkEnd w:id="94"/>
    </w:p>
    <w:p w14:paraId="4DE4EEB0" w14:textId="77777777" w:rsidR="00795FF7" w:rsidRPr="00795FF7" w:rsidRDefault="00795FF7" w:rsidP="00795FF7">
      <w:pPr>
        <w:rPr>
          <w:rFonts w:asciiTheme="majorHAnsi" w:hAnsiTheme="majorHAnsi"/>
          <w:sz w:val="22"/>
          <w:szCs w:val="22"/>
          <w:lang w:val="es-HN"/>
        </w:rPr>
      </w:pPr>
      <w:r w:rsidRPr="00795FF7">
        <w:rPr>
          <w:rFonts w:asciiTheme="majorHAnsi" w:hAnsiTheme="majorHAnsi"/>
          <w:sz w:val="22"/>
          <w:szCs w:val="22"/>
          <w:lang w:val="es-HN"/>
        </w:rPr>
        <w:t>La Supervisión del Contrato estará a cargo de la Unidad Ejecutora de la SIT, quien otorgará el visto bueno o rechazo de los documentos y/o productos provenientes de la consultoría, para los pagos respectivos.</w:t>
      </w:r>
    </w:p>
    <w:p w14:paraId="62A5B744" w14:textId="77777777" w:rsidR="00795FF7" w:rsidRPr="00795FF7" w:rsidRDefault="00795FF7" w:rsidP="00795FF7">
      <w:pPr>
        <w:rPr>
          <w:rFonts w:asciiTheme="majorHAnsi" w:hAnsiTheme="majorHAnsi"/>
          <w:sz w:val="22"/>
          <w:szCs w:val="22"/>
          <w:lang w:val="es-HN"/>
        </w:rPr>
      </w:pPr>
    </w:p>
    <w:p w14:paraId="0A74AA09" w14:textId="77777777" w:rsidR="00795FF7" w:rsidRPr="00795FF7" w:rsidRDefault="00795FF7"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95" w:name="_Toc108285890"/>
      <w:bookmarkStart w:id="96" w:name="_Toc108286095"/>
      <w:r w:rsidRPr="00795FF7">
        <w:rPr>
          <w:rFonts w:asciiTheme="majorHAnsi" w:hAnsiTheme="majorHAnsi"/>
          <w:b/>
          <w:bCs/>
          <w:kern w:val="36"/>
          <w:sz w:val="22"/>
          <w:szCs w:val="22"/>
          <w:lang w:val="es-HN" w:eastAsia="es-HN"/>
        </w:rPr>
        <w:lastRenderedPageBreak/>
        <w:t>DOTACIÓN DE PERSONAL</w:t>
      </w:r>
      <w:bookmarkEnd w:id="95"/>
      <w:bookmarkEnd w:id="96"/>
      <w:r w:rsidRPr="00795FF7">
        <w:rPr>
          <w:rFonts w:asciiTheme="majorHAnsi" w:hAnsiTheme="majorHAnsi"/>
          <w:b/>
          <w:bCs/>
          <w:kern w:val="36"/>
          <w:sz w:val="22"/>
          <w:szCs w:val="22"/>
          <w:lang w:val="es-HN" w:eastAsia="es-HN"/>
        </w:rPr>
        <w:t xml:space="preserve">  </w:t>
      </w:r>
    </w:p>
    <w:p w14:paraId="339176C4" w14:textId="77777777" w:rsidR="00795FF7" w:rsidRPr="00795FF7" w:rsidRDefault="00795FF7" w:rsidP="00795FF7">
      <w:pPr>
        <w:jc w:val="both"/>
        <w:rPr>
          <w:rFonts w:asciiTheme="majorHAnsi" w:eastAsia="MS Mincho" w:hAnsiTheme="majorHAnsi"/>
          <w:sz w:val="22"/>
          <w:szCs w:val="22"/>
        </w:rPr>
      </w:pPr>
      <w:r w:rsidRPr="00795FF7">
        <w:rPr>
          <w:rFonts w:asciiTheme="majorHAnsi" w:hAnsiTheme="majorHAnsi"/>
          <w:sz w:val="22"/>
          <w:szCs w:val="22"/>
          <w:lang w:val="es-HN"/>
        </w:rPr>
        <w:t xml:space="preserve">La Empresa de Consultoría </w:t>
      </w:r>
      <w:r w:rsidRPr="00795FF7">
        <w:rPr>
          <w:rFonts w:asciiTheme="majorHAnsi" w:eastAsia="MS Mincho" w:hAnsiTheme="majorHAnsi"/>
          <w:sz w:val="22"/>
          <w:szCs w:val="22"/>
        </w:rPr>
        <w:t xml:space="preserve">asignará un Ingeniero Residente en el sitio de la obra y un Inspector como personal mínimo. </w:t>
      </w:r>
    </w:p>
    <w:p w14:paraId="2609F6E2" w14:textId="77777777" w:rsidR="00795FF7" w:rsidRPr="00795FF7" w:rsidRDefault="00795FF7"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97" w:name="_Toc108285891"/>
      <w:bookmarkStart w:id="98" w:name="_Toc108286096"/>
      <w:r w:rsidRPr="00795FF7">
        <w:rPr>
          <w:rFonts w:asciiTheme="majorHAnsi" w:hAnsiTheme="majorHAnsi"/>
          <w:b/>
          <w:bCs/>
          <w:kern w:val="36"/>
          <w:sz w:val="22"/>
          <w:szCs w:val="22"/>
          <w:lang w:val="es-HN" w:eastAsia="es-HN"/>
        </w:rPr>
        <w:t>SEDE DEL CONSULTOR</w:t>
      </w:r>
      <w:bookmarkEnd w:id="97"/>
      <w:bookmarkEnd w:id="98"/>
    </w:p>
    <w:p w14:paraId="276B4DC9" w14:textId="77777777" w:rsidR="00795FF7" w:rsidRPr="00795FF7" w:rsidRDefault="00795FF7" w:rsidP="00795FF7">
      <w:pPr>
        <w:contextualSpacing/>
        <w:jc w:val="both"/>
        <w:rPr>
          <w:rFonts w:asciiTheme="majorHAnsi" w:hAnsiTheme="majorHAnsi"/>
          <w:sz w:val="22"/>
          <w:szCs w:val="22"/>
          <w:lang w:val="es-HN"/>
        </w:rPr>
      </w:pPr>
      <w:r w:rsidRPr="00795FF7">
        <w:rPr>
          <w:rFonts w:asciiTheme="majorHAnsi" w:hAnsiTheme="majorHAnsi"/>
          <w:sz w:val="22"/>
          <w:szCs w:val="22"/>
          <w:lang w:val="es-HN"/>
        </w:rPr>
        <w:t>La consultoría se llevará a cabo en el campo el Consultor debe residir cerca de los sitios donde se encuentran el proyecto de bacheo, eventualmente si se requiere se le apoyará en el acompañamiento por parte del personal de la Unidad Ejecutora. El Consultor (a) realizará sus funciones en estrecha comunicación y coordinación con la Unidad Ejecutora.</w:t>
      </w:r>
    </w:p>
    <w:p w14:paraId="73A4D0CA" w14:textId="77777777" w:rsidR="00795FF7" w:rsidRPr="00795FF7" w:rsidRDefault="00795FF7"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99" w:name="_Toc108285892"/>
      <w:bookmarkStart w:id="100" w:name="_Toc108286097"/>
      <w:r w:rsidRPr="00795FF7">
        <w:rPr>
          <w:rFonts w:asciiTheme="majorHAnsi" w:hAnsiTheme="majorHAnsi"/>
          <w:b/>
          <w:bCs/>
          <w:kern w:val="36"/>
          <w:sz w:val="22"/>
          <w:szCs w:val="22"/>
          <w:lang w:val="es-HN" w:eastAsia="es-HN"/>
        </w:rPr>
        <w:t>MODALIDAD DE CONTRATACIÓN</w:t>
      </w:r>
      <w:bookmarkEnd w:id="99"/>
      <w:bookmarkEnd w:id="100"/>
    </w:p>
    <w:p w14:paraId="0C33D9BB" w14:textId="1C2CAA5C" w:rsidR="00795FF7" w:rsidRDefault="00795FF7" w:rsidP="00795FF7">
      <w:pPr>
        <w:spacing w:after="200" w:line="276" w:lineRule="auto"/>
        <w:ind w:left="170"/>
        <w:contextualSpacing/>
        <w:jc w:val="both"/>
        <w:rPr>
          <w:rFonts w:asciiTheme="majorHAnsi" w:eastAsia="Calibri" w:hAnsiTheme="majorHAnsi"/>
          <w:sz w:val="22"/>
          <w:szCs w:val="22"/>
          <w:lang w:val="es-HN"/>
        </w:rPr>
      </w:pPr>
      <w:r w:rsidRPr="00795FF7">
        <w:rPr>
          <w:rFonts w:asciiTheme="majorHAnsi" w:eastAsia="Calibri" w:hAnsiTheme="majorHAnsi"/>
          <w:sz w:val="22"/>
          <w:szCs w:val="22"/>
          <w:lang w:val="es-HN"/>
        </w:rPr>
        <w:t>La Modalidad de Contratación será de Concurso Privado, cumpliendo las Normativas implícitas en la Ley de Contratación del Estado.</w:t>
      </w:r>
    </w:p>
    <w:p w14:paraId="78904EC7" w14:textId="77777777" w:rsidR="000B774D" w:rsidRPr="00795FF7" w:rsidRDefault="000B774D" w:rsidP="00795FF7">
      <w:pPr>
        <w:spacing w:after="200" w:line="276" w:lineRule="auto"/>
        <w:ind w:left="170"/>
        <w:contextualSpacing/>
        <w:jc w:val="both"/>
        <w:rPr>
          <w:rFonts w:asciiTheme="majorHAnsi" w:hAnsiTheme="majorHAnsi"/>
          <w:spacing w:val="-3"/>
          <w:sz w:val="22"/>
          <w:szCs w:val="22"/>
        </w:rPr>
      </w:pPr>
    </w:p>
    <w:p w14:paraId="6FEEFEA3" w14:textId="77777777" w:rsidR="00385B8F" w:rsidRPr="00385B8F" w:rsidRDefault="00385B8F" w:rsidP="00773A2F">
      <w:pPr>
        <w:keepNext/>
        <w:numPr>
          <w:ilvl w:val="0"/>
          <w:numId w:val="33"/>
        </w:numPr>
        <w:spacing w:before="240" w:after="240" w:line="276" w:lineRule="auto"/>
        <w:ind w:left="284"/>
        <w:outlineLvl w:val="0"/>
        <w:rPr>
          <w:rFonts w:asciiTheme="majorHAnsi" w:hAnsiTheme="majorHAnsi" w:cs="Arial"/>
          <w:b/>
          <w:i/>
          <w:sz w:val="22"/>
          <w:szCs w:val="22"/>
          <w:u w:val="single"/>
        </w:rPr>
      </w:pPr>
      <w:bookmarkStart w:id="101" w:name="_Toc108285893"/>
      <w:bookmarkStart w:id="102" w:name="_Toc108286098"/>
      <w:r w:rsidRPr="00795FF7">
        <w:rPr>
          <w:rFonts w:asciiTheme="majorHAnsi" w:hAnsiTheme="majorHAnsi"/>
          <w:b/>
          <w:bCs/>
          <w:kern w:val="36"/>
          <w:sz w:val="22"/>
          <w:szCs w:val="22"/>
          <w:lang w:val="es-HN" w:eastAsia="es-HN"/>
        </w:rPr>
        <w:t>PROTOCOLO DE BIOSEGURIDAD</w:t>
      </w:r>
      <w:bookmarkEnd w:id="101"/>
      <w:bookmarkEnd w:id="102"/>
    </w:p>
    <w:p w14:paraId="58DE8658" w14:textId="77777777" w:rsidR="00385B8F" w:rsidRPr="00385B8F" w:rsidRDefault="00385B8F" w:rsidP="00385B8F">
      <w:pPr>
        <w:jc w:val="both"/>
        <w:rPr>
          <w:rFonts w:asciiTheme="majorHAnsi" w:hAnsiTheme="majorHAnsi" w:cs="Arial"/>
          <w:sz w:val="22"/>
          <w:szCs w:val="22"/>
          <w:lang w:val="es-MX"/>
        </w:rPr>
      </w:pPr>
      <w:r w:rsidRPr="00385B8F">
        <w:rPr>
          <w:rFonts w:asciiTheme="majorHAnsi" w:hAnsiTheme="majorHAnsi" w:cs="Arial"/>
          <w:sz w:val="22"/>
          <w:szCs w:val="22"/>
          <w:lang w:val="es-MX"/>
        </w:rPr>
        <w:t>Entre los protocolos de bioseguridad que debe incluir en su oferta, pero sin limitarse a ellos se mencionan los siguientes:</w:t>
      </w:r>
    </w:p>
    <w:p w14:paraId="6BD4D1CE" w14:textId="77777777" w:rsidR="00385B8F" w:rsidRPr="00385B8F" w:rsidRDefault="00385B8F" w:rsidP="00385B8F">
      <w:pPr>
        <w:jc w:val="both"/>
        <w:rPr>
          <w:rFonts w:asciiTheme="majorHAnsi" w:hAnsiTheme="majorHAnsi" w:cs="Arial"/>
          <w:sz w:val="22"/>
          <w:szCs w:val="22"/>
          <w:lang w:val="es-MX"/>
        </w:rPr>
      </w:pPr>
    </w:p>
    <w:p w14:paraId="5E81C4FE"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Uso de mascarillas permanente.</w:t>
      </w:r>
    </w:p>
    <w:p w14:paraId="336F398A"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Uso de gel con una solución de alcohol al 70%, por lo menos.</w:t>
      </w:r>
    </w:p>
    <w:p w14:paraId="4CFF20E0"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De acuerdo al tipo de actividad y riesgo de contacto entre personas, el uso de equipo de protección personal para los ojos, manos y la piel (cuando sea necesario).</w:t>
      </w:r>
    </w:p>
    <w:p w14:paraId="729CFEA0"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Toma de temperatura al ingresar al proyecto.</w:t>
      </w:r>
    </w:p>
    <w:p w14:paraId="0BE12462"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Desinfección al ingresar y salir del proyecto.</w:t>
      </w:r>
    </w:p>
    <w:p w14:paraId="573D7893"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Lavado y desinfección de superficies de manera frecuente.</w:t>
      </w:r>
    </w:p>
    <w:p w14:paraId="6C478959"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Distanciamiento de acuerdo al tipo de actividad física a realizar.</w:t>
      </w:r>
    </w:p>
    <w:p w14:paraId="0F6D1565" w14:textId="4391B47A"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Tener un espacio destinado a la observación de personas con signos de alerta por covid-19, siguiendo las recomendaciones de la Secretar</w:t>
      </w:r>
      <w:r w:rsidR="00E877D5">
        <w:rPr>
          <w:rFonts w:asciiTheme="majorHAnsi" w:hAnsiTheme="majorHAnsi" w:cs="Arial"/>
          <w:lang w:val="es-MX"/>
        </w:rPr>
        <w:t>í</w:t>
      </w:r>
      <w:r w:rsidRPr="00385B8F">
        <w:rPr>
          <w:rFonts w:asciiTheme="majorHAnsi" w:hAnsiTheme="majorHAnsi" w:cs="Arial"/>
          <w:lang w:val="es-MX"/>
        </w:rPr>
        <w:t xml:space="preserve">a de Salud. Se deberá referir a evaluación </w:t>
      </w:r>
      <w:r w:rsidR="00E877D5" w:rsidRPr="00385B8F">
        <w:rPr>
          <w:rFonts w:asciiTheme="majorHAnsi" w:hAnsiTheme="majorHAnsi" w:cs="Arial"/>
          <w:lang w:val="es-MX"/>
        </w:rPr>
        <w:t>médica</w:t>
      </w:r>
      <w:r w:rsidRPr="00385B8F">
        <w:rPr>
          <w:rFonts w:asciiTheme="majorHAnsi" w:hAnsiTheme="majorHAnsi" w:cs="Arial"/>
          <w:lang w:val="es-MX"/>
        </w:rPr>
        <w:t xml:space="preserve"> todo caso de resfriado, fiebre, tos, etc. Para una valoración correcta por parte de un especialista en el área de la salud.</w:t>
      </w:r>
    </w:p>
    <w:p w14:paraId="66DA731E"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Señalización, carteles y demás necesarios para prevención e información de las personas que permanezcan y visiten el proyecto.</w:t>
      </w:r>
    </w:p>
    <w:p w14:paraId="657F4546"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Capacitaciones al personal involucrado en el proyecto.</w:t>
      </w:r>
    </w:p>
    <w:p w14:paraId="5E91868A"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Medidas de bioseguridad al movilizar personal (de ser necesario en el proyecto)</w:t>
      </w:r>
    </w:p>
    <w:p w14:paraId="0FE33C7E" w14:textId="77777777" w:rsidR="00385B8F" w:rsidRDefault="00385B8F" w:rsidP="00773A2F">
      <w:pPr>
        <w:pStyle w:val="Prrafodelista"/>
        <w:numPr>
          <w:ilvl w:val="0"/>
          <w:numId w:val="32"/>
        </w:numPr>
        <w:jc w:val="both"/>
        <w:rPr>
          <w:rFonts w:asciiTheme="majorHAnsi" w:hAnsiTheme="majorHAnsi" w:cs="Arial"/>
          <w:lang w:val="es-MX"/>
        </w:rPr>
      </w:pPr>
      <w:r w:rsidRPr="00795FF7">
        <w:rPr>
          <w:rFonts w:asciiTheme="majorHAnsi" w:hAnsiTheme="majorHAnsi" w:cs="Arial"/>
          <w:lang w:val="es-MX"/>
        </w:rPr>
        <w:t>Entre otras necesarios.</w:t>
      </w:r>
    </w:p>
    <w:p w14:paraId="3E909CAA" w14:textId="6867CBFE" w:rsidR="007C7204" w:rsidRPr="001D0ACF" w:rsidRDefault="001D0ACF" w:rsidP="007C7204">
      <w:pPr>
        <w:jc w:val="both"/>
        <w:rPr>
          <w:rFonts w:asciiTheme="majorHAnsi" w:hAnsiTheme="majorHAnsi" w:cs="Arial"/>
          <w:sz w:val="22"/>
          <w:szCs w:val="22"/>
          <w:lang w:val="es-MX"/>
        </w:rPr>
      </w:pPr>
      <w:r w:rsidRPr="001D0ACF">
        <w:rPr>
          <w:rFonts w:asciiTheme="majorHAnsi" w:hAnsiTheme="majorHAnsi" w:cs="Arial"/>
          <w:sz w:val="22"/>
          <w:szCs w:val="22"/>
          <w:lang w:val="es-MX"/>
        </w:rPr>
        <w:t>L</w:t>
      </w:r>
      <w:r w:rsidRPr="001D0ACF">
        <w:rPr>
          <w:rFonts w:asciiTheme="majorHAnsi" w:eastAsia="Calibri" w:hAnsiTheme="majorHAnsi" w:cs="Arial"/>
          <w:i/>
          <w:iCs/>
          <w:sz w:val="22"/>
          <w:szCs w:val="22"/>
          <w:lang w:val="es-HN" w:eastAsia="en-US"/>
        </w:rPr>
        <w:t>os gastos relacionados con la bioseguridad, deberán ser asumidos por el Oferente</w:t>
      </w:r>
    </w:p>
    <w:p w14:paraId="4CD6F5B5" w14:textId="77777777" w:rsidR="007C7204" w:rsidRDefault="007C7204" w:rsidP="007C7204">
      <w:pPr>
        <w:jc w:val="both"/>
        <w:rPr>
          <w:rFonts w:asciiTheme="majorHAnsi" w:hAnsiTheme="majorHAnsi" w:cs="Arial"/>
          <w:lang w:val="es-MX"/>
        </w:rPr>
      </w:pPr>
    </w:p>
    <w:p w14:paraId="0A8B9F5C" w14:textId="77777777" w:rsidR="00E5741D" w:rsidRDefault="00E5741D" w:rsidP="008B157F">
      <w:pPr>
        <w:spacing w:before="120" w:after="120"/>
        <w:jc w:val="center"/>
        <w:rPr>
          <w:rFonts w:asciiTheme="majorHAnsi" w:hAnsiTheme="majorHAnsi" w:cs="Arial"/>
          <w:lang w:val="es-MX"/>
        </w:rPr>
        <w:sectPr w:rsidR="00E5741D">
          <w:headerReference w:type="first" r:id="rId19"/>
          <w:pgSz w:w="12240" w:h="15840"/>
          <w:pgMar w:top="1500" w:right="760" w:bottom="860" w:left="1240" w:header="0" w:footer="675" w:gutter="0"/>
          <w:cols w:space="720"/>
        </w:sectPr>
      </w:pPr>
    </w:p>
    <w:p w14:paraId="4D21927B" w14:textId="77777777" w:rsidR="00E5741D" w:rsidRDefault="00E5741D" w:rsidP="008B157F">
      <w:pPr>
        <w:spacing w:before="120" w:after="120"/>
        <w:jc w:val="center"/>
        <w:rPr>
          <w:b/>
          <w:spacing w:val="-3"/>
          <w:sz w:val="72"/>
          <w:szCs w:val="24"/>
          <w:lang w:val="es-ES_tradnl" w:eastAsia="en-US"/>
        </w:rPr>
      </w:pPr>
    </w:p>
    <w:p w14:paraId="62E5F2BC" w14:textId="77777777" w:rsidR="00E5741D" w:rsidRDefault="00E5741D" w:rsidP="008B157F">
      <w:pPr>
        <w:spacing w:before="120" w:after="120"/>
        <w:jc w:val="center"/>
        <w:rPr>
          <w:b/>
          <w:spacing w:val="-3"/>
          <w:sz w:val="72"/>
          <w:szCs w:val="24"/>
          <w:lang w:val="es-ES_tradnl" w:eastAsia="en-US"/>
        </w:rPr>
      </w:pPr>
    </w:p>
    <w:p w14:paraId="0A4E46A8" w14:textId="77777777" w:rsidR="00E5741D" w:rsidRDefault="00E5741D" w:rsidP="008B157F">
      <w:pPr>
        <w:spacing w:before="120" w:after="120"/>
        <w:jc w:val="center"/>
        <w:rPr>
          <w:b/>
          <w:spacing w:val="-3"/>
          <w:sz w:val="72"/>
          <w:szCs w:val="24"/>
          <w:lang w:val="es-ES_tradnl" w:eastAsia="en-US"/>
        </w:rPr>
      </w:pPr>
    </w:p>
    <w:p w14:paraId="3ECEB4E4" w14:textId="2A9DFF0C" w:rsidR="008B157F" w:rsidRPr="008B157F" w:rsidRDefault="008B157F" w:rsidP="008B157F">
      <w:pPr>
        <w:spacing w:before="120" w:after="120"/>
        <w:jc w:val="center"/>
        <w:rPr>
          <w:b/>
          <w:spacing w:val="-3"/>
          <w:sz w:val="72"/>
          <w:szCs w:val="24"/>
          <w:lang w:val="es-ES_tradnl" w:eastAsia="en-US"/>
        </w:rPr>
      </w:pPr>
      <w:r w:rsidRPr="008B157F">
        <w:rPr>
          <w:b/>
          <w:spacing w:val="-3"/>
          <w:sz w:val="72"/>
          <w:szCs w:val="24"/>
          <w:lang w:val="es-ES_tradnl" w:eastAsia="en-US"/>
        </w:rPr>
        <w:t>Contrato de Servicios de Consultoría</w:t>
      </w:r>
    </w:p>
    <w:p w14:paraId="1AFE6AC5" w14:textId="77777777" w:rsidR="008B157F" w:rsidRPr="008B157F" w:rsidRDefault="008B157F" w:rsidP="008B157F">
      <w:pPr>
        <w:spacing w:before="120" w:after="120"/>
        <w:jc w:val="center"/>
        <w:rPr>
          <w:b/>
          <w:spacing w:val="-3"/>
          <w:sz w:val="72"/>
          <w:szCs w:val="24"/>
          <w:lang w:val="es-ES_tradnl" w:eastAsia="en-US"/>
        </w:rPr>
      </w:pPr>
    </w:p>
    <w:p w14:paraId="2D52B62C" w14:textId="77777777" w:rsidR="008B157F" w:rsidRPr="008B157F" w:rsidRDefault="008B157F" w:rsidP="008B157F">
      <w:pPr>
        <w:spacing w:before="120" w:after="120"/>
        <w:jc w:val="center"/>
        <w:rPr>
          <w:b/>
          <w:spacing w:val="-3"/>
          <w:sz w:val="72"/>
          <w:szCs w:val="24"/>
          <w:lang w:val="es-ES_tradnl" w:eastAsia="en-US"/>
        </w:rPr>
      </w:pPr>
    </w:p>
    <w:p w14:paraId="59238F13" w14:textId="77777777" w:rsidR="008B157F" w:rsidRPr="008B157F" w:rsidRDefault="008B157F" w:rsidP="008B157F">
      <w:pPr>
        <w:spacing w:before="120" w:after="120"/>
        <w:ind w:right="-540"/>
        <w:rPr>
          <w:iCs/>
          <w:sz w:val="24"/>
          <w:szCs w:val="24"/>
          <w:lang w:val="es-ES_tradnl" w:eastAsia="en-US"/>
        </w:rPr>
      </w:pPr>
    </w:p>
    <w:p w14:paraId="4E18311A" w14:textId="745E63A3" w:rsidR="00324420" w:rsidRPr="000063CE" w:rsidRDefault="008B157F" w:rsidP="00324420">
      <w:pPr>
        <w:spacing w:before="120" w:after="120"/>
        <w:jc w:val="center"/>
        <w:rPr>
          <w:b/>
          <w:bCs/>
          <w:sz w:val="32"/>
          <w:szCs w:val="32"/>
          <w:lang w:val="es-ES_tradnl" w:eastAsia="en-US"/>
        </w:rPr>
      </w:pPr>
      <w:r w:rsidRPr="008B157F">
        <w:rPr>
          <w:sz w:val="32"/>
          <w:szCs w:val="32"/>
          <w:lang w:val="es-ES_tradnl" w:eastAsia="en-US"/>
        </w:rPr>
        <w:t>“</w:t>
      </w:r>
      <w:r w:rsidRPr="008B157F">
        <w:rPr>
          <w:b/>
          <w:sz w:val="32"/>
          <w:szCs w:val="32"/>
          <w:lang w:val="es-ES_tradnl" w:eastAsia="en-US"/>
        </w:rPr>
        <w:t xml:space="preserve">Supervisión del </w:t>
      </w:r>
      <w:r w:rsidR="00820A08">
        <w:rPr>
          <w:b/>
          <w:sz w:val="32"/>
          <w:szCs w:val="32"/>
          <w:lang w:val="es-ES_tradnl" w:eastAsia="en-US"/>
        </w:rPr>
        <w:t>Mantenimiento</w:t>
      </w:r>
      <w:r w:rsidRPr="008B157F">
        <w:rPr>
          <w:b/>
          <w:sz w:val="32"/>
          <w:szCs w:val="32"/>
          <w:lang w:val="es-ES_tradnl" w:eastAsia="en-US"/>
        </w:rPr>
        <w:t xml:space="preserve"> de la Red Vial </w:t>
      </w:r>
      <w:r w:rsidR="00820A08">
        <w:rPr>
          <w:b/>
          <w:sz w:val="32"/>
          <w:szCs w:val="32"/>
          <w:lang w:val="es-ES_tradnl" w:eastAsia="en-US"/>
        </w:rPr>
        <w:t xml:space="preserve">No </w:t>
      </w:r>
      <w:r w:rsidRPr="008B157F">
        <w:rPr>
          <w:b/>
          <w:sz w:val="32"/>
          <w:szCs w:val="32"/>
          <w:lang w:val="es-ES_tradnl" w:eastAsia="en-US"/>
        </w:rPr>
        <w:t>Pavimentada</w:t>
      </w:r>
      <w:r w:rsidR="00324420">
        <w:rPr>
          <w:b/>
          <w:bCs/>
          <w:sz w:val="32"/>
          <w:szCs w:val="32"/>
          <w:lang w:val="es-ES_tradnl" w:eastAsia="en-US"/>
        </w:rPr>
        <w:t xml:space="preserve">: </w:t>
      </w:r>
      <w:r w:rsidR="009D2057">
        <w:rPr>
          <w:b/>
          <w:bCs/>
          <w:sz w:val="32"/>
          <w:szCs w:val="32"/>
          <w:lang w:val="es-ES_tradnl" w:eastAsia="en-US"/>
        </w:rPr>
        <w:t>RUTA 77, SAN PEDRO DE CATACAMAS - CATACAMAS, DEPARTAMENTO DE OLANCHO</w:t>
      </w:r>
    </w:p>
    <w:p w14:paraId="4434A49E" w14:textId="1120A16B" w:rsidR="008B157F" w:rsidRPr="008B157F" w:rsidRDefault="008B157F" w:rsidP="008B157F">
      <w:pPr>
        <w:spacing w:before="120" w:after="120"/>
        <w:ind w:right="34"/>
        <w:jc w:val="center"/>
        <w:rPr>
          <w:b/>
          <w:sz w:val="24"/>
          <w:lang w:val="es-HN" w:eastAsia="en-US"/>
        </w:rPr>
      </w:pPr>
      <w:r w:rsidRPr="008B157F">
        <w:rPr>
          <w:iCs/>
          <w:sz w:val="24"/>
          <w:szCs w:val="24"/>
          <w:lang w:val="es-ES_tradnl" w:eastAsia="en-US"/>
        </w:rPr>
        <w:br w:type="page"/>
      </w:r>
      <w:r w:rsidRPr="008B157F">
        <w:rPr>
          <w:b/>
          <w:sz w:val="24"/>
          <w:lang w:val="es-HN" w:eastAsia="en-US"/>
        </w:rPr>
        <w:lastRenderedPageBreak/>
        <w:t>CONTRATO DE SERVICIOS DE CONSULTORÍA</w:t>
      </w:r>
    </w:p>
    <w:p w14:paraId="329C1DA3" w14:textId="77777777" w:rsidR="008B157F" w:rsidRPr="008B157F" w:rsidRDefault="008B157F" w:rsidP="008B157F">
      <w:pPr>
        <w:jc w:val="center"/>
        <w:rPr>
          <w:sz w:val="24"/>
          <w:lang w:eastAsia="en-US"/>
        </w:rPr>
      </w:pPr>
      <w:r w:rsidRPr="008B157F">
        <w:rPr>
          <w:b/>
          <w:sz w:val="24"/>
          <w:lang w:val="es-HN" w:eastAsia="en-US"/>
        </w:rPr>
        <w:t>No. SIT XXXXXXXXX</w:t>
      </w:r>
    </w:p>
    <w:p w14:paraId="2A29C0B2" w14:textId="77777777" w:rsidR="008B157F" w:rsidRPr="008B157F" w:rsidRDefault="008B157F" w:rsidP="008B157F">
      <w:pPr>
        <w:jc w:val="both"/>
        <w:rPr>
          <w:sz w:val="24"/>
          <w:lang w:val="es-HN" w:eastAsia="en-US"/>
        </w:rPr>
      </w:pPr>
    </w:p>
    <w:p w14:paraId="764C5689" w14:textId="54C9D661" w:rsidR="00CE6078" w:rsidRPr="000063CE" w:rsidRDefault="008B157F" w:rsidP="00CE6078">
      <w:pPr>
        <w:spacing w:before="120" w:after="120"/>
        <w:jc w:val="both"/>
        <w:rPr>
          <w:b/>
          <w:bCs/>
          <w:sz w:val="32"/>
          <w:szCs w:val="32"/>
          <w:lang w:val="es-ES_tradnl" w:eastAsia="en-US"/>
        </w:rPr>
      </w:pPr>
      <w:r w:rsidRPr="008B157F">
        <w:rPr>
          <w:rFonts w:ascii="Calibri" w:eastAsia="MS Mincho" w:hAnsi="Calibri"/>
          <w:b/>
          <w:sz w:val="24"/>
          <w:lang w:val="it-IT" w:eastAsia="en-US"/>
        </w:rPr>
        <w:t>PARA LA</w:t>
      </w:r>
      <w:r w:rsidRPr="008B157F">
        <w:rPr>
          <w:rFonts w:eastAsia="MS Mincho"/>
          <w:b/>
          <w:sz w:val="24"/>
          <w:lang w:val="it-IT" w:eastAsia="en-US"/>
        </w:rPr>
        <w:t xml:space="preserve"> </w:t>
      </w:r>
      <w:r w:rsidRPr="008B157F">
        <w:rPr>
          <w:rFonts w:ascii="Calibri" w:eastAsia="Arial MT" w:hAnsi="Calibri" w:cs="Arial MT"/>
          <w:b/>
          <w:sz w:val="24"/>
          <w:szCs w:val="24"/>
          <w:lang w:eastAsia="en-US"/>
        </w:rPr>
        <w:t>“</w:t>
      </w:r>
      <w:r w:rsidRPr="008B157F">
        <w:rPr>
          <w:rFonts w:ascii="Calibri" w:hAnsi="Calibri"/>
          <w:b/>
          <w:sz w:val="24"/>
          <w:szCs w:val="24"/>
          <w:lang w:val="es-ES_tradnl" w:eastAsia="en-US"/>
        </w:rPr>
        <w:t xml:space="preserve">SUPERVISIÓN DEL </w:t>
      </w:r>
      <w:r w:rsidR="00820A08">
        <w:rPr>
          <w:rFonts w:ascii="Calibri" w:hAnsi="Calibri"/>
          <w:b/>
          <w:sz w:val="24"/>
          <w:szCs w:val="24"/>
          <w:lang w:val="es-ES_tradnl" w:eastAsia="en-US"/>
        </w:rPr>
        <w:t>MANTENIMIENTO</w:t>
      </w:r>
      <w:r w:rsidRPr="008B157F">
        <w:rPr>
          <w:rFonts w:ascii="Calibri" w:hAnsi="Calibri"/>
          <w:b/>
          <w:sz w:val="24"/>
          <w:szCs w:val="24"/>
          <w:lang w:val="es-ES_tradnl" w:eastAsia="en-US"/>
        </w:rPr>
        <w:t xml:space="preserve"> DE LA RED VIAL</w:t>
      </w:r>
      <w:r w:rsidR="00522805">
        <w:rPr>
          <w:rFonts w:ascii="Calibri" w:hAnsi="Calibri"/>
          <w:b/>
          <w:sz w:val="24"/>
          <w:szCs w:val="24"/>
          <w:lang w:val="es-ES_tradnl" w:eastAsia="en-US"/>
        </w:rPr>
        <w:t xml:space="preserve"> NO</w:t>
      </w:r>
      <w:r w:rsidRPr="008B157F">
        <w:rPr>
          <w:rFonts w:ascii="Calibri" w:hAnsi="Calibri"/>
          <w:b/>
          <w:sz w:val="24"/>
          <w:szCs w:val="24"/>
          <w:lang w:val="es-ES_tradnl" w:eastAsia="en-US"/>
        </w:rPr>
        <w:t xml:space="preserve"> PAVIMENTADA: </w:t>
      </w:r>
      <w:r w:rsidR="00522805">
        <w:rPr>
          <w:b/>
          <w:bCs/>
          <w:sz w:val="32"/>
          <w:szCs w:val="32"/>
          <w:lang w:val="es-ES_tradnl" w:eastAsia="en-US"/>
        </w:rPr>
        <w:t>:</w:t>
      </w:r>
      <w:r w:rsidR="00CE6078" w:rsidRPr="00CE6078">
        <w:rPr>
          <w:b/>
          <w:bCs/>
          <w:sz w:val="24"/>
          <w:szCs w:val="24"/>
          <w:lang w:val="es-ES_tradnl" w:eastAsia="en-US"/>
        </w:rPr>
        <w:t xml:space="preserve"> </w:t>
      </w:r>
      <w:r w:rsidR="00CE6078">
        <w:rPr>
          <w:b/>
          <w:bCs/>
          <w:sz w:val="24"/>
          <w:szCs w:val="24"/>
          <w:lang w:val="es-ES_tradnl" w:eastAsia="en-US"/>
        </w:rPr>
        <w:t>RUTA 77, SAN PEDRO DE CATACAMAS - CATACAMAS, DEPARTAMENTO DE OLANCHO</w:t>
      </w:r>
    </w:p>
    <w:p w14:paraId="01527249" w14:textId="476998BB" w:rsidR="008B157F" w:rsidRPr="00CE6078" w:rsidRDefault="008B157F" w:rsidP="00CE6078">
      <w:pPr>
        <w:rPr>
          <w:rFonts w:eastAsia="MS Mincho"/>
          <w:b/>
          <w:sz w:val="24"/>
          <w:lang w:val="it-IT" w:eastAsia="en-US"/>
        </w:rPr>
      </w:pPr>
    </w:p>
    <w:p w14:paraId="046A5BEC" w14:textId="6DB4CA08" w:rsidR="00AA7DF7" w:rsidRPr="000063CE" w:rsidRDefault="008B157F" w:rsidP="00522805">
      <w:pPr>
        <w:spacing w:before="120" w:after="120"/>
        <w:jc w:val="both"/>
        <w:rPr>
          <w:b/>
          <w:bCs/>
          <w:sz w:val="32"/>
          <w:szCs w:val="32"/>
          <w:lang w:val="es-ES_tradnl" w:eastAsia="en-US"/>
        </w:rPr>
      </w:pPr>
      <w:r w:rsidRPr="008B157F">
        <w:rPr>
          <w:rFonts w:ascii="Calibri" w:eastAsia="Calibri" w:hAnsi="Calibri"/>
          <w:sz w:val="24"/>
          <w:lang w:val="es-HN" w:eastAsia="en-US"/>
        </w:rPr>
        <w:t xml:space="preserve">Nosotros </w:t>
      </w:r>
      <w:r w:rsidRPr="008B157F">
        <w:rPr>
          <w:rFonts w:ascii="Calibri" w:eastAsia="Calibri" w:hAnsi="Calibri"/>
          <w:b/>
          <w:sz w:val="24"/>
          <w:lang w:val="es-HN" w:eastAsia="en-US"/>
        </w:rPr>
        <w:t>Mauricio Ramos</w:t>
      </w:r>
      <w:r w:rsidRPr="008B157F">
        <w:rPr>
          <w:rFonts w:ascii="Calibri" w:eastAsia="Calibri" w:hAnsi="Calibri"/>
          <w:sz w:val="24"/>
          <w:lang w:val="es-HN" w:eastAsia="en-US"/>
        </w:rPr>
        <w:t xml:space="preserve">, mayor de edad, casado, hondureño, Ingeniero Civil, con Cédula de Identidad </w:t>
      </w:r>
      <w:proofErr w:type="spellStart"/>
      <w:r w:rsidRPr="008B157F">
        <w:rPr>
          <w:rFonts w:ascii="Calibri" w:eastAsia="Calibri" w:hAnsi="Calibri"/>
          <w:sz w:val="24"/>
          <w:lang w:val="es-HN" w:eastAsia="en-US"/>
        </w:rPr>
        <w:t>NoXXXXXXXX</w:t>
      </w:r>
      <w:proofErr w:type="spellEnd"/>
      <w:r w:rsidRPr="008B157F">
        <w:rPr>
          <w:rFonts w:ascii="Calibri" w:eastAsia="Calibri" w:hAnsi="Calibri"/>
          <w:sz w:val="24"/>
          <w:lang w:val="es-HN" w:eastAsia="en-US"/>
        </w:rPr>
        <w:t xml:space="preserve"> de este domicilio y actuando en su condición de SECRETARIO DE ESTADO EN LOS DESPACHOS DE INFRAESTRUCTURA Y TRANSPORTE (SIT), nombrado mediante Acuerdo </w:t>
      </w:r>
      <w:proofErr w:type="spellStart"/>
      <w:r w:rsidRPr="008B157F">
        <w:rPr>
          <w:rFonts w:ascii="Calibri" w:eastAsia="Calibri" w:hAnsi="Calibri"/>
          <w:sz w:val="24"/>
          <w:lang w:val="es-HN" w:eastAsia="en-US"/>
        </w:rPr>
        <w:t>No.XXXXXXX</w:t>
      </w:r>
      <w:proofErr w:type="spellEnd"/>
      <w:r w:rsidRPr="008B157F">
        <w:rPr>
          <w:rFonts w:ascii="Calibri" w:eastAsia="Calibri" w:hAnsi="Calibri"/>
          <w:sz w:val="24"/>
          <w:lang w:val="es-HN" w:eastAsia="en-US"/>
        </w:rPr>
        <w:t xml:space="preserve"> del Poder Ejecutivo de fecha XXXXXX en adelante denominado </w:t>
      </w:r>
      <w:r w:rsidRPr="008B157F">
        <w:rPr>
          <w:rFonts w:ascii="Calibri" w:eastAsia="Calibri" w:hAnsi="Calibri"/>
          <w:b/>
          <w:sz w:val="24"/>
          <w:lang w:val="es-HN" w:eastAsia="en-US"/>
        </w:rPr>
        <w:t>“EL CONTRATANTE”</w:t>
      </w:r>
      <w:r w:rsidRPr="008B157F">
        <w:rPr>
          <w:rFonts w:ascii="Calibri" w:eastAsia="Calibri" w:hAnsi="Calibri"/>
          <w:sz w:val="24"/>
          <w:lang w:val="es-HN" w:eastAsia="en-US"/>
        </w:rPr>
        <w:t xml:space="preserve"> por una parte, y </w:t>
      </w:r>
      <w:r w:rsidRPr="008B157F">
        <w:rPr>
          <w:rFonts w:ascii="Calibri" w:eastAsia="Calibri" w:hAnsi="Calibri"/>
          <w:b/>
          <w:sz w:val="24"/>
          <w:lang w:val="es-HN" w:eastAsia="en-US"/>
        </w:rPr>
        <w:t>XXXXXXXX</w:t>
      </w:r>
      <w:r w:rsidRPr="008B157F">
        <w:rPr>
          <w:rFonts w:ascii="Calibri" w:eastAsia="Calibri" w:hAnsi="Calibri"/>
          <w:sz w:val="24"/>
          <w:lang w:val="es-HN" w:eastAsia="en-US"/>
        </w:rPr>
        <w:t xml:space="preserve">, mayor de edad, casado, Ingeniero Civil, con Cédula de Identidad </w:t>
      </w:r>
      <w:proofErr w:type="spellStart"/>
      <w:r w:rsidRPr="008B157F">
        <w:rPr>
          <w:rFonts w:ascii="Calibri" w:eastAsia="Calibri" w:hAnsi="Calibri"/>
          <w:sz w:val="24"/>
          <w:lang w:val="es-HN" w:eastAsia="en-US"/>
        </w:rPr>
        <w:t>NoXXXXXXXX</w:t>
      </w:r>
      <w:proofErr w:type="spellEnd"/>
      <w:r w:rsidRPr="008B157F">
        <w:rPr>
          <w:rFonts w:ascii="Calibri" w:eastAsia="Calibri" w:hAnsi="Calibri"/>
          <w:sz w:val="24"/>
          <w:lang w:val="es-HN" w:eastAsia="en-US"/>
        </w:rPr>
        <w:t xml:space="preserve"> , en su condición de Representante Legal de la Empresa XXXXXXXX</w:t>
      </w:r>
      <w:r w:rsidRPr="008B157F">
        <w:rPr>
          <w:rFonts w:ascii="Calibri" w:eastAsia="Calibri" w:hAnsi="Calibri"/>
          <w:i/>
          <w:sz w:val="24"/>
          <w:lang w:val="es-HN" w:eastAsia="en-US"/>
        </w:rPr>
        <w:t>,</w:t>
      </w:r>
      <w:r w:rsidRPr="008B157F">
        <w:rPr>
          <w:rFonts w:ascii="Calibri" w:eastAsia="Calibri" w:hAnsi="Calibri"/>
          <w:sz w:val="24"/>
          <w:lang w:val="es-HN" w:eastAsia="en-US"/>
        </w:rPr>
        <w:t xml:space="preserve"> según escritura de poder otorgada ante el Notario XXXXXXXXXXXX, en adelante denominado </w:t>
      </w:r>
      <w:r w:rsidRPr="008B157F">
        <w:rPr>
          <w:rFonts w:ascii="Calibri" w:eastAsia="Calibri" w:hAnsi="Calibri"/>
          <w:b/>
          <w:sz w:val="24"/>
          <w:lang w:val="es-HN" w:eastAsia="en-US"/>
        </w:rPr>
        <w:t>“EL CONSULTOR”</w:t>
      </w:r>
      <w:r w:rsidRPr="008B157F">
        <w:rPr>
          <w:rFonts w:ascii="Calibri" w:eastAsia="Calibri" w:hAnsi="Calibri"/>
          <w:sz w:val="24"/>
          <w:lang w:val="es-HN" w:eastAsia="en-US"/>
        </w:rPr>
        <w:t xml:space="preserve"> por la otra parte; </w:t>
      </w:r>
      <w:r w:rsidRPr="008B157F">
        <w:rPr>
          <w:rFonts w:ascii="Calibri" w:hAnsi="Calibri"/>
          <w:sz w:val="24"/>
          <w:lang w:eastAsia="en-US"/>
        </w:rPr>
        <w:t xml:space="preserve">hemos convenido en celebrar </w:t>
      </w:r>
      <w:r w:rsidRPr="008B157F">
        <w:rPr>
          <w:rFonts w:ascii="Calibri" w:hAnsi="Calibri"/>
          <w:sz w:val="24"/>
          <w:lang w:val="es-HN" w:eastAsia="en-US"/>
        </w:rPr>
        <w:t xml:space="preserve">el presente </w:t>
      </w:r>
      <w:r w:rsidRPr="008B157F">
        <w:rPr>
          <w:rFonts w:ascii="Calibri" w:hAnsi="Calibri"/>
          <w:b/>
          <w:sz w:val="24"/>
          <w:lang w:val="es-HN" w:eastAsia="en-US"/>
        </w:rPr>
        <w:t xml:space="preserve">Contrato de Servicios de Consultoría para la </w:t>
      </w:r>
      <w:r w:rsidRPr="008B157F">
        <w:rPr>
          <w:sz w:val="24"/>
          <w:szCs w:val="24"/>
          <w:lang w:val="es-ES_tradnl" w:eastAsia="en-US"/>
        </w:rPr>
        <w:t>“</w:t>
      </w:r>
      <w:r w:rsidRPr="008B157F">
        <w:rPr>
          <w:b/>
          <w:sz w:val="24"/>
          <w:szCs w:val="24"/>
          <w:lang w:val="es-ES_tradnl" w:eastAsia="en-US"/>
        </w:rPr>
        <w:t xml:space="preserve">Supervisión del </w:t>
      </w:r>
      <w:r w:rsidR="00820A08">
        <w:rPr>
          <w:b/>
          <w:sz w:val="24"/>
          <w:szCs w:val="24"/>
          <w:lang w:val="es-ES_tradnl" w:eastAsia="en-US"/>
        </w:rPr>
        <w:t>Mantenimiento</w:t>
      </w:r>
      <w:r w:rsidRPr="008B157F">
        <w:rPr>
          <w:b/>
          <w:sz w:val="24"/>
          <w:szCs w:val="24"/>
          <w:lang w:val="es-ES_tradnl" w:eastAsia="en-US"/>
        </w:rPr>
        <w:t xml:space="preserve"> de la Red Vial </w:t>
      </w:r>
      <w:r w:rsidR="00820A08">
        <w:rPr>
          <w:b/>
          <w:sz w:val="24"/>
          <w:szCs w:val="24"/>
          <w:lang w:val="es-ES_tradnl" w:eastAsia="en-US"/>
        </w:rPr>
        <w:t xml:space="preserve">No </w:t>
      </w:r>
      <w:r w:rsidRPr="008B157F">
        <w:rPr>
          <w:b/>
          <w:sz w:val="24"/>
          <w:szCs w:val="24"/>
          <w:lang w:val="es-ES_tradnl" w:eastAsia="en-US"/>
        </w:rPr>
        <w:t xml:space="preserve">Pavimentada: </w:t>
      </w:r>
      <w:r w:rsidR="00AA7DF7">
        <w:rPr>
          <w:b/>
          <w:bCs/>
          <w:sz w:val="32"/>
          <w:szCs w:val="32"/>
          <w:lang w:val="es-ES_tradnl" w:eastAsia="en-US"/>
        </w:rPr>
        <w:t>:</w:t>
      </w:r>
      <w:r w:rsidR="00AA7DF7" w:rsidRPr="00522805">
        <w:rPr>
          <w:b/>
          <w:bCs/>
          <w:sz w:val="24"/>
          <w:szCs w:val="24"/>
          <w:lang w:val="es-ES_tradnl" w:eastAsia="en-US"/>
        </w:rPr>
        <w:t xml:space="preserve"> </w:t>
      </w:r>
      <w:bookmarkStart w:id="103" w:name="_Hlk110934937"/>
      <w:r w:rsidR="009D2057">
        <w:rPr>
          <w:b/>
          <w:bCs/>
          <w:sz w:val="24"/>
          <w:szCs w:val="24"/>
          <w:lang w:val="es-ES_tradnl" w:eastAsia="en-US"/>
        </w:rPr>
        <w:t>RUTA 77, SAN PEDRO DE CATACAMAS - CATACAMAS, DEPARTAMENTO DE OLANCHO</w:t>
      </w:r>
    </w:p>
    <w:bookmarkEnd w:id="103"/>
    <w:p w14:paraId="52F7024E" w14:textId="7F552334" w:rsidR="008B157F" w:rsidRPr="008B157F" w:rsidRDefault="008B157F" w:rsidP="008B157F">
      <w:pPr>
        <w:jc w:val="both"/>
        <w:rPr>
          <w:rFonts w:ascii="Calibri" w:hAnsi="Calibri"/>
          <w:b/>
          <w:sz w:val="24"/>
          <w:lang w:val="es-HN" w:eastAsia="en-US"/>
        </w:rPr>
      </w:pPr>
    </w:p>
    <w:p w14:paraId="6920557B" w14:textId="77777777" w:rsidR="008B157F" w:rsidRPr="008B157F" w:rsidRDefault="008B157F" w:rsidP="008B157F">
      <w:pPr>
        <w:jc w:val="both"/>
        <w:rPr>
          <w:rFonts w:ascii="Calibri" w:hAnsi="Calibri"/>
          <w:sz w:val="24"/>
          <w:lang w:val="es-HN" w:eastAsia="en-US"/>
        </w:rPr>
      </w:pPr>
    </w:p>
    <w:p w14:paraId="187C519D"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r w:rsidRPr="008B157F">
        <w:rPr>
          <w:rFonts w:ascii="Calibri" w:eastAsia="Tahoma" w:hAnsi="Calibri" w:cs="Tahoma"/>
          <w:sz w:val="24"/>
          <w:szCs w:val="24"/>
          <w:lang w:eastAsia="en-US"/>
        </w:rPr>
        <w:t>De acuerdo con las estipulaciones que a continuación se indican:</w:t>
      </w:r>
    </w:p>
    <w:p w14:paraId="7453A629" w14:textId="77777777" w:rsidR="008B157F" w:rsidRPr="008B157F" w:rsidRDefault="008B157F" w:rsidP="008B157F">
      <w:pPr>
        <w:widowControl w:val="0"/>
        <w:autoSpaceDE w:val="0"/>
        <w:autoSpaceDN w:val="0"/>
        <w:rPr>
          <w:rFonts w:ascii="Calibri" w:eastAsia="Tahoma" w:hAnsi="Calibri" w:cs="Tahoma"/>
          <w:sz w:val="24"/>
          <w:szCs w:val="24"/>
          <w:lang w:eastAsia="en-US"/>
        </w:rPr>
      </w:pPr>
    </w:p>
    <w:p w14:paraId="481A6097" w14:textId="77777777" w:rsidR="008B157F" w:rsidRPr="008B157F" w:rsidRDefault="008B157F" w:rsidP="008B157F">
      <w:pPr>
        <w:widowControl w:val="0"/>
        <w:autoSpaceDE w:val="0"/>
        <w:autoSpaceDN w:val="0"/>
        <w:spacing w:before="1"/>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PRIMERA: DEFINICIONES:</w:t>
      </w:r>
    </w:p>
    <w:p w14:paraId="36F857B3" w14:textId="77777777" w:rsidR="008B157F" w:rsidRPr="008B157F" w:rsidRDefault="008B157F" w:rsidP="008B157F">
      <w:pPr>
        <w:widowControl w:val="0"/>
        <w:autoSpaceDE w:val="0"/>
        <w:autoSpaceDN w:val="0"/>
        <w:spacing w:before="5"/>
        <w:rPr>
          <w:rFonts w:ascii="Calibri" w:eastAsia="Tahoma" w:hAnsi="Calibri" w:cs="Tahoma"/>
          <w:b/>
          <w:sz w:val="24"/>
          <w:szCs w:val="24"/>
          <w:lang w:eastAsia="en-US"/>
        </w:rPr>
      </w:pPr>
    </w:p>
    <w:p w14:paraId="70493582" w14:textId="77777777" w:rsidR="008B157F" w:rsidRPr="008B157F" w:rsidRDefault="008B157F" w:rsidP="008B157F">
      <w:pPr>
        <w:widowControl w:val="0"/>
        <w:autoSpaceDE w:val="0"/>
        <w:autoSpaceDN w:val="0"/>
        <w:spacing w:before="100"/>
        <w:ind w:right="34"/>
        <w:rPr>
          <w:rFonts w:ascii="Calibri" w:eastAsia="Tahoma" w:hAnsi="Calibri" w:cs="Tahoma"/>
          <w:sz w:val="24"/>
          <w:szCs w:val="24"/>
          <w:lang w:eastAsia="en-US"/>
        </w:rPr>
      </w:pPr>
      <w:r w:rsidRPr="008B157F">
        <w:rPr>
          <w:rFonts w:ascii="Calibri" w:eastAsia="Tahoma" w:hAnsi="Calibri" w:cs="Tahoma"/>
          <w:sz w:val="24"/>
          <w:szCs w:val="24"/>
          <w:lang w:eastAsia="en-US"/>
        </w:rPr>
        <w:t>Siempre que en el presente Contrato se empleen los siguientes términos, se entenderá que significa lo que se expresa a continuación:</w:t>
      </w:r>
    </w:p>
    <w:p w14:paraId="4396A101" w14:textId="77777777" w:rsidR="008B157F" w:rsidRPr="008B157F" w:rsidRDefault="008B157F" w:rsidP="008B157F">
      <w:pPr>
        <w:widowControl w:val="0"/>
        <w:autoSpaceDE w:val="0"/>
        <w:autoSpaceDN w:val="0"/>
        <w:spacing w:before="11"/>
        <w:rPr>
          <w:rFonts w:ascii="Calibri" w:eastAsia="Tahoma" w:hAnsi="Calibri" w:cs="Tahoma"/>
          <w:sz w:val="24"/>
          <w:szCs w:val="24"/>
          <w:lang w:eastAsia="en-US"/>
        </w:rPr>
      </w:pPr>
    </w:p>
    <w:p w14:paraId="04AB890B" w14:textId="77777777" w:rsidR="008B157F" w:rsidRPr="008B157F" w:rsidRDefault="008B157F" w:rsidP="00773A2F">
      <w:pPr>
        <w:widowControl w:val="0"/>
        <w:numPr>
          <w:ilvl w:val="0"/>
          <w:numId w:val="56"/>
        </w:numPr>
        <w:tabs>
          <w:tab w:val="left" w:pos="1180"/>
          <w:tab w:val="left" w:pos="1181"/>
          <w:tab w:val="left" w:pos="4601"/>
        </w:tabs>
        <w:autoSpaceDE w:val="0"/>
        <w:autoSpaceDN w:val="0"/>
        <w:spacing w:after="200" w:line="276" w:lineRule="auto"/>
        <w:ind w:right="884" w:hanging="4142"/>
        <w:jc w:val="both"/>
        <w:rPr>
          <w:rFonts w:ascii="Calibri" w:eastAsia="Tahoma" w:hAnsi="Calibri" w:cs="Tahoma"/>
          <w:sz w:val="24"/>
          <w:szCs w:val="24"/>
          <w:lang w:eastAsia="en-US"/>
        </w:rPr>
      </w:pPr>
      <w:r w:rsidRPr="008B157F">
        <w:rPr>
          <w:rFonts w:ascii="Calibri" w:eastAsia="Tahoma" w:hAnsi="Calibri" w:cs="Tahoma"/>
          <w:b/>
          <w:sz w:val="24"/>
          <w:szCs w:val="24"/>
          <w:lang w:eastAsia="en-US"/>
        </w:rPr>
        <w:t>EL</w:t>
      </w:r>
      <w:r w:rsidRPr="008B157F">
        <w:rPr>
          <w:rFonts w:ascii="Calibri" w:eastAsia="Tahoma" w:hAnsi="Calibri" w:cs="Tahoma"/>
          <w:b/>
          <w:spacing w:val="-11"/>
          <w:sz w:val="24"/>
          <w:szCs w:val="24"/>
          <w:lang w:eastAsia="en-US"/>
        </w:rPr>
        <w:t xml:space="preserve"> </w:t>
      </w:r>
      <w:r w:rsidRPr="008B157F">
        <w:rPr>
          <w:rFonts w:ascii="Calibri" w:eastAsia="Tahoma" w:hAnsi="Calibri" w:cs="Tahoma"/>
          <w:b/>
          <w:spacing w:val="-3"/>
          <w:sz w:val="24"/>
          <w:szCs w:val="24"/>
          <w:lang w:eastAsia="en-US"/>
        </w:rPr>
        <w:t>GOBIERNO</w:t>
      </w:r>
      <w:r w:rsidRPr="008B157F">
        <w:rPr>
          <w:rFonts w:ascii="Calibri" w:eastAsia="Tahoma" w:hAnsi="Calibri" w:cs="Tahoma"/>
          <w:spacing w:val="-3"/>
          <w:sz w:val="24"/>
          <w:szCs w:val="24"/>
          <w:lang w:eastAsia="en-US"/>
        </w:rPr>
        <w:t>:</w:t>
      </w:r>
      <w:r w:rsidRPr="008B157F">
        <w:rPr>
          <w:rFonts w:ascii="Calibri" w:eastAsia="Tahoma" w:hAnsi="Calibri" w:cs="Tahoma"/>
          <w:spacing w:val="-3"/>
          <w:sz w:val="24"/>
          <w:szCs w:val="24"/>
          <w:lang w:eastAsia="en-US"/>
        </w:rPr>
        <w:tab/>
      </w:r>
      <w:r w:rsidRPr="008B157F">
        <w:rPr>
          <w:rFonts w:ascii="Calibri" w:eastAsia="Tahoma" w:hAnsi="Calibri" w:cs="Tahoma"/>
          <w:sz w:val="24"/>
          <w:szCs w:val="24"/>
          <w:lang w:eastAsia="en-US"/>
        </w:rPr>
        <w:t xml:space="preserve">El </w:t>
      </w:r>
      <w:r w:rsidRPr="008B157F">
        <w:rPr>
          <w:rFonts w:ascii="Calibri" w:eastAsia="Tahoma" w:hAnsi="Calibri" w:cs="Tahoma"/>
          <w:spacing w:val="-4"/>
          <w:sz w:val="24"/>
          <w:szCs w:val="24"/>
          <w:lang w:eastAsia="en-US"/>
        </w:rPr>
        <w:t xml:space="preserve">Gobierno </w:t>
      </w:r>
      <w:r w:rsidRPr="008B157F">
        <w:rPr>
          <w:rFonts w:ascii="Calibri" w:eastAsia="Tahoma" w:hAnsi="Calibri" w:cs="Tahoma"/>
          <w:sz w:val="24"/>
          <w:szCs w:val="24"/>
          <w:lang w:eastAsia="en-US"/>
        </w:rPr>
        <w:t xml:space="preserve">de la </w:t>
      </w:r>
      <w:r w:rsidRPr="008B157F">
        <w:rPr>
          <w:rFonts w:ascii="Calibri" w:eastAsia="Tahoma" w:hAnsi="Calibri" w:cs="Tahoma"/>
          <w:spacing w:val="-4"/>
          <w:sz w:val="24"/>
          <w:szCs w:val="24"/>
          <w:lang w:eastAsia="en-US"/>
        </w:rPr>
        <w:t xml:space="preserve">República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Honduras </w:t>
      </w:r>
      <w:r w:rsidRPr="008B157F">
        <w:rPr>
          <w:rFonts w:ascii="Calibri" w:eastAsia="Tahoma" w:hAnsi="Calibri" w:cs="Tahoma"/>
          <w:spacing w:val="-4"/>
          <w:sz w:val="24"/>
          <w:szCs w:val="24"/>
          <w:lang w:eastAsia="en-US"/>
        </w:rPr>
        <w:t xml:space="preserve">(Poder EJECUTIVO), quien actuará </w:t>
      </w:r>
      <w:r w:rsidRPr="008B157F">
        <w:rPr>
          <w:rFonts w:ascii="Calibri" w:eastAsia="Tahoma" w:hAnsi="Calibri" w:cs="Tahoma"/>
          <w:sz w:val="24"/>
          <w:szCs w:val="24"/>
          <w:lang w:eastAsia="en-US"/>
        </w:rPr>
        <w:t xml:space="preserve">por </w:t>
      </w:r>
      <w:r w:rsidRPr="008B157F">
        <w:rPr>
          <w:rFonts w:ascii="Calibri" w:eastAsia="Tahoma" w:hAnsi="Calibri" w:cs="Tahoma"/>
          <w:spacing w:val="-4"/>
          <w:sz w:val="24"/>
          <w:szCs w:val="24"/>
          <w:lang w:eastAsia="en-US"/>
        </w:rPr>
        <w:t xml:space="preserve">intermedio </w:t>
      </w:r>
      <w:r w:rsidRPr="008B157F">
        <w:rPr>
          <w:rFonts w:ascii="Calibri" w:eastAsia="Tahoma" w:hAnsi="Calibri" w:cs="Tahoma"/>
          <w:sz w:val="24"/>
          <w:szCs w:val="24"/>
          <w:lang w:eastAsia="en-US"/>
        </w:rPr>
        <w:t xml:space="preserve">de la </w:t>
      </w:r>
      <w:r w:rsidRPr="008B157F">
        <w:rPr>
          <w:rFonts w:ascii="Calibri" w:eastAsia="Tahoma" w:hAnsi="Calibri" w:cs="Tahoma"/>
          <w:spacing w:val="-4"/>
          <w:sz w:val="24"/>
          <w:szCs w:val="24"/>
          <w:lang w:eastAsia="en-US"/>
        </w:rPr>
        <w:t>Secretaría.</w:t>
      </w:r>
    </w:p>
    <w:p w14:paraId="192A996E" w14:textId="77777777" w:rsidR="008B157F" w:rsidRPr="008B157F" w:rsidRDefault="008B157F" w:rsidP="00773A2F">
      <w:pPr>
        <w:widowControl w:val="0"/>
        <w:numPr>
          <w:ilvl w:val="0"/>
          <w:numId w:val="56"/>
        </w:numPr>
        <w:tabs>
          <w:tab w:val="left" w:pos="1180"/>
          <w:tab w:val="left" w:pos="1181"/>
          <w:tab w:val="left" w:pos="4601"/>
        </w:tabs>
        <w:autoSpaceDE w:val="0"/>
        <w:autoSpaceDN w:val="0"/>
        <w:spacing w:before="1" w:after="200" w:line="242" w:lineRule="auto"/>
        <w:ind w:right="884" w:hanging="4142"/>
        <w:jc w:val="both"/>
        <w:rPr>
          <w:rFonts w:ascii="Calibri" w:eastAsia="Tahoma" w:hAnsi="Calibri" w:cs="Tahoma"/>
          <w:sz w:val="24"/>
          <w:szCs w:val="24"/>
          <w:lang w:eastAsia="en-US"/>
        </w:rPr>
      </w:pPr>
      <w:r w:rsidRPr="008B157F">
        <w:rPr>
          <w:rFonts w:ascii="Calibri" w:eastAsia="Tahoma" w:hAnsi="Calibri" w:cs="Tahoma"/>
          <w:b/>
          <w:spacing w:val="-3"/>
          <w:sz w:val="24"/>
          <w:szCs w:val="24"/>
          <w:lang w:eastAsia="en-US"/>
        </w:rPr>
        <w:t>LA</w:t>
      </w:r>
      <w:r w:rsidRPr="008B157F">
        <w:rPr>
          <w:rFonts w:ascii="Calibri" w:eastAsia="Tahoma" w:hAnsi="Calibri" w:cs="Tahoma"/>
          <w:b/>
          <w:spacing w:val="-8"/>
          <w:sz w:val="24"/>
          <w:szCs w:val="24"/>
          <w:lang w:eastAsia="en-US"/>
        </w:rPr>
        <w:t xml:space="preserve"> </w:t>
      </w:r>
      <w:r w:rsidRPr="008B157F">
        <w:rPr>
          <w:rFonts w:ascii="Calibri" w:eastAsia="Tahoma" w:hAnsi="Calibri" w:cs="Tahoma"/>
          <w:b/>
          <w:spacing w:val="-3"/>
          <w:sz w:val="24"/>
          <w:szCs w:val="24"/>
          <w:lang w:eastAsia="en-US"/>
        </w:rPr>
        <w:t>SECRETARÍA</w:t>
      </w:r>
      <w:r w:rsidRPr="008B157F">
        <w:rPr>
          <w:rFonts w:ascii="Calibri" w:eastAsia="Tahoma" w:hAnsi="Calibri" w:cs="Tahoma"/>
          <w:spacing w:val="-3"/>
          <w:sz w:val="24"/>
          <w:szCs w:val="24"/>
          <w:lang w:eastAsia="en-US"/>
        </w:rPr>
        <w:t>:</w:t>
      </w:r>
      <w:r w:rsidRPr="008B157F">
        <w:rPr>
          <w:rFonts w:ascii="Calibri" w:eastAsia="Tahoma" w:hAnsi="Calibri" w:cs="Tahoma"/>
          <w:spacing w:val="-3"/>
          <w:sz w:val="24"/>
          <w:szCs w:val="24"/>
          <w:lang w:eastAsia="en-US"/>
        </w:rPr>
        <w:tab/>
      </w:r>
      <w:r w:rsidRPr="008B157F">
        <w:rPr>
          <w:rFonts w:ascii="Calibri" w:eastAsia="Tahoma" w:hAnsi="Calibri" w:cs="Tahoma"/>
          <w:sz w:val="24"/>
          <w:szCs w:val="24"/>
          <w:lang w:eastAsia="en-US"/>
        </w:rPr>
        <w:t xml:space="preserve">La </w:t>
      </w:r>
      <w:r w:rsidRPr="008B157F">
        <w:rPr>
          <w:rFonts w:ascii="Calibri" w:eastAsia="Tahoma" w:hAnsi="Calibri" w:cs="Tahoma"/>
          <w:spacing w:val="-4"/>
          <w:sz w:val="24"/>
          <w:szCs w:val="24"/>
          <w:lang w:eastAsia="en-US"/>
        </w:rPr>
        <w:t xml:space="preserve">Secretaría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Infraestructura </w:t>
      </w:r>
      <w:r w:rsidRPr="008B157F">
        <w:rPr>
          <w:rFonts w:ascii="Calibri" w:eastAsia="Tahoma" w:hAnsi="Calibri" w:cs="Tahoma"/>
          <w:sz w:val="24"/>
          <w:szCs w:val="24"/>
          <w:lang w:eastAsia="en-US"/>
        </w:rPr>
        <w:t>y Transporte</w:t>
      </w:r>
      <w:r w:rsidRPr="008B157F">
        <w:rPr>
          <w:rFonts w:ascii="Calibri" w:eastAsia="Tahoma" w:hAnsi="Calibri" w:cs="Tahoma"/>
          <w:spacing w:val="-3"/>
          <w:sz w:val="24"/>
          <w:szCs w:val="24"/>
          <w:lang w:eastAsia="en-US"/>
        </w:rPr>
        <w:t xml:space="preserve"> </w:t>
      </w:r>
      <w:r w:rsidRPr="008B157F">
        <w:rPr>
          <w:rFonts w:ascii="Calibri" w:eastAsia="Tahoma" w:hAnsi="Calibri" w:cs="Tahoma"/>
          <w:spacing w:val="-4"/>
          <w:sz w:val="24"/>
          <w:szCs w:val="24"/>
          <w:lang w:eastAsia="en-US"/>
        </w:rPr>
        <w:t>(SIT).</w:t>
      </w:r>
    </w:p>
    <w:p w14:paraId="277A5E74" w14:textId="77777777" w:rsidR="008B157F" w:rsidRPr="008B157F" w:rsidRDefault="008B157F" w:rsidP="00773A2F">
      <w:pPr>
        <w:widowControl w:val="0"/>
        <w:numPr>
          <w:ilvl w:val="0"/>
          <w:numId w:val="56"/>
        </w:numPr>
        <w:tabs>
          <w:tab w:val="left" w:pos="1180"/>
          <w:tab w:val="left" w:pos="1181"/>
          <w:tab w:val="left" w:pos="4601"/>
        </w:tabs>
        <w:autoSpaceDE w:val="0"/>
        <w:autoSpaceDN w:val="0"/>
        <w:spacing w:after="200" w:line="276" w:lineRule="auto"/>
        <w:ind w:right="884" w:hanging="4142"/>
        <w:jc w:val="both"/>
        <w:rPr>
          <w:rFonts w:ascii="Calibri" w:eastAsia="Tahoma" w:hAnsi="Calibri" w:cs="Tahoma"/>
          <w:sz w:val="24"/>
          <w:szCs w:val="24"/>
          <w:lang w:eastAsia="en-US"/>
        </w:rPr>
      </w:pPr>
      <w:r w:rsidRPr="008B157F">
        <w:rPr>
          <w:rFonts w:ascii="Calibri" w:eastAsia="Tahoma" w:hAnsi="Calibri" w:cs="Tahoma"/>
          <w:b/>
          <w:spacing w:val="-3"/>
          <w:sz w:val="24"/>
          <w:szCs w:val="24"/>
          <w:lang w:eastAsia="en-US"/>
        </w:rPr>
        <w:t>LA</w:t>
      </w:r>
      <w:r w:rsidRPr="008B157F">
        <w:rPr>
          <w:rFonts w:ascii="Calibri" w:eastAsia="Tahoma" w:hAnsi="Calibri" w:cs="Tahoma"/>
          <w:b/>
          <w:spacing w:val="-8"/>
          <w:sz w:val="24"/>
          <w:szCs w:val="24"/>
          <w:lang w:eastAsia="en-US"/>
        </w:rPr>
        <w:t xml:space="preserve"> </w:t>
      </w:r>
      <w:r w:rsidRPr="008B157F">
        <w:rPr>
          <w:rFonts w:ascii="Calibri" w:eastAsia="Tahoma" w:hAnsi="Calibri" w:cs="Tahoma"/>
          <w:b/>
          <w:spacing w:val="-3"/>
          <w:sz w:val="24"/>
          <w:szCs w:val="24"/>
          <w:lang w:eastAsia="en-US"/>
        </w:rPr>
        <w:t>DIRECCIÓN:</w:t>
      </w:r>
      <w:r w:rsidRPr="008B157F">
        <w:rPr>
          <w:rFonts w:ascii="Calibri" w:eastAsia="Tahoma" w:hAnsi="Calibri" w:cs="Tahoma"/>
          <w:b/>
          <w:spacing w:val="-3"/>
          <w:sz w:val="24"/>
          <w:szCs w:val="24"/>
          <w:lang w:eastAsia="en-US"/>
        </w:rPr>
        <w:tab/>
      </w:r>
      <w:r w:rsidRPr="008B157F">
        <w:rPr>
          <w:rFonts w:ascii="Calibri" w:eastAsia="Tahoma" w:hAnsi="Calibri" w:cs="Tahoma"/>
          <w:sz w:val="24"/>
          <w:szCs w:val="24"/>
          <w:lang w:eastAsia="en-US"/>
        </w:rPr>
        <w:t xml:space="preserve">La </w:t>
      </w:r>
      <w:r w:rsidRPr="008B157F">
        <w:rPr>
          <w:rFonts w:ascii="Calibri" w:eastAsia="Tahoma" w:hAnsi="Calibri" w:cs="Tahoma"/>
          <w:spacing w:val="-4"/>
          <w:sz w:val="24"/>
          <w:szCs w:val="24"/>
          <w:lang w:eastAsia="en-US"/>
        </w:rPr>
        <w:t>Dirección de Desarrollo Vial</w:t>
      </w:r>
      <w:r w:rsidRPr="008B157F">
        <w:rPr>
          <w:rFonts w:ascii="Calibri" w:eastAsia="Tahoma" w:hAnsi="Calibri" w:cs="Tahoma"/>
          <w:spacing w:val="-3"/>
          <w:sz w:val="24"/>
          <w:szCs w:val="24"/>
          <w:lang w:eastAsia="en-US"/>
        </w:rPr>
        <w:t xml:space="preserve">, dependiente </w:t>
      </w:r>
      <w:r w:rsidRPr="008B157F">
        <w:rPr>
          <w:rFonts w:ascii="Calibri" w:eastAsia="Tahoma" w:hAnsi="Calibri" w:cs="Tahoma"/>
          <w:sz w:val="24"/>
          <w:szCs w:val="24"/>
          <w:lang w:eastAsia="en-US"/>
        </w:rPr>
        <w:t xml:space="preserve">de la </w:t>
      </w:r>
      <w:r w:rsidRPr="008B157F">
        <w:rPr>
          <w:rFonts w:ascii="Calibri" w:eastAsia="Tahoma" w:hAnsi="Calibri" w:cs="Tahoma"/>
          <w:spacing w:val="-4"/>
          <w:sz w:val="24"/>
          <w:szCs w:val="24"/>
          <w:lang w:eastAsia="en-US"/>
        </w:rPr>
        <w:t xml:space="preserve">Secretaría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Infraestructura </w:t>
      </w:r>
      <w:proofErr w:type="gramStart"/>
      <w:r w:rsidRPr="008B157F">
        <w:rPr>
          <w:rFonts w:ascii="Calibri" w:eastAsia="Tahoma" w:hAnsi="Calibri" w:cs="Tahoma"/>
          <w:sz w:val="24"/>
          <w:szCs w:val="24"/>
          <w:lang w:eastAsia="en-US"/>
        </w:rPr>
        <w:t>y  Transporte</w:t>
      </w:r>
      <w:proofErr w:type="gramEnd"/>
      <w:r w:rsidRPr="008B157F">
        <w:rPr>
          <w:rFonts w:ascii="Calibri" w:eastAsia="Tahoma" w:hAnsi="Calibri" w:cs="Tahoma"/>
          <w:spacing w:val="-4"/>
          <w:sz w:val="24"/>
          <w:szCs w:val="24"/>
          <w:lang w:eastAsia="en-US"/>
        </w:rPr>
        <w:t>.</w:t>
      </w:r>
    </w:p>
    <w:p w14:paraId="691F1ABA" w14:textId="77777777" w:rsidR="008B157F" w:rsidRPr="008B157F" w:rsidRDefault="008B157F" w:rsidP="00773A2F">
      <w:pPr>
        <w:widowControl w:val="0"/>
        <w:numPr>
          <w:ilvl w:val="0"/>
          <w:numId w:val="56"/>
        </w:numPr>
        <w:tabs>
          <w:tab w:val="left" w:pos="1180"/>
          <w:tab w:val="left" w:pos="1181"/>
          <w:tab w:val="left" w:pos="4601"/>
        </w:tabs>
        <w:autoSpaceDE w:val="0"/>
        <w:autoSpaceDN w:val="0"/>
        <w:spacing w:after="200" w:line="276" w:lineRule="auto"/>
        <w:ind w:left="1181" w:right="884"/>
        <w:jc w:val="both"/>
        <w:rPr>
          <w:rFonts w:ascii="Calibri" w:eastAsia="Tahoma" w:hAnsi="Calibri" w:cs="Tahoma"/>
          <w:sz w:val="24"/>
          <w:szCs w:val="24"/>
          <w:lang w:eastAsia="en-US"/>
        </w:rPr>
      </w:pPr>
      <w:r w:rsidRPr="008B157F">
        <w:rPr>
          <w:rFonts w:ascii="Calibri" w:eastAsia="Tahoma" w:hAnsi="Calibri" w:cs="Tahoma"/>
          <w:b/>
          <w:spacing w:val="-3"/>
          <w:sz w:val="24"/>
          <w:szCs w:val="24"/>
          <w:lang w:eastAsia="en-US"/>
        </w:rPr>
        <w:t>LA</w:t>
      </w:r>
      <w:r w:rsidRPr="008B157F">
        <w:rPr>
          <w:rFonts w:ascii="Calibri" w:eastAsia="Tahoma" w:hAnsi="Calibri" w:cs="Tahoma"/>
          <w:b/>
          <w:spacing w:val="-7"/>
          <w:sz w:val="24"/>
          <w:szCs w:val="24"/>
          <w:lang w:eastAsia="en-US"/>
        </w:rPr>
        <w:t xml:space="preserve"> </w:t>
      </w:r>
      <w:r w:rsidRPr="008B157F">
        <w:rPr>
          <w:rFonts w:ascii="Calibri" w:eastAsia="Tahoma" w:hAnsi="Calibri" w:cs="Tahoma"/>
          <w:b/>
          <w:spacing w:val="-3"/>
          <w:sz w:val="24"/>
          <w:szCs w:val="24"/>
          <w:lang w:eastAsia="en-US"/>
        </w:rPr>
        <w:t>UNIDAD</w:t>
      </w:r>
      <w:r w:rsidRPr="008B157F">
        <w:rPr>
          <w:rFonts w:ascii="Calibri" w:eastAsia="Tahoma" w:hAnsi="Calibri" w:cs="Tahoma"/>
          <w:b/>
          <w:spacing w:val="-7"/>
          <w:sz w:val="24"/>
          <w:szCs w:val="24"/>
          <w:lang w:eastAsia="en-US"/>
        </w:rPr>
        <w:t xml:space="preserve"> </w:t>
      </w:r>
      <w:r w:rsidRPr="008B157F">
        <w:rPr>
          <w:rFonts w:ascii="Calibri" w:eastAsia="Tahoma" w:hAnsi="Calibri" w:cs="Tahoma"/>
          <w:b/>
          <w:spacing w:val="-3"/>
          <w:sz w:val="24"/>
          <w:szCs w:val="24"/>
          <w:lang w:eastAsia="en-US"/>
        </w:rPr>
        <w:t>EJECUTORA:</w:t>
      </w:r>
      <w:r w:rsidRPr="008B157F">
        <w:rPr>
          <w:rFonts w:ascii="Calibri" w:eastAsia="Tahoma" w:hAnsi="Calibri" w:cs="Tahoma"/>
          <w:b/>
          <w:spacing w:val="-3"/>
          <w:sz w:val="24"/>
          <w:szCs w:val="24"/>
          <w:lang w:eastAsia="en-US"/>
        </w:rPr>
        <w:tab/>
        <w:t>SIT</w:t>
      </w:r>
    </w:p>
    <w:p w14:paraId="46158A2E" w14:textId="77777777" w:rsidR="008B157F" w:rsidRPr="008B157F" w:rsidRDefault="008B157F" w:rsidP="00773A2F">
      <w:pPr>
        <w:widowControl w:val="0"/>
        <w:numPr>
          <w:ilvl w:val="0"/>
          <w:numId w:val="56"/>
        </w:numPr>
        <w:tabs>
          <w:tab w:val="left" w:pos="1180"/>
          <w:tab w:val="left" w:pos="1181"/>
          <w:tab w:val="left" w:pos="4573"/>
        </w:tabs>
        <w:autoSpaceDE w:val="0"/>
        <w:autoSpaceDN w:val="0"/>
        <w:spacing w:before="1" w:after="200" w:line="276" w:lineRule="auto"/>
        <w:ind w:left="1181" w:right="884"/>
        <w:jc w:val="both"/>
        <w:rPr>
          <w:rFonts w:ascii="Calibri" w:eastAsia="Tahoma" w:hAnsi="Calibri" w:cs="Tahoma"/>
          <w:sz w:val="24"/>
          <w:szCs w:val="24"/>
          <w:lang w:eastAsia="en-US"/>
        </w:rPr>
      </w:pPr>
      <w:r w:rsidRPr="008B157F">
        <w:rPr>
          <w:rFonts w:ascii="Calibri" w:eastAsia="Tahoma" w:hAnsi="Calibri" w:cs="Tahoma"/>
          <w:b/>
          <w:spacing w:val="-4"/>
          <w:sz w:val="24"/>
          <w:szCs w:val="24"/>
          <w:lang w:eastAsia="en-US"/>
        </w:rPr>
        <w:t>FINANCIAMIENTO</w:t>
      </w:r>
      <w:r w:rsidRPr="008B157F">
        <w:rPr>
          <w:rFonts w:ascii="Calibri" w:eastAsia="Tahoma" w:hAnsi="Calibri" w:cs="Tahoma"/>
          <w:spacing w:val="-4"/>
          <w:sz w:val="24"/>
          <w:szCs w:val="24"/>
          <w:lang w:eastAsia="en-US"/>
        </w:rPr>
        <w:t>:</w:t>
      </w:r>
      <w:r w:rsidRPr="008B157F">
        <w:rPr>
          <w:rFonts w:ascii="Calibri" w:eastAsia="Tahoma" w:hAnsi="Calibri" w:cs="Tahoma"/>
          <w:spacing w:val="-4"/>
          <w:sz w:val="24"/>
          <w:szCs w:val="24"/>
          <w:lang w:eastAsia="en-US"/>
        </w:rPr>
        <w:tab/>
        <w:t xml:space="preserve">Fondos </w:t>
      </w:r>
      <w:r w:rsidRPr="008B157F">
        <w:rPr>
          <w:rFonts w:ascii="Calibri" w:eastAsia="Tahoma" w:hAnsi="Calibri" w:cs="Tahoma"/>
          <w:spacing w:val="-3"/>
          <w:sz w:val="24"/>
          <w:szCs w:val="24"/>
          <w:lang w:eastAsia="en-US"/>
        </w:rPr>
        <w:t xml:space="preserve">propios del Gobierno </w:t>
      </w:r>
      <w:r w:rsidRPr="008B157F">
        <w:rPr>
          <w:rFonts w:ascii="Calibri" w:eastAsia="Tahoma" w:hAnsi="Calibri" w:cs="Tahoma"/>
          <w:sz w:val="24"/>
          <w:szCs w:val="24"/>
          <w:lang w:eastAsia="en-US"/>
        </w:rPr>
        <w:t>de</w:t>
      </w:r>
      <w:r w:rsidRPr="008B157F">
        <w:rPr>
          <w:rFonts w:ascii="Calibri" w:eastAsia="Tahoma" w:hAnsi="Calibri" w:cs="Tahoma"/>
          <w:spacing w:val="-24"/>
          <w:sz w:val="24"/>
          <w:szCs w:val="24"/>
          <w:lang w:eastAsia="en-US"/>
        </w:rPr>
        <w:t xml:space="preserve"> </w:t>
      </w:r>
      <w:r w:rsidRPr="008B157F">
        <w:rPr>
          <w:rFonts w:ascii="Calibri" w:eastAsia="Tahoma" w:hAnsi="Calibri" w:cs="Tahoma"/>
          <w:spacing w:val="-3"/>
          <w:sz w:val="24"/>
          <w:szCs w:val="24"/>
          <w:lang w:eastAsia="en-US"/>
        </w:rPr>
        <w:t>Honduras.</w:t>
      </w:r>
    </w:p>
    <w:p w14:paraId="45A337FF" w14:textId="77777777" w:rsidR="008B157F" w:rsidRPr="008B157F" w:rsidRDefault="008B157F" w:rsidP="00773A2F">
      <w:pPr>
        <w:widowControl w:val="0"/>
        <w:numPr>
          <w:ilvl w:val="0"/>
          <w:numId w:val="56"/>
        </w:numPr>
        <w:tabs>
          <w:tab w:val="left" w:pos="1180"/>
          <w:tab w:val="left" w:pos="1181"/>
          <w:tab w:val="left" w:pos="4536"/>
        </w:tabs>
        <w:autoSpaceDE w:val="0"/>
        <w:autoSpaceDN w:val="0"/>
        <w:spacing w:before="2" w:after="200" w:line="276" w:lineRule="auto"/>
        <w:ind w:left="4536" w:right="884" w:hanging="4110"/>
        <w:jc w:val="both"/>
        <w:rPr>
          <w:rFonts w:ascii="Calibri" w:eastAsia="Tahoma" w:hAnsi="Calibri" w:cs="Tahoma"/>
          <w:sz w:val="24"/>
          <w:szCs w:val="24"/>
          <w:lang w:eastAsia="en-US"/>
        </w:rPr>
      </w:pPr>
      <w:r w:rsidRPr="008B157F">
        <w:rPr>
          <w:rFonts w:ascii="Calibri" w:eastAsia="Tahoma" w:hAnsi="Calibri" w:cs="Tahoma"/>
          <w:b/>
          <w:sz w:val="24"/>
          <w:szCs w:val="24"/>
          <w:lang w:eastAsia="en-US"/>
        </w:rPr>
        <w:t>EL</w:t>
      </w:r>
      <w:r w:rsidRPr="008B157F">
        <w:rPr>
          <w:rFonts w:ascii="Calibri" w:eastAsia="Tahoma" w:hAnsi="Calibri" w:cs="Tahoma"/>
          <w:b/>
          <w:spacing w:val="-9"/>
          <w:sz w:val="24"/>
          <w:szCs w:val="24"/>
          <w:lang w:eastAsia="en-US"/>
        </w:rPr>
        <w:t xml:space="preserve"> </w:t>
      </w:r>
      <w:r w:rsidRPr="008B157F">
        <w:rPr>
          <w:rFonts w:ascii="Calibri" w:eastAsia="Tahoma" w:hAnsi="Calibri" w:cs="Tahoma"/>
          <w:b/>
          <w:spacing w:val="-4"/>
          <w:sz w:val="24"/>
          <w:szCs w:val="24"/>
          <w:lang w:eastAsia="en-US"/>
        </w:rPr>
        <w:t>CONTRATANTE</w:t>
      </w:r>
      <w:r w:rsidRPr="008B157F">
        <w:rPr>
          <w:rFonts w:ascii="Calibri" w:eastAsia="Tahoma" w:hAnsi="Calibri" w:cs="Tahoma"/>
          <w:spacing w:val="-4"/>
          <w:sz w:val="24"/>
          <w:szCs w:val="24"/>
          <w:lang w:eastAsia="en-US"/>
        </w:rPr>
        <w:t>:</w:t>
      </w:r>
      <w:r w:rsidRPr="008B157F">
        <w:rPr>
          <w:rFonts w:ascii="Calibri" w:eastAsia="Tahoma" w:hAnsi="Calibri" w:cs="Tahoma"/>
          <w:spacing w:val="-4"/>
          <w:sz w:val="24"/>
          <w:szCs w:val="24"/>
          <w:lang w:eastAsia="en-US"/>
        </w:rPr>
        <w:tab/>
      </w:r>
      <w:r w:rsidRPr="008B157F">
        <w:rPr>
          <w:rFonts w:ascii="Calibri" w:eastAsia="Tahoma" w:hAnsi="Calibri" w:cs="Tahoma"/>
          <w:sz w:val="24"/>
          <w:szCs w:val="24"/>
          <w:lang w:eastAsia="en-US"/>
        </w:rPr>
        <w:t xml:space="preserve">El </w:t>
      </w:r>
      <w:r w:rsidRPr="008B157F">
        <w:rPr>
          <w:rFonts w:ascii="Calibri" w:eastAsia="Tahoma" w:hAnsi="Calibri" w:cs="Tahoma"/>
          <w:spacing w:val="-4"/>
          <w:sz w:val="24"/>
          <w:szCs w:val="24"/>
          <w:lang w:eastAsia="en-US"/>
        </w:rPr>
        <w:t xml:space="preserve">Gobierno </w:t>
      </w:r>
      <w:r w:rsidRPr="008B157F">
        <w:rPr>
          <w:rFonts w:ascii="Calibri" w:eastAsia="Tahoma" w:hAnsi="Calibri" w:cs="Tahoma"/>
          <w:sz w:val="24"/>
          <w:szCs w:val="24"/>
          <w:lang w:eastAsia="en-US"/>
        </w:rPr>
        <w:t xml:space="preserve">de la </w:t>
      </w:r>
      <w:r w:rsidRPr="008B157F">
        <w:rPr>
          <w:rFonts w:ascii="Calibri" w:eastAsia="Tahoma" w:hAnsi="Calibri" w:cs="Tahoma"/>
          <w:spacing w:val="-4"/>
          <w:sz w:val="24"/>
          <w:szCs w:val="24"/>
          <w:lang w:eastAsia="en-US"/>
        </w:rPr>
        <w:t xml:space="preserve">República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Honduras </w:t>
      </w:r>
      <w:r w:rsidRPr="008B157F">
        <w:rPr>
          <w:rFonts w:ascii="Calibri" w:eastAsia="Tahoma" w:hAnsi="Calibri" w:cs="Tahoma"/>
          <w:sz w:val="24"/>
          <w:szCs w:val="24"/>
          <w:lang w:eastAsia="en-US"/>
        </w:rPr>
        <w:t>a</w:t>
      </w:r>
      <w:r w:rsidRPr="008B157F">
        <w:rPr>
          <w:rFonts w:ascii="Calibri" w:eastAsia="Tahoma" w:hAnsi="Calibri" w:cs="Tahoma"/>
          <w:spacing w:val="-10"/>
          <w:sz w:val="24"/>
          <w:szCs w:val="24"/>
          <w:lang w:eastAsia="en-US"/>
        </w:rPr>
        <w:t xml:space="preserve"> </w:t>
      </w:r>
      <w:r w:rsidRPr="008B157F">
        <w:rPr>
          <w:rFonts w:ascii="Calibri" w:eastAsia="Tahoma" w:hAnsi="Calibri" w:cs="Tahoma"/>
          <w:spacing w:val="-3"/>
          <w:sz w:val="24"/>
          <w:szCs w:val="24"/>
          <w:lang w:eastAsia="en-US"/>
        </w:rPr>
        <w:t xml:space="preserve">través </w:t>
      </w:r>
      <w:r w:rsidRPr="008B157F">
        <w:rPr>
          <w:rFonts w:ascii="Calibri" w:eastAsia="Tahoma" w:hAnsi="Calibri" w:cs="Tahoma"/>
          <w:sz w:val="24"/>
          <w:szCs w:val="24"/>
          <w:lang w:eastAsia="en-US"/>
        </w:rPr>
        <w:t>de la Secretaría de Estado en los Despachos de Infraestructura y Transporte (SIT).</w:t>
      </w:r>
    </w:p>
    <w:p w14:paraId="44C1F088" w14:textId="77777777" w:rsidR="008B157F" w:rsidRPr="008B157F" w:rsidRDefault="008B157F" w:rsidP="00773A2F">
      <w:pPr>
        <w:widowControl w:val="0"/>
        <w:numPr>
          <w:ilvl w:val="0"/>
          <w:numId w:val="56"/>
        </w:numPr>
        <w:tabs>
          <w:tab w:val="left" w:pos="1134"/>
        </w:tabs>
        <w:autoSpaceDE w:val="0"/>
        <w:autoSpaceDN w:val="0"/>
        <w:spacing w:before="2" w:after="200" w:line="276" w:lineRule="auto"/>
        <w:ind w:left="4536" w:right="884" w:hanging="4110"/>
        <w:jc w:val="both"/>
        <w:rPr>
          <w:rFonts w:ascii="Calibri" w:eastAsia="Tahoma" w:hAnsi="Calibri" w:cs="Tahoma"/>
          <w:sz w:val="24"/>
          <w:szCs w:val="24"/>
          <w:lang w:eastAsia="en-US"/>
        </w:rPr>
      </w:pPr>
      <w:r w:rsidRPr="008B157F">
        <w:rPr>
          <w:rFonts w:ascii="Calibri" w:eastAsia="Tahoma" w:hAnsi="Calibri" w:cs="Tahoma"/>
          <w:b/>
          <w:sz w:val="24"/>
          <w:szCs w:val="24"/>
          <w:lang w:eastAsia="en-US"/>
        </w:rPr>
        <w:lastRenderedPageBreak/>
        <w:t>EL</w:t>
      </w:r>
      <w:r w:rsidRPr="008B157F">
        <w:rPr>
          <w:rFonts w:ascii="Calibri" w:eastAsia="Tahoma" w:hAnsi="Calibri" w:cs="Tahoma"/>
          <w:b/>
          <w:spacing w:val="-9"/>
          <w:sz w:val="24"/>
          <w:szCs w:val="24"/>
          <w:lang w:eastAsia="en-US"/>
        </w:rPr>
        <w:t xml:space="preserve"> </w:t>
      </w:r>
      <w:r w:rsidRPr="008B157F">
        <w:rPr>
          <w:rFonts w:ascii="Calibri" w:eastAsia="Tahoma" w:hAnsi="Calibri" w:cs="Tahoma"/>
          <w:b/>
          <w:spacing w:val="-4"/>
          <w:sz w:val="24"/>
          <w:szCs w:val="24"/>
          <w:lang w:eastAsia="en-US"/>
        </w:rPr>
        <w:t>CONTRATISTA:</w:t>
      </w:r>
      <w:r w:rsidRPr="008B157F">
        <w:rPr>
          <w:rFonts w:ascii="Calibri" w:eastAsia="Tahoma" w:hAnsi="Calibri" w:cs="Tahoma"/>
          <w:b/>
          <w:spacing w:val="-4"/>
          <w:sz w:val="24"/>
          <w:szCs w:val="24"/>
          <w:lang w:eastAsia="en-US"/>
        </w:rPr>
        <w:tab/>
      </w:r>
      <w:r w:rsidRPr="008B157F">
        <w:rPr>
          <w:rFonts w:ascii="Calibri" w:eastAsia="Tahoma" w:hAnsi="Calibri" w:cs="Tahoma"/>
          <w:sz w:val="24"/>
          <w:szCs w:val="24"/>
          <w:lang w:eastAsia="en-US"/>
        </w:rPr>
        <w:t xml:space="preserve">La </w:t>
      </w:r>
      <w:r w:rsidRPr="008B157F">
        <w:rPr>
          <w:rFonts w:ascii="Calibri" w:eastAsia="Tahoma" w:hAnsi="Calibri" w:cs="Tahoma"/>
          <w:spacing w:val="-3"/>
          <w:sz w:val="24"/>
          <w:szCs w:val="24"/>
          <w:lang w:eastAsia="en-US"/>
        </w:rPr>
        <w:t xml:space="preserve">persona </w:t>
      </w:r>
      <w:r w:rsidRPr="008B157F">
        <w:rPr>
          <w:rFonts w:ascii="Calibri" w:eastAsia="Tahoma" w:hAnsi="Calibri" w:cs="Tahoma"/>
          <w:spacing w:val="-4"/>
          <w:sz w:val="24"/>
          <w:szCs w:val="24"/>
          <w:lang w:eastAsia="en-US"/>
        </w:rPr>
        <w:t xml:space="preserve">natural </w:t>
      </w:r>
      <w:r w:rsidRPr="008B157F">
        <w:rPr>
          <w:rFonts w:ascii="Calibri" w:eastAsia="Tahoma" w:hAnsi="Calibri" w:cs="Tahoma"/>
          <w:sz w:val="24"/>
          <w:szCs w:val="24"/>
          <w:lang w:eastAsia="en-US"/>
        </w:rPr>
        <w:t xml:space="preserve">o </w:t>
      </w:r>
      <w:r w:rsidRPr="008B157F">
        <w:rPr>
          <w:rFonts w:ascii="Calibri" w:eastAsia="Tahoma" w:hAnsi="Calibri" w:cs="Tahoma"/>
          <w:spacing w:val="-4"/>
          <w:sz w:val="24"/>
          <w:szCs w:val="24"/>
          <w:lang w:eastAsia="en-US"/>
        </w:rPr>
        <w:t xml:space="preserve">jurídica </w:t>
      </w:r>
      <w:r w:rsidRPr="008B157F">
        <w:rPr>
          <w:rFonts w:ascii="Calibri" w:eastAsia="Tahoma" w:hAnsi="Calibri" w:cs="Tahoma"/>
          <w:sz w:val="24"/>
          <w:szCs w:val="24"/>
          <w:lang w:eastAsia="en-US"/>
        </w:rPr>
        <w:t xml:space="preserve">a </w:t>
      </w:r>
      <w:r w:rsidRPr="008B157F">
        <w:rPr>
          <w:rFonts w:ascii="Calibri" w:eastAsia="Tahoma" w:hAnsi="Calibri" w:cs="Tahoma"/>
          <w:spacing w:val="-4"/>
          <w:sz w:val="24"/>
          <w:szCs w:val="24"/>
          <w:lang w:eastAsia="en-US"/>
        </w:rPr>
        <w:t xml:space="preserve">quien </w:t>
      </w:r>
      <w:r w:rsidRPr="008B157F">
        <w:rPr>
          <w:rFonts w:ascii="Calibri" w:eastAsia="Tahoma" w:hAnsi="Calibri" w:cs="Tahoma"/>
          <w:sz w:val="24"/>
          <w:szCs w:val="24"/>
          <w:lang w:eastAsia="en-US"/>
        </w:rPr>
        <w:t>El</w:t>
      </w:r>
      <w:r w:rsidRPr="008B157F">
        <w:rPr>
          <w:rFonts w:ascii="Calibri" w:eastAsia="Tahoma" w:hAnsi="Calibri" w:cs="Tahoma"/>
          <w:spacing w:val="-16"/>
          <w:sz w:val="24"/>
          <w:szCs w:val="24"/>
          <w:lang w:eastAsia="en-US"/>
        </w:rPr>
        <w:t xml:space="preserve"> </w:t>
      </w:r>
      <w:r w:rsidRPr="008B157F">
        <w:rPr>
          <w:rFonts w:ascii="Calibri" w:eastAsia="Tahoma" w:hAnsi="Calibri" w:cs="Tahoma"/>
          <w:spacing w:val="-3"/>
          <w:sz w:val="24"/>
          <w:szCs w:val="24"/>
          <w:lang w:eastAsia="en-US"/>
        </w:rPr>
        <w:t xml:space="preserve">Contratante </w:t>
      </w:r>
      <w:r w:rsidRPr="008B157F">
        <w:rPr>
          <w:rFonts w:ascii="Calibri" w:eastAsia="Tahoma" w:hAnsi="Calibri" w:cs="Tahoma"/>
          <w:sz w:val="24"/>
          <w:szCs w:val="24"/>
          <w:lang w:eastAsia="en-US"/>
        </w:rPr>
        <w:t>ha contratado para la Construcción del Proyecto.</w:t>
      </w:r>
    </w:p>
    <w:p w14:paraId="5F355990" w14:textId="77777777" w:rsidR="008B157F" w:rsidRPr="008B157F" w:rsidRDefault="008B157F" w:rsidP="008B157F">
      <w:pPr>
        <w:widowControl w:val="0"/>
        <w:autoSpaceDE w:val="0"/>
        <w:autoSpaceDN w:val="0"/>
        <w:ind w:right="884"/>
        <w:jc w:val="both"/>
        <w:rPr>
          <w:rFonts w:ascii="Calibri" w:eastAsia="Tahoma" w:hAnsi="Calibri" w:cs="Tahoma"/>
          <w:sz w:val="24"/>
          <w:szCs w:val="24"/>
          <w:lang w:eastAsia="en-US"/>
        </w:rPr>
      </w:pPr>
    </w:p>
    <w:p w14:paraId="1CB9C015" w14:textId="77777777" w:rsidR="008B157F" w:rsidRPr="008B157F" w:rsidRDefault="008B157F" w:rsidP="00773A2F">
      <w:pPr>
        <w:widowControl w:val="0"/>
        <w:numPr>
          <w:ilvl w:val="0"/>
          <w:numId w:val="56"/>
        </w:numPr>
        <w:tabs>
          <w:tab w:val="left" w:pos="1180"/>
          <w:tab w:val="left" w:pos="1181"/>
          <w:tab w:val="left" w:pos="4601"/>
        </w:tabs>
        <w:autoSpaceDE w:val="0"/>
        <w:autoSpaceDN w:val="0"/>
        <w:spacing w:after="200" w:line="276" w:lineRule="auto"/>
        <w:ind w:left="1181" w:right="884"/>
        <w:jc w:val="both"/>
        <w:rPr>
          <w:rFonts w:ascii="Calibri" w:eastAsia="Tahoma" w:hAnsi="Calibri" w:cs="Tahoma"/>
          <w:b/>
          <w:sz w:val="24"/>
          <w:szCs w:val="24"/>
          <w:lang w:eastAsia="en-US"/>
        </w:rPr>
      </w:pPr>
      <w:r w:rsidRPr="008B157F">
        <w:rPr>
          <w:rFonts w:ascii="Calibri" w:eastAsia="Tahoma" w:hAnsi="Calibri" w:cs="Tahoma"/>
          <w:b/>
          <w:sz w:val="24"/>
          <w:szCs w:val="24"/>
          <w:lang w:eastAsia="en-US"/>
        </w:rPr>
        <w:t>EL</w:t>
      </w:r>
      <w:r w:rsidRPr="008B157F">
        <w:rPr>
          <w:rFonts w:ascii="Calibri" w:eastAsia="Tahoma" w:hAnsi="Calibri" w:cs="Tahoma"/>
          <w:b/>
          <w:spacing w:val="-4"/>
          <w:sz w:val="24"/>
          <w:szCs w:val="24"/>
          <w:lang w:eastAsia="en-US"/>
        </w:rPr>
        <w:t xml:space="preserve"> </w:t>
      </w:r>
      <w:r w:rsidRPr="008B157F">
        <w:rPr>
          <w:rFonts w:ascii="Calibri" w:eastAsia="Tahoma" w:hAnsi="Calibri" w:cs="Tahoma"/>
          <w:b/>
          <w:sz w:val="24"/>
          <w:szCs w:val="24"/>
          <w:lang w:eastAsia="en-US"/>
        </w:rPr>
        <w:t>CONSULTOR:</w:t>
      </w:r>
      <w:r w:rsidRPr="008B157F">
        <w:rPr>
          <w:rFonts w:ascii="Calibri" w:eastAsia="Tahoma" w:hAnsi="Calibri" w:cs="Tahoma"/>
          <w:b/>
          <w:sz w:val="24"/>
          <w:szCs w:val="24"/>
          <w:lang w:eastAsia="en-US"/>
        </w:rPr>
        <w:tab/>
      </w:r>
      <w:r w:rsidRPr="008B157F">
        <w:rPr>
          <w:rFonts w:ascii="Calibri" w:eastAsia="Tahoma" w:hAnsi="Calibri" w:cs="Tahoma"/>
          <w:sz w:val="24"/>
          <w:szCs w:val="24"/>
          <w:lang w:eastAsia="en-US"/>
        </w:rPr>
        <w:t>La Empresa</w:t>
      </w:r>
      <w:r w:rsidRPr="008B157F">
        <w:rPr>
          <w:rFonts w:ascii="Calibri" w:eastAsia="Tahoma" w:hAnsi="Calibri" w:cs="Tahoma"/>
          <w:spacing w:val="-3"/>
          <w:sz w:val="24"/>
          <w:szCs w:val="24"/>
          <w:lang w:eastAsia="en-US"/>
        </w:rPr>
        <w:t xml:space="preserve"> </w:t>
      </w:r>
      <w:r w:rsidRPr="008B157F">
        <w:rPr>
          <w:rFonts w:ascii="Calibri" w:eastAsia="Tahoma" w:hAnsi="Calibri" w:cs="Tahoma"/>
          <w:b/>
          <w:spacing w:val="-4"/>
          <w:sz w:val="24"/>
          <w:szCs w:val="24"/>
          <w:lang w:eastAsia="en-US"/>
        </w:rPr>
        <w:t>XXXXXXXXXXXXXX</w:t>
      </w:r>
    </w:p>
    <w:p w14:paraId="3C949BFA" w14:textId="77777777" w:rsidR="008B157F" w:rsidRPr="008B157F" w:rsidRDefault="008B157F" w:rsidP="00773A2F">
      <w:pPr>
        <w:widowControl w:val="0"/>
        <w:numPr>
          <w:ilvl w:val="0"/>
          <w:numId w:val="56"/>
        </w:numPr>
        <w:tabs>
          <w:tab w:val="left" w:pos="1134"/>
          <w:tab w:val="left" w:pos="4601"/>
        </w:tabs>
        <w:autoSpaceDE w:val="0"/>
        <w:autoSpaceDN w:val="0"/>
        <w:spacing w:before="102" w:after="200" w:line="237" w:lineRule="auto"/>
        <w:ind w:left="4536" w:right="884" w:hanging="4076"/>
        <w:jc w:val="both"/>
        <w:rPr>
          <w:rFonts w:ascii="Calibri" w:eastAsia="Tahoma" w:hAnsi="Calibri" w:cs="Tahoma"/>
          <w:sz w:val="24"/>
          <w:szCs w:val="24"/>
          <w:lang w:eastAsia="en-US"/>
        </w:rPr>
      </w:pPr>
      <w:r w:rsidRPr="008B157F">
        <w:rPr>
          <w:rFonts w:ascii="Calibri" w:eastAsia="Tahoma" w:hAnsi="Calibri" w:cs="Tahoma"/>
          <w:b/>
          <w:spacing w:val="-4"/>
          <w:sz w:val="24"/>
          <w:szCs w:val="24"/>
          <w:lang w:eastAsia="en-US"/>
        </w:rPr>
        <w:t>INGENIERO</w:t>
      </w:r>
      <w:r w:rsidRPr="008B157F">
        <w:rPr>
          <w:rFonts w:ascii="Calibri" w:eastAsia="Tahoma" w:hAnsi="Calibri" w:cs="Tahoma"/>
          <w:b/>
          <w:spacing w:val="-3"/>
          <w:sz w:val="24"/>
          <w:szCs w:val="24"/>
          <w:lang w:eastAsia="en-US"/>
        </w:rPr>
        <w:t xml:space="preserve"> </w:t>
      </w:r>
      <w:r w:rsidRPr="008B157F">
        <w:rPr>
          <w:rFonts w:ascii="Calibri" w:eastAsia="Tahoma" w:hAnsi="Calibri" w:cs="Tahoma"/>
          <w:b/>
          <w:spacing w:val="-4"/>
          <w:sz w:val="24"/>
          <w:szCs w:val="24"/>
          <w:lang w:eastAsia="en-US"/>
        </w:rPr>
        <w:t>COORDINADOR:</w:t>
      </w:r>
      <w:r w:rsidRPr="008B157F">
        <w:rPr>
          <w:rFonts w:ascii="Calibri" w:eastAsia="Tahoma" w:hAnsi="Calibri" w:cs="Tahoma"/>
          <w:b/>
          <w:spacing w:val="-4"/>
          <w:sz w:val="24"/>
          <w:szCs w:val="24"/>
          <w:lang w:eastAsia="en-US"/>
        </w:rPr>
        <w:tab/>
      </w:r>
      <w:proofErr w:type="gramStart"/>
      <w:r w:rsidRPr="008B157F">
        <w:rPr>
          <w:rFonts w:ascii="Calibri" w:eastAsia="Tahoma" w:hAnsi="Calibri" w:cs="Tahoma"/>
          <w:spacing w:val="-4"/>
          <w:sz w:val="24"/>
          <w:szCs w:val="24"/>
          <w:lang w:eastAsia="en-US"/>
        </w:rPr>
        <w:t xml:space="preserve">Funcionario </w:t>
      </w:r>
      <w:r w:rsidRPr="008B157F">
        <w:rPr>
          <w:rFonts w:ascii="Calibri" w:eastAsia="Tahoma" w:hAnsi="Calibri" w:cs="Tahoma"/>
          <w:spacing w:val="11"/>
          <w:sz w:val="24"/>
          <w:szCs w:val="24"/>
          <w:lang w:eastAsia="en-US"/>
        </w:rPr>
        <w:t xml:space="preserve"> </w:t>
      </w:r>
      <w:r w:rsidRPr="008B157F">
        <w:rPr>
          <w:rFonts w:ascii="Calibri" w:eastAsia="Tahoma" w:hAnsi="Calibri" w:cs="Tahoma"/>
          <w:sz w:val="24"/>
          <w:szCs w:val="24"/>
          <w:lang w:eastAsia="en-US"/>
        </w:rPr>
        <w:t>de</w:t>
      </w:r>
      <w:proofErr w:type="gramEnd"/>
      <w:r w:rsidRPr="008B157F">
        <w:rPr>
          <w:rFonts w:ascii="Calibri" w:eastAsia="Tahoma" w:hAnsi="Calibri" w:cs="Tahoma"/>
          <w:sz w:val="24"/>
          <w:szCs w:val="24"/>
          <w:lang w:eastAsia="en-US"/>
        </w:rPr>
        <w:t xml:space="preserve"> </w:t>
      </w:r>
      <w:r w:rsidRPr="008B157F">
        <w:rPr>
          <w:rFonts w:ascii="Calibri" w:eastAsia="Tahoma" w:hAnsi="Calibri" w:cs="Tahoma"/>
          <w:spacing w:val="7"/>
          <w:sz w:val="24"/>
          <w:szCs w:val="24"/>
          <w:lang w:eastAsia="en-US"/>
        </w:rPr>
        <w:t xml:space="preserve"> </w:t>
      </w:r>
      <w:r w:rsidRPr="008B157F">
        <w:rPr>
          <w:rFonts w:ascii="Calibri" w:eastAsia="Tahoma" w:hAnsi="Calibri" w:cs="Tahoma"/>
          <w:spacing w:val="-3"/>
          <w:sz w:val="24"/>
          <w:szCs w:val="24"/>
          <w:lang w:eastAsia="en-US"/>
        </w:rPr>
        <w:t xml:space="preserve">enlace </w:t>
      </w:r>
      <w:r w:rsidRPr="008B157F">
        <w:rPr>
          <w:rFonts w:ascii="Calibri" w:eastAsia="Tahoma" w:hAnsi="Calibri" w:cs="Tahoma"/>
          <w:spacing w:val="11"/>
          <w:sz w:val="24"/>
          <w:szCs w:val="24"/>
          <w:lang w:eastAsia="en-US"/>
        </w:rPr>
        <w:t xml:space="preserve"> </w:t>
      </w:r>
      <w:r w:rsidRPr="008B157F">
        <w:rPr>
          <w:rFonts w:ascii="Calibri" w:eastAsia="Tahoma" w:hAnsi="Calibri" w:cs="Tahoma"/>
          <w:sz w:val="24"/>
          <w:szCs w:val="24"/>
          <w:lang w:eastAsia="en-US"/>
        </w:rPr>
        <w:t xml:space="preserve">de </w:t>
      </w:r>
      <w:r w:rsidRPr="008B157F">
        <w:rPr>
          <w:rFonts w:ascii="Calibri" w:eastAsia="Tahoma" w:hAnsi="Calibri" w:cs="Tahoma"/>
          <w:spacing w:val="7"/>
          <w:sz w:val="24"/>
          <w:szCs w:val="24"/>
          <w:lang w:eastAsia="en-US"/>
        </w:rPr>
        <w:t xml:space="preserve"> </w:t>
      </w:r>
      <w:r w:rsidRPr="008B157F">
        <w:rPr>
          <w:rFonts w:ascii="Calibri" w:eastAsia="Tahoma" w:hAnsi="Calibri" w:cs="Tahoma"/>
          <w:spacing w:val="-3"/>
          <w:sz w:val="24"/>
          <w:szCs w:val="24"/>
          <w:lang w:eastAsia="en-US"/>
        </w:rPr>
        <w:t xml:space="preserve">parte </w:t>
      </w:r>
      <w:r w:rsidRPr="008B157F">
        <w:rPr>
          <w:rFonts w:ascii="Calibri" w:eastAsia="Tahoma" w:hAnsi="Calibri" w:cs="Tahoma"/>
          <w:spacing w:val="11"/>
          <w:sz w:val="24"/>
          <w:szCs w:val="24"/>
          <w:lang w:eastAsia="en-US"/>
        </w:rPr>
        <w:t xml:space="preserve"> </w:t>
      </w:r>
      <w:r w:rsidRPr="008B157F">
        <w:rPr>
          <w:rFonts w:ascii="Calibri" w:eastAsia="Tahoma" w:hAnsi="Calibri" w:cs="Tahoma"/>
          <w:sz w:val="24"/>
          <w:szCs w:val="24"/>
          <w:lang w:eastAsia="en-US"/>
        </w:rPr>
        <w:t xml:space="preserve">de </w:t>
      </w:r>
      <w:r w:rsidRPr="008B157F">
        <w:rPr>
          <w:rFonts w:ascii="Calibri" w:eastAsia="Tahoma" w:hAnsi="Calibri" w:cs="Tahoma"/>
          <w:spacing w:val="10"/>
          <w:sz w:val="24"/>
          <w:szCs w:val="24"/>
          <w:lang w:eastAsia="en-US"/>
        </w:rPr>
        <w:t xml:space="preserve"> SIT</w:t>
      </w:r>
      <w:r w:rsidRPr="008B157F">
        <w:rPr>
          <w:rFonts w:ascii="Calibri" w:eastAsia="Tahoma" w:hAnsi="Calibri" w:cs="Tahoma"/>
          <w:spacing w:val="-4"/>
          <w:sz w:val="24"/>
          <w:szCs w:val="24"/>
          <w:lang w:eastAsia="en-US"/>
        </w:rPr>
        <w:t xml:space="preserve">,  encargado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coordinar</w:t>
      </w:r>
      <w:r w:rsidRPr="008B157F">
        <w:rPr>
          <w:rFonts w:ascii="Calibri" w:eastAsia="Tahoma" w:hAnsi="Calibri" w:cs="Tahoma"/>
          <w:spacing w:val="2"/>
          <w:sz w:val="24"/>
          <w:szCs w:val="24"/>
          <w:lang w:eastAsia="en-US"/>
        </w:rPr>
        <w:t xml:space="preserve"> </w:t>
      </w:r>
      <w:r w:rsidRPr="008B157F">
        <w:rPr>
          <w:rFonts w:ascii="Calibri" w:eastAsia="Tahoma" w:hAnsi="Calibri" w:cs="Tahoma"/>
          <w:spacing w:val="-3"/>
          <w:sz w:val="24"/>
          <w:szCs w:val="24"/>
          <w:lang w:eastAsia="en-US"/>
        </w:rPr>
        <w:t xml:space="preserve">las </w:t>
      </w:r>
      <w:r w:rsidRPr="008B157F">
        <w:rPr>
          <w:rFonts w:ascii="Calibri" w:eastAsia="Tahoma" w:hAnsi="Calibri" w:cs="Tahoma"/>
          <w:sz w:val="24"/>
          <w:szCs w:val="24"/>
          <w:lang w:eastAsia="en-US"/>
        </w:rPr>
        <w:t>acciones que se susciten entre el Contratista, el Supervisor y el Contratante.</w:t>
      </w:r>
    </w:p>
    <w:p w14:paraId="53C78CF2" w14:textId="46EC4334" w:rsidR="008B157F" w:rsidRPr="00CE6078" w:rsidRDefault="008B157F" w:rsidP="004E2D4E">
      <w:pPr>
        <w:widowControl w:val="0"/>
        <w:numPr>
          <w:ilvl w:val="0"/>
          <w:numId w:val="56"/>
        </w:numPr>
        <w:tabs>
          <w:tab w:val="left" w:pos="1101"/>
          <w:tab w:val="left" w:pos="4573"/>
          <w:tab w:val="left" w:pos="9214"/>
        </w:tabs>
        <w:autoSpaceDE w:val="0"/>
        <w:autoSpaceDN w:val="0"/>
        <w:spacing w:before="2" w:after="200" w:line="276" w:lineRule="auto"/>
        <w:ind w:left="4574" w:right="884" w:hanging="4114"/>
        <w:jc w:val="both"/>
        <w:rPr>
          <w:rFonts w:ascii="Calibri" w:eastAsia="Tahoma" w:hAnsi="Calibri" w:cs="Tahoma"/>
          <w:b/>
          <w:sz w:val="24"/>
          <w:szCs w:val="24"/>
          <w:lang w:eastAsia="en-US"/>
        </w:rPr>
      </w:pPr>
      <w:r w:rsidRPr="00CE6078">
        <w:rPr>
          <w:rFonts w:ascii="Calibri" w:eastAsia="Tahoma" w:hAnsi="Calibri" w:cs="Tahoma"/>
          <w:b/>
          <w:spacing w:val="-3"/>
          <w:sz w:val="24"/>
          <w:szCs w:val="24"/>
          <w:lang w:eastAsia="en-US"/>
        </w:rPr>
        <w:t>PROYECTO:</w:t>
      </w:r>
      <w:r w:rsidRPr="00CE6078">
        <w:rPr>
          <w:rFonts w:ascii="Calibri" w:eastAsia="Tahoma" w:hAnsi="Calibri" w:cs="Tahoma"/>
          <w:b/>
          <w:spacing w:val="-3"/>
          <w:sz w:val="24"/>
          <w:szCs w:val="24"/>
          <w:lang w:eastAsia="en-US"/>
        </w:rPr>
        <w:tab/>
      </w:r>
      <w:r w:rsidRPr="00CE6078">
        <w:rPr>
          <w:sz w:val="24"/>
          <w:szCs w:val="24"/>
          <w:lang w:val="es-ES_tradnl" w:eastAsia="en-US"/>
        </w:rPr>
        <w:t xml:space="preserve">“Supervisión del </w:t>
      </w:r>
      <w:r w:rsidR="00820A08" w:rsidRPr="00CE6078">
        <w:rPr>
          <w:sz w:val="24"/>
          <w:szCs w:val="24"/>
          <w:lang w:val="es-ES_tradnl" w:eastAsia="en-US"/>
        </w:rPr>
        <w:t>Mantenimiento</w:t>
      </w:r>
      <w:r w:rsidRPr="00CE6078">
        <w:rPr>
          <w:sz w:val="24"/>
          <w:szCs w:val="24"/>
          <w:lang w:val="es-ES_tradnl" w:eastAsia="en-US"/>
        </w:rPr>
        <w:t xml:space="preserve"> de la Red Vial </w:t>
      </w:r>
      <w:r w:rsidR="00820A08" w:rsidRPr="00CE6078">
        <w:rPr>
          <w:sz w:val="24"/>
          <w:szCs w:val="24"/>
          <w:lang w:val="es-ES_tradnl" w:eastAsia="en-US"/>
        </w:rPr>
        <w:t xml:space="preserve">No </w:t>
      </w:r>
      <w:r w:rsidRPr="00CE6078">
        <w:rPr>
          <w:sz w:val="24"/>
          <w:szCs w:val="24"/>
          <w:lang w:val="es-ES_tradnl" w:eastAsia="en-US"/>
        </w:rPr>
        <w:t>Pavimentada:</w:t>
      </w:r>
      <w:r w:rsidR="00217D7A" w:rsidRPr="00217D7A">
        <w:t xml:space="preserve"> </w:t>
      </w:r>
      <w:r w:rsidR="00217D7A" w:rsidRPr="00CE6078">
        <w:rPr>
          <w:sz w:val="24"/>
          <w:szCs w:val="24"/>
          <w:lang w:val="es-ES_tradnl" w:eastAsia="en-US"/>
        </w:rPr>
        <w:t xml:space="preserve"> </w:t>
      </w:r>
      <w:r w:rsidR="00CE6078" w:rsidRPr="00CE6078">
        <w:rPr>
          <w:sz w:val="24"/>
          <w:szCs w:val="24"/>
          <w:lang w:val="es-ES_tradnl" w:eastAsia="en-US"/>
        </w:rPr>
        <w:t>RUTA 77, SAN PEDRO DE CATACAMAS - CATACAMAS, DEPARTAMENTO DE OLANCHO</w:t>
      </w:r>
    </w:p>
    <w:p w14:paraId="297700B9" w14:textId="77777777" w:rsidR="008B157F" w:rsidRPr="008B157F" w:rsidRDefault="008B157F" w:rsidP="008B157F">
      <w:pPr>
        <w:widowControl w:val="0"/>
        <w:autoSpaceDE w:val="0"/>
        <w:autoSpaceDN w:val="0"/>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SEGUNDA: DESCRIPCIÓN DEL PROYECTO:</w:t>
      </w:r>
    </w:p>
    <w:p w14:paraId="66359A3D" w14:textId="5C8CC8BE" w:rsidR="008B157F" w:rsidRPr="008B157F" w:rsidRDefault="008B157F" w:rsidP="008B157F">
      <w:pPr>
        <w:widowControl w:val="0"/>
        <w:autoSpaceDE w:val="0"/>
        <w:autoSpaceDN w:val="0"/>
        <w:spacing w:before="100"/>
        <w:ind w:right="938"/>
        <w:jc w:val="both"/>
        <w:rPr>
          <w:rFonts w:ascii="Calibri" w:eastAsia="Tahoma" w:hAnsi="Calibri" w:cs="Tahoma"/>
          <w:b/>
          <w:sz w:val="24"/>
          <w:szCs w:val="24"/>
          <w:lang w:eastAsia="en-US"/>
        </w:rPr>
      </w:pPr>
      <w:r w:rsidRPr="008B157F">
        <w:rPr>
          <w:rFonts w:ascii="Calibri" w:eastAsia="Tahoma" w:hAnsi="Calibri" w:cs="Tahoma"/>
          <w:sz w:val="24"/>
          <w:szCs w:val="24"/>
          <w:lang w:eastAsia="en-US"/>
        </w:rPr>
        <w:t xml:space="preserve">El Proyecto consiste en la prestación de los servicios de ingeniería requeridos para la supervisión del Proyecto: </w:t>
      </w:r>
      <w:r w:rsidRPr="008B157F">
        <w:rPr>
          <w:sz w:val="24"/>
          <w:szCs w:val="24"/>
          <w:lang w:val="es-ES_tradnl" w:eastAsia="en-US"/>
        </w:rPr>
        <w:t xml:space="preserve">“Supervisión del </w:t>
      </w:r>
      <w:r w:rsidR="004F367B">
        <w:rPr>
          <w:sz w:val="24"/>
          <w:szCs w:val="24"/>
          <w:lang w:val="es-ES_tradnl" w:eastAsia="en-US"/>
        </w:rPr>
        <w:t>Mantenimiento</w:t>
      </w:r>
      <w:r w:rsidRPr="008B157F">
        <w:rPr>
          <w:sz w:val="24"/>
          <w:szCs w:val="24"/>
          <w:lang w:val="es-ES_tradnl" w:eastAsia="en-US"/>
        </w:rPr>
        <w:t xml:space="preserve"> de la Red Vial </w:t>
      </w:r>
      <w:r w:rsidR="004F367B">
        <w:rPr>
          <w:sz w:val="24"/>
          <w:szCs w:val="24"/>
          <w:lang w:val="es-ES_tradnl" w:eastAsia="en-US"/>
        </w:rPr>
        <w:t xml:space="preserve">No </w:t>
      </w:r>
      <w:r w:rsidRPr="008B157F">
        <w:rPr>
          <w:sz w:val="24"/>
          <w:szCs w:val="24"/>
          <w:lang w:val="es-ES_tradnl" w:eastAsia="en-US"/>
        </w:rPr>
        <w:t>Pavimentada</w:t>
      </w:r>
      <w:r w:rsidR="00217D7A" w:rsidRPr="00217D7A">
        <w:rPr>
          <w:b/>
          <w:bCs/>
          <w:sz w:val="24"/>
          <w:szCs w:val="24"/>
          <w:lang w:val="es-ES_tradnl" w:eastAsia="en-US"/>
        </w:rPr>
        <w:t xml:space="preserve">: </w:t>
      </w:r>
      <w:r w:rsidR="009D2057">
        <w:rPr>
          <w:b/>
          <w:bCs/>
          <w:sz w:val="24"/>
          <w:szCs w:val="24"/>
          <w:lang w:val="es-ES_tradnl" w:eastAsia="en-US"/>
        </w:rPr>
        <w:t>RUTA 77, SAN PEDRO DE CATACAMAS - CATACAMAS, DEPARTAMENTO DE OLANCHO</w:t>
      </w:r>
    </w:p>
    <w:p w14:paraId="316B073A" w14:textId="77777777" w:rsidR="008B157F" w:rsidRPr="008B157F" w:rsidRDefault="008B157F" w:rsidP="008B157F">
      <w:pPr>
        <w:widowControl w:val="0"/>
        <w:autoSpaceDE w:val="0"/>
        <w:autoSpaceDN w:val="0"/>
        <w:spacing w:before="100"/>
        <w:ind w:right="938"/>
        <w:jc w:val="both"/>
        <w:rPr>
          <w:rFonts w:ascii="Calibri" w:eastAsia="Tahoma" w:hAnsi="Calibri" w:cs="Tahoma"/>
          <w:sz w:val="24"/>
          <w:szCs w:val="24"/>
          <w:lang w:eastAsia="en-US"/>
        </w:rPr>
      </w:pPr>
      <w:r w:rsidRPr="008B157F">
        <w:rPr>
          <w:rFonts w:ascii="Calibri" w:eastAsia="Tahoma" w:hAnsi="Calibri" w:cs="Tahoma"/>
          <w:sz w:val="24"/>
          <w:szCs w:val="24"/>
          <w:lang w:eastAsia="en-US"/>
        </w:rPr>
        <w:t>Dentro del proyecto se incluye, pero no se limita a la prestación de los siguientes servicios:</w:t>
      </w:r>
    </w:p>
    <w:p w14:paraId="72011994"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2F3F36FB" w14:textId="77777777" w:rsidR="008B157F" w:rsidRPr="008B157F" w:rsidRDefault="008B157F" w:rsidP="00773A2F">
      <w:pPr>
        <w:widowControl w:val="0"/>
        <w:numPr>
          <w:ilvl w:val="1"/>
          <w:numId w:val="56"/>
        </w:numPr>
        <w:tabs>
          <w:tab w:val="left" w:pos="1180"/>
          <w:tab w:val="left" w:pos="1181"/>
        </w:tabs>
        <w:autoSpaceDE w:val="0"/>
        <w:autoSpaceDN w:val="0"/>
        <w:spacing w:after="200" w:line="276" w:lineRule="auto"/>
        <w:ind w:right="936"/>
        <w:jc w:val="both"/>
        <w:rPr>
          <w:rFonts w:ascii="Calibri" w:eastAsia="Tahoma" w:hAnsi="Calibri" w:cs="Tahoma"/>
          <w:sz w:val="24"/>
          <w:szCs w:val="24"/>
          <w:lang w:eastAsia="en-US"/>
        </w:rPr>
      </w:pPr>
      <w:r w:rsidRPr="008B157F">
        <w:rPr>
          <w:rFonts w:ascii="Calibri" w:eastAsia="Tahoma" w:hAnsi="Calibri" w:cs="Tahoma"/>
          <w:sz w:val="24"/>
          <w:szCs w:val="24"/>
          <w:lang w:eastAsia="en-US"/>
        </w:rPr>
        <w:t>Elaboración de Informe Inicial, Informe Mensual, Especiales, Informe Final y Planos Finales “tal como fue construido” el</w:t>
      </w:r>
      <w:r w:rsidRPr="008B157F">
        <w:rPr>
          <w:rFonts w:ascii="Calibri" w:eastAsia="Tahoma" w:hAnsi="Calibri" w:cs="Tahoma"/>
          <w:spacing w:val="-16"/>
          <w:sz w:val="24"/>
          <w:szCs w:val="24"/>
          <w:lang w:eastAsia="en-US"/>
        </w:rPr>
        <w:t xml:space="preserve"> </w:t>
      </w:r>
      <w:r w:rsidRPr="008B157F">
        <w:rPr>
          <w:rFonts w:ascii="Calibri" w:eastAsia="Tahoma" w:hAnsi="Calibri" w:cs="Tahoma"/>
          <w:sz w:val="24"/>
          <w:szCs w:val="24"/>
          <w:lang w:eastAsia="en-US"/>
        </w:rPr>
        <w:t>Proyecto.</w:t>
      </w:r>
    </w:p>
    <w:p w14:paraId="272D0A89" w14:textId="77777777" w:rsidR="008B157F" w:rsidRPr="008B157F" w:rsidRDefault="008B157F" w:rsidP="00773A2F">
      <w:pPr>
        <w:widowControl w:val="0"/>
        <w:numPr>
          <w:ilvl w:val="1"/>
          <w:numId w:val="56"/>
        </w:numPr>
        <w:tabs>
          <w:tab w:val="left" w:pos="1181"/>
        </w:tabs>
        <w:autoSpaceDE w:val="0"/>
        <w:autoSpaceDN w:val="0"/>
        <w:spacing w:before="1" w:after="200" w:line="257" w:lineRule="exact"/>
        <w:jc w:val="both"/>
        <w:rPr>
          <w:rFonts w:ascii="Calibri" w:eastAsia="Tahoma" w:hAnsi="Calibri" w:cs="Tahoma"/>
          <w:sz w:val="24"/>
          <w:szCs w:val="24"/>
          <w:lang w:eastAsia="en-US"/>
        </w:rPr>
      </w:pPr>
      <w:proofErr w:type="gramStart"/>
      <w:r w:rsidRPr="008B157F">
        <w:rPr>
          <w:rFonts w:ascii="Calibri" w:eastAsia="Tahoma" w:hAnsi="Calibri" w:cs="Tahoma"/>
          <w:sz w:val="24"/>
          <w:szCs w:val="24"/>
          <w:lang w:eastAsia="en-US"/>
        </w:rPr>
        <w:t>Además</w:t>
      </w:r>
      <w:proofErr w:type="gramEnd"/>
      <w:r w:rsidRPr="008B157F">
        <w:rPr>
          <w:rFonts w:ascii="Calibri" w:eastAsia="Tahoma" w:hAnsi="Calibri" w:cs="Tahoma"/>
          <w:sz w:val="24"/>
          <w:szCs w:val="24"/>
          <w:lang w:eastAsia="en-US"/>
        </w:rPr>
        <w:t xml:space="preserve"> realizar los estudios y preparar planos para cambios en la obra que a juicio</w:t>
      </w:r>
      <w:r w:rsidRPr="008B157F">
        <w:rPr>
          <w:rFonts w:ascii="Calibri" w:eastAsia="Tahoma" w:hAnsi="Calibri" w:cs="Tahoma"/>
          <w:spacing w:val="-11"/>
          <w:sz w:val="24"/>
          <w:szCs w:val="24"/>
          <w:lang w:eastAsia="en-US"/>
        </w:rPr>
        <w:t xml:space="preserve"> de </w:t>
      </w:r>
    </w:p>
    <w:p w14:paraId="05F9EAF6" w14:textId="77777777" w:rsidR="008B157F" w:rsidRPr="008B157F" w:rsidRDefault="008B157F" w:rsidP="008B157F">
      <w:pPr>
        <w:widowControl w:val="0"/>
        <w:autoSpaceDE w:val="0"/>
        <w:autoSpaceDN w:val="0"/>
        <w:spacing w:line="257" w:lineRule="exact"/>
        <w:ind w:left="1276" w:hanging="142"/>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con la aprobación de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sean convenientes.</w:t>
      </w:r>
    </w:p>
    <w:p w14:paraId="5FB793E4"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20B17855" w14:textId="77777777" w:rsidR="008B157F" w:rsidRPr="008B157F" w:rsidRDefault="008B157F" w:rsidP="008B157F">
      <w:pPr>
        <w:widowControl w:val="0"/>
        <w:autoSpaceDE w:val="0"/>
        <w:autoSpaceDN w:val="0"/>
        <w:jc w:val="both"/>
        <w:outlineLvl w:val="5"/>
        <w:rPr>
          <w:rFonts w:ascii="Caladea" w:eastAsia="Tahoma" w:hAnsi="Caladea" w:cs="Tahoma"/>
          <w:b/>
          <w:bCs/>
          <w:sz w:val="22"/>
          <w:szCs w:val="22"/>
          <w:u w:color="000000"/>
          <w:lang w:eastAsia="en-US"/>
        </w:rPr>
      </w:pPr>
      <w:r w:rsidRPr="008B157F">
        <w:rPr>
          <w:rFonts w:ascii="Caladea" w:eastAsia="Tahoma" w:hAnsi="Caladea" w:cs="Tahoma"/>
          <w:b/>
          <w:bCs/>
          <w:sz w:val="22"/>
          <w:szCs w:val="22"/>
          <w:u w:val="single" w:color="000000"/>
          <w:lang w:eastAsia="en-US"/>
        </w:rPr>
        <w:t>CLÁUSULA TERCERA: DESCRIPCIÓN DE LOS SERVICIOS:</w:t>
      </w:r>
    </w:p>
    <w:p w14:paraId="53621AF0" w14:textId="77777777" w:rsidR="008B157F" w:rsidRPr="008B157F" w:rsidRDefault="008B157F" w:rsidP="008B157F">
      <w:pPr>
        <w:widowControl w:val="0"/>
        <w:autoSpaceDE w:val="0"/>
        <w:autoSpaceDN w:val="0"/>
        <w:spacing w:before="6"/>
        <w:jc w:val="both"/>
        <w:rPr>
          <w:rFonts w:ascii="Caladea" w:eastAsia="Tahoma" w:hAnsi="Tahoma" w:cs="Tahoma"/>
          <w:b/>
          <w:sz w:val="13"/>
          <w:szCs w:val="22"/>
          <w:lang w:eastAsia="en-US"/>
        </w:rPr>
      </w:pPr>
    </w:p>
    <w:p w14:paraId="75B03CA8" w14:textId="703CC30C" w:rsidR="008B157F" w:rsidRPr="008B157F" w:rsidRDefault="008B157F" w:rsidP="008B157F">
      <w:pPr>
        <w:jc w:val="both"/>
        <w:rPr>
          <w:sz w:val="24"/>
          <w:lang w:val="es-HN" w:eastAsia="en-US"/>
        </w:rPr>
      </w:pPr>
      <w:r w:rsidRPr="008B157F">
        <w:rPr>
          <w:b/>
          <w:sz w:val="24"/>
          <w:lang w:val="es-HN" w:eastAsia="en-US"/>
        </w:rPr>
        <w:t>EL CONSULTOR</w:t>
      </w:r>
      <w:r w:rsidRPr="008B157F">
        <w:rPr>
          <w:sz w:val="24"/>
          <w:lang w:val="es-HN" w:eastAsia="en-US"/>
        </w:rPr>
        <w:t xml:space="preserve"> es responsable de apoyar a La Secretaria de Infraestructura y Transporte (SIT), prestando los Servicios de Consultoría </w:t>
      </w:r>
      <w:r w:rsidRPr="008B157F">
        <w:rPr>
          <w:sz w:val="24"/>
          <w:szCs w:val="24"/>
          <w:lang w:val="es-ES_tradnl" w:eastAsia="en-US"/>
        </w:rPr>
        <w:t xml:space="preserve">“Supervisión del </w:t>
      </w:r>
      <w:r w:rsidR="004F367B">
        <w:rPr>
          <w:sz w:val="24"/>
          <w:szCs w:val="24"/>
          <w:lang w:val="es-ES_tradnl" w:eastAsia="en-US"/>
        </w:rPr>
        <w:t>Mantenimiento</w:t>
      </w:r>
      <w:r w:rsidRPr="008B157F">
        <w:rPr>
          <w:sz w:val="24"/>
          <w:szCs w:val="24"/>
          <w:lang w:val="es-ES_tradnl" w:eastAsia="en-US"/>
        </w:rPr>
        <w:t xml:space="preserve"> de la Red Vial </w:t>
      </w:r>
      <w:r w:rsidR="004F367B">
        <w:rPr>
          <w:sz w:val="24"/>
          <w:szCs w:val="24"/>
          <w:lang w:val="es-ES_tradnl" w:eastAsia="en-US"/>
        </w:rPr>
        <w:t xml:space="preserve">No </w:t>
      </w:r>
      <w:r w:rsidRPr="008B157F">
        <w:rPr>
          <w:sz w:val="24"/>
          <w:szCs w:val="24"/>
          <w:lang w:val="es-ES_tradnl" w:eastAsia="en-US"/>
        </w:rPr>
        <w:t>Pavimentada:</w:t>
      </w:r>
      <w:r w:rsidR="00D31935" w:rsidRPr="00D31935">
        <w:t xml:space="preserve"> </w:t>
      </w:r>
      <w:r w:rsidR="00D31935" w:rsidRPr="00D31935">
        <w:rPr>
          <w:sz w:val="24"/>
          <w:szCs w:val="24"/>
          <w:lang w:val="es-ES_tradnl" w:eastAsia="en-US"/>
        </w:rPr>
        <w:t xml:space="preserve"> </w:t>
      </w:r>
      <w:r w:rsidR="009D2057">
        <w:rPr>
          <w:b/>
          <w:bCs/>
          <w:sz w:val="24"/>
          <w:szCs w:val="24"/>
          <w:lang w:val="es-ES_tradnl" w:eastAsia="en-US"/>
        </w:rPr>
        <w:t>RUTA 77, SAN PEDRO DE CATACAMAS - CATACAMAS, DEPARTAMENTO DE OLANCHO</w:t>
      </w:r>
      <w:r w:rsidRPr="008B157F">
        <w:rPr>
          <w:sz w:val="24"/>
          <w:szCs w:val="24"/>
          <w:lang w:val="es-ES_tradnl" w:eastAsia="en-US"/>
        </w:rPr>
        <w:t xml:space="preserve"> </w:t>
      </w:r>
      <w:r w:rsidRPr="008B157F">
        <w:rPr>
          <w:sz w:val="24"/>
          <w:lang w:val="es-HN" w:eastAsia="en-US"/>
        </w:rPr>
        <w:t xml:space="preserve">en las actividades tendientes al </w:t>
      </w:r>
      <w:r w:rsidRPr="008B157F">
        <w:rPr>
          <w:sz w:val="24"/>
          <w:lang w:eastAsia="es-HN"/>
        </w:rPr>
        <w:t>cumplimiento de las condiciones descrita en el Contrato</w:t>
      </w:r>
      <w:r w:rsidRPr="008B157F">
        <w:rPr>
          <w:sz w:val="24"/>
          <w:lang w:val="es-HN" w:eastAsia="en-US"/>
        </w:rPr>
        <w:t xml:space="preserve">. </w:t>
      </w:r>
    </w:p>
    <w:p w14:paraId="0513E036" w14:textId="77777777" w:rsidR="008B157F" w:rsidRPr="008B157F" w:rsidRDefault="008B157F" w:rsidP="008B157F">
      <w:pPr>
        <w:jc w:val="both"/>
        <w:rPr>
          <w:sz w:val="24"/>
          <w:lang w:eastAsia="en-US"/>
        </w:rPr>
      </w:pPr>
    </w:p>
    <w:p w14:paraId="668D2FBD" w14:textId="77777777" w:rsidR="008B157F" w:rsidRPr="008B157F" w:rsidRDefault="008B157F" w:rsidP="008B157F">
      <w:pPr>
        <w:jc w:val="both"/>
        <w:rPr>
          <w:sz w:val="24"/>
          <w:lang w:eastAsia="en-US"/>
        </w:rPr>
      </w:pPr>
      <w:r w:rsidRPr="008B157F">
        <w:rPr>
          <w:sz w:val="24"/>
          <w:lang w:eastAsia="en-US"/>
        </w:rPr>
        <w:t>Descripción de cada Sub Tramo a Supervisar:</w:t>
      </w:r>
    </w:p>
    <w:p w14:paraId="516D415F" w14:textId="77777777" w:rsidR="008B157F" w:rsidRPr="008B157F" w:rsidRDefault="008B157F" w:rsidP="008B157F">
      <w:pPr>
        <w:jc w:val="both"/>
        <w:rPr>
          <w:sz w:val="24"/>
          <w:lang w:eastAsia="en-US"/>
        </w:rPr>
      </w:pPr>
    </w:p>
    <w:tbl>
      <w:tblPr>
        <w:tblW w:w="847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630"/>
        <w:gridCol w:w="1798"/>
        <w:gridCol w:w="4102"/>
        <w:gridCol w:w="1942"/>
      </w:tblGrid>
      <w:tr w:rsidR="008B157F" w:rsidRPr="008B157F" w14:paraId="351E472B" w14:textId="77777777" w:rsidTr="00F32FE7">
        <w:trPr>
          <w:trHeight w:val="493"/>
          <w:jc w:val="center"/>
        </w:trPr>
        <w:tc>
          <w:tcPr>
            <w:tcW w:w="630" w:type="dxa"/>
            <w:shd w:val="clear" w:color="auto" w:fill="DDD9C3" w:themeFill="background2" w:themeFillShade="E6"/>
            <w:vAlign w:val="center"/>
          </w:tcPr>
          <w:p w14:paraId="6771BFF0" w14:textId="77777777" w:rsidR="008B157F" w:rsidRPr="008B157F" w:rsidRDefault="008B157F" w:rsidP="008B157F">
            <w:pPr>
              <w:jc w:val="both"/>
              <w:rPr>
                <w:b/>
                <w:sz w:val="24"/>
                <w:lang w:val="es-HN" w:eastAsia="en-US"/>
              </w:rPr>
            </w:pPr>
            <w:r w:rsidRPr="008B157F">
              <w:rPr>
                <w:b/>
                <w:sz w:val="24"/>
                <w:lang w:val="es-HN" w:eastAsia="en-US"/>
              </w:rPr>
              <w:t>No.</w:t>
            </w:r>
          </w:p>
        </w:tc>
        <w:tc>
          <w:tcPr>
            <w:tcW w:w="1798" w:type="dxa"/>
            <w:shd w:val="clear" w:color="auto" w:fill="DDD9C3" w:themeFill="background2" w:themeFillShade="E6"/>
          </w:tcPr>
          <w:p w14:paraId="11DD3FA5" w14:textId="77777777" w:rsidR="008B157F" w:rsidRPr="008B157F" w:rsidRDefault="008B157F" w:rsidP="008B157F">
            <w:pPr>
              <w:jc w:val="both"/>
              <w:rPr>
                <w:sz w:val="24"/>
                <w:lang w:val="es-HN" w:eastAsia="en-US"/>
              </w:rPr>
            </w:pPr>
            <w:r w:rsidRPr="008B157F">
              <w:rPr>
                <w:b/>
                <w:sz w:val="24"/>
                <w:lang w:val="es-HN" w:eastAsia="en-US"/>
              </w:rPr>
              <w:t>Longitud del tramo</w:t>
            </w:r>
          </w:p>
        </w:tc>
        <w:tc>
          <w:tcPr>
            <w:tcW w:w="4102" w:type="dxa"/>
            <w:shd w:val="clear" w:color="auto" w:fill="DDD9C3" w:themeFill="background2" w:themeFillShade="E6"/>
            <w:vAlign w:val="center"/>
          </w:tcPr>
          <w:p w14:paraId="6FDF4E2B" w14:textId="77777777" w:rsidR="008B157F" w:rsidRPr="008B157F" w:rsidRDefault="008B157F" w:rsidP="008B157F">
            <w:pPr>
              <w:jc w:val="both"/>
              <w:rPr>
                <w:b/>
                <w:sz w:val="24"/>
                <w:lang w:val="es-HN" w:eastAsia="en-US"/>
              </w:rPr>
            </w:pPr>
            <w:r w:rsidRPr="008B157F">
              <w:rPr>
                <w:b/>
                <w:sz w:val="24"/>
                <w:lang w:val="es-HN" w:eastAsia="en-US"/>
              </w:rPr>
              <w:t>Nombre del Tramo</w:t>
            </w:r>
          </w:p>
        </w:tc>
        <w:tc>
          <w:tcPr>
            <w:tcW w:w="1942" w:type="dxa"/>
            <w:shd w:val="clear" w:color="auto" w:fill="DDD9C3" w:themeFill="background2" w:themeFillShade="E6"/>
          </w:tcPr>
          <w:p w14:paraId="64C6AE6C" w14:textId="77777777" w:rsidR="008B157F" w:rsidRPr="008B157F" w:rsidRDefault="008B157F" w:rsidP="008B157F">
            <w:pPr>
              <w:jc w:val="both"/>
              <w:rPr>
                <w:b/>
                <w:sz w:val="24"/>
                <w:lang w:val="es-HN" w:eastAsia="en-US"/>
              </w:rPr>
            </w:pPr>
            <w:r w:rsidRPr="008B157F">
              <w:rPr>
                <w:b/>
                <w:sz w:val="24"/>
                <w:lang w:val="es-HN" w:eastAsia="en-US"/>
              </w:rPr>
              <w:t>Departamento</w:t>
            </w:r>
          </w:p>
        </w:tc>
      </w:tr>
      <w:tr w:rsidR="008B157F" w:rsidRPr="008B157F" w14:paraId="7DBC877D" w14:textId="77777777" w:rsidTr="00F32FE7">
        <w:trPr>
          <w:trHeight w:val="236"/>
          <w:jc w:val="center"/>
        </w:trPr>
        <w:tc>
          <w:tcPr>
            <w:tcW w:w="630" w:type="dxa"/>
          </w:tcPr>
          <w:p w14:paraId="659CFF9B" w14:textId="77777777" w:rsidR="008B157F" w:rsidRPr="008B157F" w:rsidRDefault="008B157F" w:rsidP="008B157F">
            <w:pPr>
              <w:jc w:val="both"/>
              <w:rPr>
                <w:bCs/>
                <w:sz w:val="24"/>
                <w:lang w:eastAsia="en-US"/>
              </w:rPr>
            </w:pPr>
            <w:r w:rsidRPr="008B157F">
              <w:rPr>
                <w:bCs/>
                <w:sz w:val="24"/>
                <w:lang w:eastAsia="en-US"/>
              </w:rPr>
              <w:t>1</w:t>
            </w:r>
          </w:p>
        </w:tc>
        <w:tc>
          <w:tcPr>
            <w:tcW w:w="1798" w:type="dxa"/>
          </w:tcPr>
          <w:p w14:paraId="5306C5FC" w14:textId="77777777" w:rsidR="008B157F" w:rsidRPr="008B157F" w:rsidRDefault="008B157F" w:rsidP="008B157F">
            <w:pPr>
              <w:jc w:val="both"/>
              <w:rPr>
                <w:b/>
                <w:bCs/>
                <w:sz w:val="24"/>
                <w:lang w:eastAsia="en-US"/>
              </w:rPr>
            </w:pPr>
            <w:r w:rsidRPr="008B157F">
              <w:rPr>
                <w:b/>
                <w:sz w:val="24"/>
                <w:lang w:eastAsia="en-US"/>
              </w:rPr>
              <w:t>XXXXXXX</w:t>
            </w:r>
          </w:p>
        </w:tc>
        <w:tc>
          <w:tcPr>
            <w:tcW w:w="4102" w:type="dxa"/>
            <w:vAlign w:val="center"/>
          </w:tcPr>
          <w:p w14:paraId="45E624DF" w14:textId="77777777" w:rsidR="008B157F" w:rsidRPr="008B157F" w:rsidRDefault="008B157F" w:rsidP="008B157F">
            <w:pPr>
              <w:jc w:val="both"/>
              <w:rPr>
                <w:b/>
                <w:bCs/>
                <w:sz w:val="24"/>
                <w:lang w:val="es-HN" w:eastAsia="en-US"/>
              </w:rPr>
            </w:pPr>
          </w:p>
        </w:tc>
        <w:tc>
          <w:tcPr>
            <w:tcW w:w="1942" w:type="dxa"/>
          </w:tcPr>
          <w:p w14:paraId="29214E10" w14:textId="77777777" w:rsidR="008B157F" w:rsidRPr="008B157F" w:rsidRDefault="008B157F" w:rsidP="008B157F">
            <w:pPr>
              <w:jc w:val="both"/>
              <w:rPr>
                <w:b/>
                <w:bCs/>
                <w:sz w:val="24"/>
                <w:lang w:val="es-HN" w:eastAsia="en-US"/>
              </w:rPr>
            </w:pPr>
          </w:p>
        </w:tc>
      </w:tr>
      <w:tr w:rsidR="008B157F" w:rsidRPr="008B157F" w14:paraId="71280F7E" w14:textId="77777777" w:rsidTr="00F32FE7">
        <w:trPr>
          <w:trHeight w:val="493"/>
          <w:jc w:val="center"/>
        </w:trPr>
        <w:tc>
          <w:tcPr>
            <w:tcW w:w="630" w:type="dxa"/>
          </w:tcPr>
          <w:p w14:paraId="44A6B1C8" w14:textId="77777777" w:rsidR="008B157F" w:rsidRPr="008B157F" w:rsidRDefault="008B157F" w:rsidP="008B157F">
            <w:pPr>
              <w:jc w:val="both"/>
              <w:rPr>
                <w:sz w:val="24"/>
                <w:lang w:val="es-HN" w:eastAsia="en-US"/>
              </w:rPr>
            </w:pPr>
            <w:r w:rsidRPr="008B157F">
              <w:rPr>
                <w:bCs/>
                <w:sz w:val="24"/>
                <w:lang w:eastAsia="en-US"/>
              </w:rPr>
              <w:t>2</w:t>
            </w:r>
          </w:p>
        </w:tc>
        <w:tc>
          <w:tcPr>
            <w:tcW w:w="1798" w:type="dxa"/>
          </w:tcPr>
          <w:p w14:paraId="49FF2ABC" w14:textId="77777777" w:rsidR="008B157F" w:rsidRPr="008B157F" w:rsidRDefault="008B157F" w:rsidP="008B157F">
            <w:pPr>
              <w:jc w:val="both"/>
              <w:rPr>
                <w:b/>
                <w:sz w:val="24"/>
                <w:lang w:val="es-HN" w:eastAsia="en-US"/>
              </w:rPr>
            </w:pPr>
            <w:r w:rsidRPr="008B157F">
              <w:rPr>
                <w:b/>
                <w:sz w:val="24"/>
                <w:lang w:eastAsia="en-US"/>
              </w:rPr>
              <w:t>XXXXX</w:t>
            </w:r>
          </w:p>
        </w:tc>
        <w:tc>
          <w:tcPr>
            <w:tcW w:w="4102" w:type="dxa"/>
            <w:vAlign w:val="center"/>
          </w:tcPr>
          <w:p w14:paraId="5D174969" w14:textId="77777777" w:rsidR="008B157F" w:rsidRPr="008B157F" w:rsidRDefault="008B157F" w:rsidP="008B157F">
            <w:pPr>
              <w:jc w:val="both"/>
              <w:rPr>
                <w:sz w:val="24"/>
                <w:lang w:val="es-HN" w:eastAsia="en-US"/>
              </w:rPr>
            </w:pPr>
          </w:p>
        </w:tc>
        <w:tc>
          <w:tcPr>
            <w:tcW w:w="1942" w:type="dxa"/>
          </w:tcPr>
          <w:p w14:paraId="61681630" w14:textId="77777777" w:rsidR="008B157F" w:rsidRPr="008B157F" w:rsidRDefault="008B157F" w:rsidP="008B157F">
            <w:pPr>
              <w:jc w:val="both"/>
              <w:rPr>
                <w:sz w:val="24"/>
                <w:lang w:val="es-HN" w:eastAsia="en-US"/>
              </w:rPr>
            </w:pPr>
          </w:p>
        </w:tc>
      </w:tr>
      <w:tr w:rsidR="008B157F" w:rsidRPr="008B157F" w14:paraId="57F2B12C" w14:textId="77777777" w:rsidTr="00F32FE7">
        <w:trPr>
          <w:trHeight w:val="236"/>
          <w:jc w:val="center"/>
        </w:trPr>
        <w:tc>
          <w:tcPr>
            <w:tcW w:w="630" w:type="dxa"/>
          </w:tcPr>
          <w:p w14:paraId="28E74FBC" w14:textId="77777777" w:rsidR="008B157F" w:rsidRPr="008B157F" w:rsidRDefault="008B157F" w:rsidP="008B157F">
            <w:pPr>
              <w:jc w:val="both"/>
              <w:rPr>
                <w:bCs/>
                <w:sz w:val="24"/>
                <w:lang w:eastAsia="en-US"/>
              </w:rPr>
            </w:pPr>
            <w:r w:rsidRPr="008B157F">
              <w:rPr>
                <w:bCs/>
                <w:sz w:val="24"/>
                <w:lang w:eastAsia="en-US"/>
              </w:rPr>
              <w:t>3</w:t>
            </w:r>
          </w:p>
        </w:tc>
        <w:tc>
          <w:tcPr>
            <w:tcW w:w="1798" w:type="dxa"/>
          </w:tcPr>
          <w:p w14:paraId="4CEA959F" w14:textId="77777777" w:rsidR="008B157F" w:rsidRPr="008B157F" w:rsidRDefault="008B157F" w:rsidP="008B157F">
            <w:pPr>
              <w:jc w:val="both"/>
              <w:rPr>
                <w:b/>
                <w:bCs/>
                <w:sz w:val="24"/>
                <w:lang w:eastAsia="en-US"/>
              </w:rPr>
            </w:pPr>
            <w:r w:rsidRPr="008B157F">
              <w:rPr>
                <w:b/>
                <w:sz w:val="24"/>
                <w:lang w:eastAsia="en-US"/>
              </w:rPr>
              <w:t>XXXXXXXXX</w:t>
            </w:r>
          </w:p>
        </w:tc>
        <w:tc>
          <w:tcPr>
            <w:tcW w:w="4102" w:type="dxa"/>
            <w:vAlign w:val="center"/>
          </w:tcPr>
          <w:p w14:paraId="5E7AC2B0" w14:textId="77777777" w:rsidR="008B157F" w:rsidRPr="008B157F" w:rsidRDefault="008B157F" w:rsidP="008B157F">
            <w:pPr>
              <w:jc w:val="both"/>
              <w:rPr>
                <w:b/>
                <w:bCs/>
                <w:sz w:val="24"/>
                <w:lang w:val="es-HN" w:eastAsia="en-US"/>
              </w:rPr>
            </w:pPr>
          </w:p>
        </w:tc>
        <w:tc>
          <w:tcPr>
            <w:tcW w:w="1942" w:type="dxa"/>
          </w:tcPr>
          <w:p w14:paraId="268BB02F" w14:textId="77777777" w:rsidR="008B157F" w:rsidRPr="008B157F" w:rsidRDefault="008B157F" w:rsidP="008B157F">
            <w:pPr>
              <w:jc w:val="both"/>
              <w:rPr>
                <w:b/>
                <w:bCs/>
                <w:sz w:val="24"/>
                <w:lang w:val="es-HN" w:eastAsia="en-US"/>
              </w:rPr>
            </w:pPr>
          </w:p>
        </w:tc>
      </w:tr>
      <w:tr w:rsidR="008B157F" w:rsidRPr="008B157F" w14:paraId="58083F44" w14:textId="77777777" w:rsidTr="00F32FE7">
        <w:trPr>
          <w:trHeight w:val="493"/>
          <w:jc w:val="center"/>
        </w:trPr>
        <w:tc>
          <w:tcPr>
            <w:tcW w:w="630" w:type="dxa"/>
          </w:tcPr>
          <w:p w14:paraId="1483C45F" w14:textId="77777777" w:rsidR="008B157F" w:rsidRPr="008B157F" w:rsidRDefault="008B157F" w:rsidP="008B157F">
            <w:pPr>
              <w:jc w:val="both"/>
              <w:rPr>
                <w:sz w:val="24"/>
                <w:lang w:val="es-HN" w:eastAsia="en-US"/>
              </w:rPr>
            </w:pPr>
            <w:r w:rsidRPr="008B157F">
              <w:rPr>
                <w:bCs/>
                <w:sz w:val="24"/>
                <w:lang w:eastAsia="en-US"/>
              </w:rPr>
              <w:t>N…</w:t>
            </w:r>
          </w:p>
        </w:tc>
        <w:tc>
          <w:tcPr>
            <w:tcW w:w="1798" w:type="dxa"/>
          </w:tcPr>
          <w:p w14:paraId="1E112CC2" w14:textId="77777777" w:rsidR="008B157F" w:rsidRPr="008B157F" w:rsidRDefault="008B157F" w:rsidP="008B157F">
            <w:pPr>
              <w:jc w:val="both"/>
              <w:rPr>
                <w:b/>
                <w:sz w:val="24"/>
                <w:lang w:val="es-HN" w:eastAsia="en-US"/>
              </w:rPr>
            </w:pPr>
            <w:r w:rsidRPr="008B157F">
              <w:rPr>
                <w:b/>
                <w:sz w:val="24"/>
                <w:lang w:eastAsia="en-US"/>
              </w:rPr>
              <w:t>XXXXXXXX</w:t>
            </w:r>
          </w:p>
        </w:tc>
        <w:tc>
          <w:tcPr>
            <w:tcW w:w="4102" w:type="dxa"/>
            <w:vAlign w:val="center"/>
          </w:tcPr>
          <w:p w14:paraId="13EEC374" w14:textId="77777777" w:rsidR="008B157F" w:rsidRPr="008B157F" w:rsidRDefault="008B157F" w:rsidP="008B157F">
            <w:pPr>
              <w:jc w:val="both"/>
              <w:rPr>
                <w:sz w:val="24"/>
                <w:lang w:val="es-HN" w:eastAsia="en-US"/>
              </w:rPr>
            </w:pPr>
          </w:p>
        </w:tc>
        <w:tc>
          <w:tcPr>
            <w:tcW w:w="1942" w:type="dxa"/>
          </w:tcPr>
          <w:p w14:paraId="49CCFCBA" w14:textId="77777777" w:rsidR="008B157F" w:rsidRPr="008B157F" w:rsidRDefault="008B157F" w:rsidP="008B157F">
            <w:pPr>
              <w:jc w:val="both"/>
              <w:rPr>
                <w:sz w:val="24"/>
                <w:lang w:val="es-HN" w:eastAsia="en-US"/>
              </w:rPr>
            </w:pPr>
          </w:p>
        </w:tc>
      </w:tr>
    </w:tbl>
    <w:p w14:paraId="4F6FE96C" w14:textId="77777777" w:rsidR="008B157F" w:rsidRPr="008B157F" w:rsidRDefault="008B157F" w:rsidP="008B157F">
      <w:pPr>
        <w:jc w:val="both"/>
        <w:rPr>
          <w:b/>
          <w:iCs/>
          <w:sz w:val="24"/>
          <w:lang w:val="es-HN" w:eastAsia="en-US"/>
        </w:rPr>
      </w:pPr>
    </w:p>
    <w:p w14:paraId="135AA649" w14:textId="77777777" w:rsidR="008B157F" w:rsidRPr="008B157F" w:rsidRDefault="008B157F" w:rsidP="008B157F">
      <w:pPr>
        <w:jc w:val="both"/>
        <w:rPr>
          <w:sz w:val="24"/>
          <w:lang w:val="es-HN" w:eastAsia="en-US"/>
        </w:rPr>
      </w:pPr>
      <w:r w:rsidRPr="008B157F">
        <w:rPr>
          <w:sz w:val="24"/>
          <w:lang w:val="es-HN" w:eastAsia="en-US"/>
        </w:rPr>
        <w:t xml:space="preserve">Queda claramente establecido que </w:t>
      </w:r>
      <w:r w:rsidRPr="008B157F">
        <w:rPr>
          <w:b/>
          <w:sz w:val="24"/>
          <w:lang w:val="es-HN" w:eastAsia="en-US"/>
        </w:rPr>
        <w:t>EL SUPERVISOR</w:t>
      </w:r>
      <w:r w:rsidRPr="008B157F">
        <w:rPr>
          <w:sz w:val="24"/>
          <w:lang w:val="es-HN" w:eastAsia="en-US"/>
        </w:rPr>
        <w:t xml:space="preserve"> está obligado a cumplir con las instrucciones que </w:t>
      </w:r>
      <w:r w:rsidRPr="008B157F">
        <w:rPr>
          <w:b/>
          <w:sz w:val="24"/>
          <w:lang w:val="es-HN" w:eastAsia="en-US"/>
        </w:rPr>
        <w:t>SIT</w:t>
      </w:r>
      <w:r w:rsidRPr="008B157F">
        <w:rPr>
          <w:sz w:val="24"/>
          <w:lang w:val="es-HN" w:eastAsia="en-US"/>
        </w:rPr>
        <w:t xml:space="preserve"> le imparta, para el cumplimiento de los objetivos específicos de la contratación y colaborar para que los mismos sean ejecutados en tiempo y forma, y de acuerdo a las mejores prácticas y técnicas profesionales usuales en proyectos de esta naturaleza, lo cual incluirá, pero no se limitará a lo contenido en los siguientes Términos de Referencia:</w:t>
      </w:r>
    </w:p>
    <w:p w14:paraId="6D1D3C29" w14:textId="77777777" w:rsidR="008B157F" w:rsidRPr="008B157F" w:rsidRDefault="008B157F" w:rsidP="008B157F">
      <w:pPr>
        <w:jc w:val="both"/>
        <w:rPr>
          <w:sz w:val="24"/>
          <w:lang w:val="es-HN" w:eastAsia="en-US"/>
        </w:rPr>
      </w:pPr>
    </w:p>
    <w:p w14:paraId="1599E4E3" w14:textId="77777777" w:rsidR="008B157F" w:rsidRPr="008B157F" w:rsidRDefault="008B157F" w:rsidP="008B157F">
      <w:pPr>
        <w:rPr>
          <w:rFonts w:ascii="Calibri" w:eastAsia="Calibri" w:hAnsi="Calibri"/>
          <w:sz w:val="22"/>
          <w:szCs w:val="22"/>
          <w:lang w:val="es-HN" w:eastAsia="es-HN"/>
        </w:rPr>
      </w:pPr>
      <w:r w:rsidRPr="008B157F">
        <w:rPr>
          <w:rFonts w:ascii="Calibri" w:eastAsia="Calibri" w:hAnsi="Calibri"/>
          <w:b/>
          <w:sz w:val="24"/>
          <w:szCs w:val="24"/>
          <w:lang w:val="es-HN" w:eastAsia="es-HN"/>
        </w:rPr>
        <w:t>ACTIVIDADES PRELIMINARES AL INICIO DE LA SUPERVISIÓN DEL PROYECTO</w:t>
      </w:r>
    </w:p>
    <w:p w14:paraId="4BEE92D5" w14:textId="77777777" w:rsidR="008B157F" w:rsidRPr="008B157F" w:rsidRDefault="008B157F" w:rsidP="008B157F">
      <w:pPr>
        <w:widowControl w:val="0"/>
        <w:autoSpaceDE w:val="0"/>
        <w:autoSpaceDN w:val="0"/>
        <w:jc w:val="both"/>
        <w:outlineLvl w:val="1"/>
        <w:rPr>
          <w:rFonts w:ascii="Calibri Light" w:eastAsia="Arial" w:hAnsi="Calibri Light" w:cs="Arial"/>
          <w:b/>
          <w:bCs/>
          <w:sz w:val="24"/>
          <w:szCs w:val="24"/>
          <w:lang w:val="es-HN" w:eastAsia="en-US"/>
        </w:rPr>
      </w:pPr>
    </w:p>
    <w:p w14:paraId="1A83E254"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Light" w:eastAsia="Arial" w:hAnsi="Calibri Light" w:cs="Arial"/>
          <w:b/>
          <w:sz w:val="24"/>
          <w:szCs w:val="24"/>
          <w:lang w:eastAsia="en-US"/>
        </w:rPr>
      </w:pPr>
      <w:r w:rsidRPr="008B157F">
        <w:rPr>
          <w:rFonts w:ascii="Calibri Light" w:eastAsia="Arial" w:hAnsi="Calibri Light" w:cs="Arial"/>
          <w:sz w:val="24"/>
          <w:szCs w:val="24"/>
          <w:lang w:eastAsia="en-US"/>
        </w:rPr>
        <w:t>Recorrer todo el tramo de la carretera a intervenir para evaluar, programar las áreas prioritarias a ser urgentemente intervenida,</w:t>
      </w:r>
      <w:r w:rsidRPr="008B157F">
        <w:rPr>
          <w:rFonts w:ascii="Calibri" w:eastAsia="Calibri" w:hAnsi="Calibri"/>
          <w:sz w:val="22"/>
          <w:szCs w:val="22"/>
          <w:lang w:val="es-HN" w:eastAsia="es-HN"/>
        </w:rPr>
        <w:t xml:space="preserve"> para que este ejecute las obras de una manera eficiente y sin retraso en su programación.</w:t>
      </w:r>
    </w:p>
    <w:p w14:paraId="508E6809"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Light" w:eastAsia="Arial" w:hAnsi="Calibri Light" w:cs="Arial"/>
          <w:b/>
          <w:sz w:val="24"/>
          <w:szCs w:val="24"/>
          <w:lang w:eastAsia="en-US"/>
        </w:rPr>
      </w:pPr>
      <w:r w:rsidRPr="008B157F">
        <w:rPr>
          <w:rFonts w:ascii="Calibri Light" w:eastAsia="Arial" w:hAnsi="Calibri Light" w:cs="Arial"/>
          <w:sz w:val="24"/>
          <w:szCs w:val="24"/>
          <w:lang w:eastAsia="en-US"/>
        </w:rPr>
        <w:t>Aprobar el Programa de trabajo del Contratista.</w:t>
      </w:r>
    </w:p>
    <w:p w14:paraId="023A11F7"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Light" w:eastAsia="Arial" w:hAnsi="Calibri Light" w:cs="Arial"/>
          <w:sz w:val="24"/>
          <w:szCs w:val="24"/>
          <w:lang w:eastAsia="en-US"/>
        </w:rPr>
      </w:pPr>
      <w:r w:rsidRPr="008B157F">
        <w:rPr>
          <w:rFonts w:ascii="Calibri Light" w:eastAsia="Arial" w:hAnsi="Calibri Light" w:cs="Arial"/>
          <w:sz w:val="24"/>
          <w:szCs w:val="24"/>
          <w:lang w:eastAsia="en-US"/>
        </w:rPr>
        <w:t>Verificar el cumplimiento del Plan de Inversión del Anticipo entregado al Contratista.</w:t>
      </w:r>
    </w:p>
    <w:p w14:paraId="08CFEB67"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w:eastAsia="Arial" w:hAnsi="Calibri" w:cs="Arial"/>
          <w:sz w:val="24"/>
          <w:szCs w:val="24"/>
          <w:lang w:eastAsia="en-US"/>
        </w:rPr>
      </w:pPr>
      <w:r w:rsidRPr="008B157F">
        <w:rPr>
          <w:rFonts w:ascii="Calibri" w:hAnsi="Calibri"/>
          <w:sz w:val="24"/>
          <w:szCs w:val="24"/>
          <w:lang w:val="es-ES_tradnl" w:eastAsia="es-HN"/>
        </w:rPr>
        <w:t>Identificar soluciones de control de tráfico en cuanto al congestionamiento que se pudiera presentar durante la ejecución del proyecto.</w:t>
      </w:r>
    </w:p>
    <w:p w14:paraId="2B868A84"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w:eastAsia="Arial" w:hAnsi="Calibri" w:cs="Arial"/>
          <w:sz w:val="24"/>
          <w:szCs w:val="24"/>
          <w:lang w:eastAsia="en-US"/>
        </w:rPr>
      </w:pPr>
      <w:r w:rsidRPr="008B157F">
        <w:rPr>
          <w:rFonts w:ascii="Calibri" w:hAnsi="Calibri"/>
          <w:sz w:val="24"/>
          <w:szCs w:val="24"/>
          <w:lang w:eastAsia="es-HN"/>
        </w:rPr>
        <w:t>C</w:t>
      </w:r>
      <w:r w:rsidRPr="008B157F">
        <w:rPr>
          <w:rFonts w:ascii="Calibri" w:hAnsi="Calibri"/>
          <w:sz w:val="24"/>
          <w:szCs w:val="24"/>
          <w:lang w:val="es-ES_tradnl" w:eastAsia="es-HN"/>
        </w:rPr>
        <w:t>coordinación con las Municipalidades involucradas en cuanto a la obtención de permisos que se requieran durante la construcción del proyecto.</w:t>
      </w:r>
    </w:p>
    <w:p w14:paraId="637CA7FC"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w:eastAsia="Arial" w:hAnsi="Calibri" w:cs="Arial"/>
          <w:sz w:val="24"/>
          <w:szCs w:val="24"/>
          <w:lang w:eastAsia="en-US"/>
        </w:rPr>
      </w:pPr>
      <w:r w:rsidRPr="008B157F">
        <w:rPr>
          <w:rFonts w:ascii="Calibri" w:hAnsi="Calibri"/>
          <w:sz w:val="24"/>
          <w:szCs w:val="24"/>
          <w:lang w:val="es-ES_tradnl" w:eastAsia="es-HN"/>
        </w:rPr>
        <w:t>El consultor deberá revisar detalladamente toda la información existente del Proyecto, incluyendo las especificaciones técnicas generales y especiales; cantidades de obra, y cualquier otra documentación del proyecto, hasta lograr un total dominio de esta.</w:t>
      </w:r>
    </w:p>
    <w:p w14:paraId="1AAA3E9E" w14:textId="77777777" w:rsidR="008B157F" w:rsidRPr="008B157F" w:rsidRDefault="008B157F" w:rsidP="008B157F">
      <w:pPr>
        <w:rPr>
          <w:rFonts w:ascii="Calibri" w:eastAsia="Calibri" w:hAnsi="Calibri"/>
          <w:sz w:val="22"/>
          <w:szCs w:val="22"/>
          <w:lang w:val="es-HN" w:eastAsia="es-HN"/>
        </w:rPr>
      </w:pPr>
      <w:r w:rsidRPr="008B157F">
        <w:rPr>
          <w:rFonts w:ascii="Calibri" w:eastAsia="Calibri" w:hAnsi="Calibri"/>
          <w:b/>
          <w:sz w:val="22"/>
          <w:szCs w:val="22"/>
          <w:lang w:val="es-HN" w:eastAsia="es-HN"/>
        </w:rPr>
        <w:t>ACTIVIDADES DE SUPERVISIÓN DE LAS OBRAS DURANTE LA EJECUCIÓN DEL PROYECTO</w:t>
      </w:r>
    </w:p>
    <w:p w14:paraId="408E801B"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La Administración del Contrato de Construcción y Actividades Generales en la Ejecución de la Consultoría.</w:t>
      </w:r>
    </w:p>
    <w:p w14:paraId="35D5626D"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hAnsi="Calibri"/>
          <w:sz w:val="24"/>
          <w:szCs w:val="24"/>
          <w:lang w:val="es-ES_tradnl" w:eastAsia="es-HN"/>
        </w:rPr>
        <w:t>Deberá vigilar que las obras se ejecuten conforme a las especificaciones del proyecto con la calidad estipulada y en el plazo de acuerdo del contrato de construcción. En caso de encontrarse imprevistos, el Consultor tendrá la libertad de proponer soluciones prácticas, técnicas y aceptables en términos de Ingeniería, siempre y cuando con ello se mejore la seguridad, la calidad y la vida útil de la obra y además no incurra en incrementos de costos ni del plazo contractual.</w:t>
      </w:r>
    </w:p>
    <w:p w14:paraId="562DC889"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 xml:space="preserve">Reuniones de trabajo Contratista – Supervisor – Contratante: El Consultor deberá coordinar las reuniones de trabajo entre Contratista – Supervisor ‐ Contratante en las oficinas regionales del Supervisor o del contratista una vez al mes, con el objetivo de informar la situación del proyecto en campo y tomar decisiones oportunas para corregir situaciones que se presenten en el proyecto y para revisar las estimaciones de obra ejecutadas por El Contratista. Es responsabilidad de la Supervisión la elaboración de la ayuda de memoria que se levanten en cada una de las reuniones, </w:t>
      </w:r>
      <w:r w:rsidRPr="008B157F">
        <w:rPr>
          <w:rFonts w:ascii="Calibri" w:eastAsia="Arial" w:hAnsi="Calibri" w:cs="Arial"/>
          <w:sz w:val="24"/>
          <w:szCs w:val="24"/>
          <w:lang w:val="es-HN" w:eastAsia="en-US"/>
        </w:rPr>
        <w:lastRenderedPageBreak/>
        <w:t>la cual deberá ser firmadas en el mismo día que se lleven a cabo las reuniones de trabajo. Deberá dar seguimiento al cumplimiento de los compromisos adquiridos por cada participante.</w:t>
      </w:r>
    </w:p>
    <w:p w14:paraId="357320EA"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Control de vigencias y monto de Garantías: El Consultor deberá llevar un registro del control de las garantías establecidos en el Contrato de Construcción con sus respectivas vigencias, asegurando mantener siempre vigentes dichas garantías.</w:t>
      </w:r>
    </w:p>
    <w:p w14:paraId="1CC26F20"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hAnsi="Calibri"/>
          <w:sz w:val="24"/>
          <w:szCs w:val="24"/>
          <w:lang w:val="es-ES_tradnl" w:eastAsia="es-HN"/>
        </w:rPr>
        <w:t>Aprobación, Control y Seguimiento al Programa de Trabajo del Contratista.</w:t>
      </w:r>
    </w:p>
    <w:p w14:paraId="6A2DE85A"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hAnsi="Calibri"/>
          <w:sz w:val="24"/>
          <w:szCs w:val="24"/>
          <w:lang w:val="es-ES_tradnl" w:eastAsia="es-HN"/>
        </w:rPr>
        <w:t>El Consultor llevará un registro del estado del tiempo que se presente en la zona de trabajo durante la ejecución del proyecto para tener los elementos que respalden una posible ampliación de plazo contractual que solicite el Contratista con relación a este tema.</w:t>
      </w:r>
    </w:p>
    <w:p w14:paraId="7E37BAB4"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hAnsi="Calibri"/>
          <w:sz w:val="24"/>
          <w:szCs w:val="24"/>
          <w:lang w:val="es-ES_tradnl" w:eastAsia="es-HN"/>
        </w:rPr>
        <w:t>El Consultor deberá mantener permanencia en la zona del proyecto, a fin de tener un control estricto de las actividades del Contratista.</w:t>
      </w:r>
    </w:p>
    <w:p w14:paraId="3B028ED1"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Elaboración de Modificaciones de Contrato u Órdenes de Cambio: Conforme al avance del proyecto y si resulta necesario, elaborar modificaciones de contrato conforme al formato que proporcione el Contratante incluyendo las respectivas justificaciones de las variaciones, análisis de precios unitarios de nuevos ítems, a fin de que sean aprobadas por el Contratante.</w:t>
      </w:r>
    </w:p>
    <w:p w14:paraId="6C2DB27A"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Se dispondrá de una bitácora durante todo el período de ejecución del proyecto para que facilite la comunicación técnica en las obras entre el Contratista, el Consultor y el Contratante, quienes serán los únicos autorizados para hacer uso de ésta.</w:t>
      </w:r>
    </w:p>
    <w:p w14:paraId="3024E842"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El Consultor deberá emitir dictámenes técnicos y contractuales sobre los posibles reclamos que presente el contratista, con la interpretación del contrato que correspondan y los soportes de sus interpretaciones y recomendaciones.</w:t>
      </w:r>
    </w:p>
    <w:p w14:paraId="12EF0239"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Seguimiento y control de costos y estimaciones de obra del Contratista. El Consultor y el Contratista prepararán la CONCILIACIÓN DE OBRA EJECUTADA, con su respectiva MEMORIA DE CÁLCULO, realizando corte de obra el 25 de cada mes a reportar, la cual se presentará, firmada y sellada por ambas partes</w:t>
      </w:r>
    </w:p>
    <w:p w14:paraId="7634FACD"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Seguimiento a la implementación de medidas para manejo tránsito y señalización vial.</w:t>
      </w:r>
    </w:p>
    <w:p w14:paraId="69869038" w14:textId="53BCF1F4"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 xml:space="preserve">Girar Órdenes de Trabajo e instrucciones por escrito al Contratista para la correcta ejecución de las actividades </w:t>
      </w:r>
      <w:r w:rsidR="00BE718F">
        <w:rPr>
          <w:rFonts w:ascii="Calibri" w:eastAsia="Arial" w:hAnsi="Calibri" w:cs="Arial"/>
          <w:sz w:val="24"/>
          <w:szCs w:val="24"/>
          <w:lang w:val="es-HN" w:eastAsia="en-US"/>
        </w:rPr>
        <w:t xml:space="preserve">DE LA </w:t>
      </w:r>
      <w:proofErr w:type="spellStart"/>
      <w:r w:rsidR="00BE718F">
        <w:rPr>
          <w:rFonts w:ascii="Calibri" w:eastAsia="Arial" w:hAnsi="Calibri" w:cs="Arial"/>
          <w:sz w:val="24"/>
          <w:szCs w:val="24"/>
          <w:lang w:val="es-HN" w:eastAsia="en-US"/>
        </w:rPr>
        <w:t>REPARACIÓN</w:t>
      </w:r>
      <w:r w:rsidRPr="008B157F">
        <w:rPr>
          <w:rFonts w:ascii="Calibri" w:eastAsia="Arial" w:hAnsi="Calibri" w:cs="Arial"/>
          <w:sz w:val="24"/>
          <w:szCs w:val="24"/>
          <w:lang w:val="es-HN" w:eastAsia="en-US"/>
        </w:rPr>
        <w:t>establecidas</w:t>
      </w:r>
      <w:proofErr w:type="spellEnd"/>
      <w:r w:rsidRPr="008B157F">
        <w:rPr>
          <w:rFonts w:ascii="Calibri" w:eastAsia="Arial" w:hAnsi="Calibri" w:cs="Arial"/>
          <w:sz w:val="24"/>
          <w:szCs w:val="24"/>
          <w:lang w:val="es-HN" w:eastAsia="en-US"/>
        </w:rPr>
        <w:t xml:space="preserve"> en el contrato y demás operaciones para la ejecución normal y eficiente del Proyecto de acuerdo con las especificaciones contractuales. En caso de una incorrecta ejecución de las obras, deberá ordenar la reconstrucción de las mismas, a cuenta del Contratista.</w:t>
      </w:r>
    </w:p>
    <w:p w14:paraId="6A579706"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 xml:space="preserve">Realizar inspecciones y verificaciones en forma continua y completa de todos los trabajos </w:t>
      </w:r>
      <w:r w:rsidRPr="008B157F">
        <w:rPr>
          <w:rFonts w:ascii="Calibri" w:eastAsia="Arial" w:hAnsi="Calibri" w:cs="Arial"/>
          <w:sz w:val="24"/>
          <w:szCs w:val="24"/>
          <w:lang w:val="es-HN" w:eastAsia="en-US"/>
        </w:rPr>
        <w:lastRenderedPageBreak/>
        <w:t>realizados por el Contratista, ya sea que éstos se ejecuten por concepto de obra, Administración Delegada u otra forma de pago si la hubiera.</w:t>
      </w:r>
    </w:p>
    <w:p w14:paraId="3D49A37C"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Velar y vigilar para que el Contratista ejecute las obras conforme a los documentos contractuales y a la vez que cumpla con lo establecido en los documentos de licitación y el contrato y, además, asegurarse para que dé cumplimiento con lo estipulado en las especificaciones técnicas, generales y especiales que forman parte del contrato de construcción, a fin de obtener la calidad óptima esperada de las mismas.</w:t>
      </w:r>
    </w:p>
    <w:p w14:paraId="4D11B1E0"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 xml:space="preserve">Mantener y ejercer un estricto control de calidad de los materiales a ser utilizados en las obras, a través de inspecciones continuas y solicitando los ensayos de la calidad de la mezcla asfáltica proporcionada por el proveedor que se requieran, </w:t>
      </w:r>
      <w:proofErr w:type="spellStart"/>
      <w:r w:rsidRPr="008B157F">
        <w:rPr>
          <w:rFonts w:ascii="Calibri" w:eastAsia="Arial" w:hAnsi="Calibri" w:cs="Arial"/>
          <w:sz w:val="24"/>
          <w:szCs w:val="24"/>
          <w:lang w:val="es-HN" w:eastAsia="en-US"/>
        </w:rPr>
        <w:t>asi</w:t>
      </w:r>
      <w:proofErr w:type="spellEnd"/>
      <w:r w:rsidRPr="008B157F">
        <w:rPr>
          <w:rFonts w:ascii="Calibri" w:eastAsia="Arial" w:hAnsi="Calibri" w:cs="Arial"/>
          <w:sz w:val="24"/>
          <w:szCs w:val="24"/>
          <w:lang w:val="es-HN" w:eastAsia="en-US"/>
        </w:rPr>
        <w:t xml:space="preserve"> como las pruebas de campos, dando aprobación para el uso de los materiales que se ajusten a las especificaciones y rechazando la utilización de aquellos que no las cumplen. </w:t>
      </w:r>
    </w:p>
    <w:p w14:paraId="3AE1B272"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Solicitar la autorización del Contratante para todos aquellos trabajos para los cuales no exista concepto de pago en el contrato de construcción y tengan que ser ejecutados bajo la modalidad de pago por Administración Delegada conforme se establece en el contrato del Contratista</w:t>
      </w:r>
    </w:p>
    <w:p w14:paraId="7F87919B" w14:textId="77777777" w:rsidR="008B157F" w:rsidRPr="008B157F" w:rsidRDefault="008B157F" w:rsidP="008B157F">
      <w:pPr>
        <w:widowControl w:val="0"/>
        <w:autoSpaceDE w:val="0"/>
        <w:autoSpaceDN w:val="0"/>
        <w:spacing w:before="7"/>
        <w:jc w:val="both"/>
        <w:rPr>
          <w:rFonts w:ascii="Calibri" w:eastAsia="Arial" w:hAnsi="Calibri" w:cs="Arial"/>
          <w:sz w:val="24"/>
          <w:szCs w:val="24"/>
          <w:lang w:val="es-HN" w:eastAsia="en-US"/>
        </w:rPr>
      </w:pPr>
    </w:p>
    <w:p w14:paraId="0EE9F17B" w14:textId="77777777" w:rsidR="008B157F" w:rsidRPr="008B157F" w:rsidRDefault="008B157F" w:rsidP="008B157F">
      <w:pPr>
        <w:widowControl w:val="0"/>
        <w:autoSpaceDE w:val="0"/>
        <w:autoSpaceDN w:val="0"/>
        <w:spacing w:before="7"/>
        <w:jc w:val="both"/>
        <w:rPr>
          <w:rFonts w:ascii="Calibri" w:eastAsia="Arial" w:hAnsi="Calibri" w:cs="Arial"/>
          <w:b/>
          <w:sz w:val="24"/>
          <w:szCs w:val="24"/>
          <w:lang w:val="es-HN" w:eastAsia="en-US"/>
        </w:rPr>
      </w:pPr>
      <w:r w:rsidRPr="008B157F">
        <w:rPr>
          <w:rFonts w:ascii="Calibri" w:eastAsia="Arial" w:hAnsi="Calibri" w:cs="Arial"/>
          <w:b/>
          <w:sz w:val="24"/>
          <w:szCs w:val="24"/>
          <w:lang w:val="es-HN" w:eastAsia="en-US"/>
        </w:rPr>
        <w:t>Inspección Final y Cierre del Proyecto:</w:t>
      </w:r>
    </w:p>
    <w:p w14:paraId="3FE1AD10" w14:textId="77777777" w:rsidR="008B157F" w:rsidRPr="008B157F" w:rsidRDefault="008B157F" w:rsidP="008B157F">
      <w:pPr>
        <w:widowControl w:val="0"/>
        <w:autoSpaceDE w:val="0"/>
        <w:autoSpaceDN w:val="0"/>
        <w:spacing w:before="7"/>
        <w:ind w:left="874"/>
        <w:jc w:val="both"/>
        <w:rPr>
          <w:rFonts w:ascii="Calibri" w:eastAsia="Arial" w:hAnsi="Calibri" w:cs="Arial"/>
          <w:b/>
          <w:sz w:val="24"/>
          <w:szCs w:val="24"/>
          <w:lang w:val="es-HN" w:eastAsia="en-US"/>
        </w:rPr>
      </w:pPr>
    </w:p>
    <w:p w14:paraId="4FB90D30" w14:textId="77777777" w:rsidR="008B157F" w:rsidRPr="008B157F" w:rsidRDefault="008B157F" w:rsidP="00773A2F">
      <w:pPr>
        <w:widowControl w:val="0"/>
        <w:numPr>
          <w:ilvl w:val="0"/>
          <w:numId w:val="46"/>
        </w:numPr>
        <w:autoSpaceDE w:val="0"/>
        <w:autoSpaceDN w:val="0"/>
        <w:spacing w:before="7" w:after="200" w:line="276" w:lineRule="auto"/>
        <w:ind w:left="709" w:hanging="28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Recepción Final: El Contratista deberá dar aviso por escrito cuando la obra esté terminada a la SIT y a la Supervisión, éstos deberán hacer la inspección de la misma, si los trabajos estuvieran ejecutados a satisfacción conforme el contrato, la Supervisión rendirá un dictamen a la SIT dentro de los tres (3) días después de la inspección final. El coordinador correspondiente emitirá el Acta de Recepción Final tomando en cuenta las actas de recepción parciales que se hayan emitido por los responsables y la inspección final realizada.</w:t>
      </w:r>
    </w:p>
    <w:p w14:paraId="093BC421" w14:textId="77777777" w:rsidR="008B157F" w:rsidRPr="008B157F" w:rsidRDefault="008B157F" w:rsidP="00773A2F">
      <w:pPr>
        <w:widowControl w:val="0"/>
        <w:numPr>
          <w:ilvl w:val="0"/>
          <w:numId w:val="46"/>
        </w:numPr>
        <w:autoSpaceDE w:val="0"/>
        <w:autoSpaceDN w:val="0"/>
        <w:spacing w:before="7" w:after="200" w:line="276" w:lineRule="auto"/>
        <w:ind w:left="709" w:hanging="28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Realizar una inspección del proyecto junto con el Contratista previa al cierre, con el propósito de verificar la terminación de las actividades y hacer las recomendaciones para la aceptación de las obras terminadas.</w:t>
      </w:r>
    </w:p>
    <w:p w14:paraId="54DFE9B9" w14:textId="77777777" w:rsidR="008B157F" w:rsidRPr="008B157F" w:rsidRDefault="008B157F" w:rsidP="00773A2F">
      <w:pPr>
        <w:widowControl w:val="0"/>
        <w:numPr>
          <w:ilvl w:val="0"/>
          <w:numId w:val="46"/>
        </w:numPr>
        <w:autoSpaceDE w:val="0"/>
        <w:autoSpaceDN w:val="0"/>
        <w:spacing w:before="7" w:after="200" w:line="276" w:lineRule="auto"/>
        <w:ind w:left="709" w:hanging="28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Hacer la inspección final del proyecto, para certificar las cantidades de cierre del contrato.</w:t>
      </w:r>
    </w:p>
    <w:p w14:paraId="2D163FD7" w14:textId="77777777" w:rsidR="008B157F" w:rsidRPr="008B157F" w:rsidRDefault="008B157F" w:rsidP="00773A2F">
      <w:pPr>
        <w:widowControl w:val="0"/>
        <w:numPr>
          <w:ilvl w:val="0"/>
          <w:numId w:val="46"/>
        </w:numPr>
        <w:autoSpaceDE w:val="0"/>
        <w:autoSpaceDN w:val="0"/>
        <w:spacing w:before="7" w:after="200" w:line="276" w:lineRule="auto"/>
        <w:ind w:left="709" w:hanging="28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El Consultor y el Contratista prepararán la CONCILIACIÓN DE OBRA EJECUTADA FINAL, con su respectiva MEMORIA DE CÁLCULO, la cual se presentará, firmada y sellada por ambas partes, a la SIT, cantidades que se verificaran en el campo. Las cantidades de obra reportadas en esta Conciliación deberán de coincidir exactamente con las que aparecen, tanto en la Estimación como en el Informe Mensual de la Supervisión.</w:t>
      </w:r>
    </w:p>
    <w:p w14:paraId="499BE895" w14:textId="77777777" w:rsidR="008B157F" w:rsidRPr="008B157F" w:rsidRDefault="008B157F" w:rsidP="00773A2F">
      <w:pPr>
        <w:widowControl w:val="0"/>
        <w:numPr>
          <w:ilvl w:val="0"/>
          <w:numId w:val="46"/>
        </w:numPr>
        <w:autoSpaceDE w:val="0"/>
        <w:autoSpaceDN w:val="0"/>
        <w:spacing w:before="7" w:after="200" w:line="276" w:lineRule="auto"/>
        <w:ind w:hanging="135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Elaborar la Modificación de Cierre del Contrato de obra.</w:t>
      </w:r>
    </w:p>
    <w:p w14:paraId="7D366EEC" w14:textId="77777777" w:rsidR="008B157F" w:rsidRPr="008B157F" w:rsidRDefault="008B157F" w:rsidP="00773A2F">
      <w:pPr>
        <w:widowControl w:val="0"/>
        <w:numPr>
          <w:ilvl w:val="0"/>
          <w:numId w:val="46"/>
        </w:numPr>
        <w:autoSpaceDE w:val="0"/>
        <w:autoSpaceDN w:val="0"/>
        <w:spacing w:before="7" w:after="200" w:line="276" w:lineRule="auto"/>
        <w:ind w:hanging="135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lastRenderedPageBreak/>
        <w:t>Elaboración del Acta de Recepción Final del Proyecto.</w:t>
      </w:r>
    </w:p>
    <w:p w14:paraId="1459C684" w14:textId="77777777" w:rsidR="00CE6078" w:rsidRDefault="008B157F" w:rsidP="00CE6078">
      <w:pPr>
        <w:widowControl w:val="0"/>
        <w:numPr>
          <w:ilvl w:val="0"/>
          <w:numId w:val="46"/>
        </w:numPr>
        <w:autoSpaceDE w:val="0"/>
        <w:autoSpaceDN w:val="0"/>
        <w:spacing w:before="7" w:after="200" w:line="276" w:lineRule="auto"/>
        <w:ind w:hanging="135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Preparar el informe final del proyecto con los resultados de la consultoría.</w:t>
      </w:r>
    </w:p>
    <w:p w14:paraId="474EAAAC" w14:textId="77777777" w:rsidR="00CE6078" w:rsidRDefault="00CE6078" w:rsidP="00CE6078">
      <w:pPr>
        <w:widowControl w:val="0"/>
        <w:autoSpaceDE w:val="0"/>
        <w:autoSpaceDN w:val="0"/>
        <w:spacing w:before="7" w:after="200" w:line="276" w:lineRule="auto"/>
        <w:ind w:left="1779"/>
        <w:jc w:val="both"/>
        <w:rPr>
          <w:rFonts w:ascii="Calibri" w:eastAsia="Arial" w:hAnsi="Calibri" w:cs="Arial"/>
          <w:sz w:val="24"/>
          <w:szCs w:val="24"/>
          <w:lang w:val="es-HN" w:eastAsia="en-US"/>
        </w:rPr>
      </w:pPr>
    </w:p>
    <w:p w14:paraId="79C9D661" w14:textId="53218095" w:rsidR="008B157F" w:rsidRPr="00CE6078" w:rsidRDefault="008B157F" w:rsidP="00CE6078">
      <w:pPr>
        <w:widowControl w:val="0"/>
        <w:autoSpaceDE w:val="0"/>
        <w:autoSpaceDN w:val="0"/>
        <w:spacing w:before="7" w:after="200" w:line="276" w:lineRule="auto"/>
        <w:ind w:left="1779"/>
        <w:jc w:val="both"/>
        <w:rPr>
          <w:rFonts w:ascii="Calibri" w:eastAsia="Arial" w:hAnsi="Calibri" w:cs="Arial"/>
          <w:sz w:val="24"/>
          <w:szCs w:val="24"/>
          <w:lang w:val="es-HN" w:eastAsia="en-US"/>
        </w:rPr>
      </w:pPr>
      <w:r w:rsidRPr="00CE6078">
        <w:rPr>
          <w:rFonts w:ascii="Calibri" w:eastAsia="Tahoma" w:hAnsi="Calibri" w:cs="Tahoma"/>
          <w:b/>
          <w:bCs/>
          <w:sz w:val="24"/>
          <w:szCs w:val="24"/>
          <w:u w:val="single" w:color="000000"/>
          <w:lang w:eastAsia="en-US"/>
        </w:rPr>
        <w:t>CLÁUSULA CUARTA: CONDICIONES ESPECIALES:</w:t>
      </w:r>
    </w:p>
    <w:p w14:paraId="4F32517B" w14:textId="77777777" w:rsidR="008B157F" w:rsidRPr="008B157F" w:rsidRDefault="008B157F" w:rsidP="008B157F">
      <w:pPr>
        <w:widowControl w:val="0"/>
        <w:autoSpaceDE w:val="0"/>
        <w:autoSpaceDN w:val="0"/>
        <w:spacing w:before="6"/>
        <w:rPr>
          <w:rFonts w:ascii="Calibri" w:eastAsia="Tahoma" w:hAnsi="Calibri" w:cs="Tahoma"/>
          <w:b/>
          <w:sz w:val="24"/>
          <w:szCs w:val="24"/>
          <w:lang w:eastAsia="en-US"/>
        </w:rPr>
      </w:pPr>
    </w:p>
    <w:p w14:paraId="586CBA77" w14:textId="77777777" w:rsidR="008B157F" w:rsidRPr="008B157F" w:rsidRDefault="008B157F" w:rsidP="00773A2F">
      <w:pPr>
        <w:widowControl w:val="0"/>
        <w:numPr>
          <w:ilvl w:val="0"/>
          <w:numId w:val="55"/>
        </w:numPr>
        <w:tabs>
          <w:tab w:val="left" w:pos="1168"/>
          <w:tab w:val="left" w:pos="1169"/>
        </w:tabs>
        <w:autoSpaceDE w:val="0"/>
        <w:autoSpaceDN w:val="0"/>
        <w:spacing w:before="100" w:after="200" w:line="276" w:lineRule="auto"/>
        <w:jc w:val="both"/>
        <w:rPr>
          <w:rFonts w:ascii="Calibri" w:eastAsia="Tahoma" w:hAnsi="Calibri" w:cs="Tahoma"/>
          <w:b/>
          <w:sz w:val="24"/>
          <w:szCs w:val="24"/>
          <w:lang w:eastAsia="en-US"/>
        </w:rPr>
      </w:pPr>
      <w:r w:rsidRPr="008B157F">
        <w:rPr>
          <w:rFonts w:ascii="Calibri" w:eastAsia="Tahoma" w:hAnsi="Calibri" w:cs="Tahoma"/>
          <w:b/>
          <w:sz w:val="24"/>
          <w:szCs w:val="24"/>
          <w:lang w:eastAsia="en-US"/>
        </w:rPr>
        <w:t>Responsabilidad de EL</w:t>
      </w:r>
      <w:r w:rsidRPr="008B157F">
        <w:rPr>
          <w:rFonts w:ascii="Calibri" w:eastAsia="Tahoma" w:hAnsi="Calibri" w:cs="Tahoma"/>
          <w:b/>
          <w:spacing w:val="-4"/>
          <w:sz w:val="24"/>
          <w:szCs w:val="24"/>
          <w:lang w:eastAsia="en-US"/>
        </w:rPr>
        <w:t xml:space="preserve"> </w:t>
      </w:r>
      <w:r w:rsidRPr="008B157F">
        <w:rPr>
          <w:rFonts w:ascii="Calibri" w:eastAsia="Tahoma" w:hAnsi="Calibri" w:cs="Tahoma"/>
          <w:b/>
          <w:sz w:val="24"/>
          <w:szCs w:val="24"/>
          <w:lang w:eastAsia="en-US"/>
        </w:rPr>
        <w:t>CONSULTOR:</w:t>
      </w:r>
    </w:p>
    <w:p w14:paraId="00544DDF" w14:textId="77777777" w:rsidR="008B157F" w:rsidRPr="008B157F" w:rsidRDefault="008B157F" w:rsidP="00773A2F">
      <w:pPr>
        <w:widowControl w:val="0"/>
        <w:numPr>
          <w:ilvl w:val="1"/>
          <w:numId w:val="55"/>
        </w:numPr>
        <w:tabs>
          <w:tab w:val="left" w:pos="1593"/>
        </w:tabs>
        <w:autoSpaceDE w:val="0"/>
        <w:autoSpaceDN w:val="0"/>
        <w:spacing w:after="200" w:line="276" w:lineRule="auto"/>
        <w:ind w:right="935"/>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además ejecutará sus operaciones con la debida diligencia en el desarrollo del Proyecto y mantendrá relaciones satisfactorias con otros grupos, Contratistas y Sub-Contratistas que ejecuten trabajo en las diversas áreas del Proyecto.</w:t>
      </w:r>
    </w:p>
    <w:p w14:paraId="4754F174" w14:textId="77777777" w:rsidR="008B157F" w:rsidRPr="008B157F" w:rsidRDefault="008B157F" w:rsidP="00773A2F">
      <w:pPr>
        <w:widowControl w:val="0"/>
        <w:numPr>
          <w:ilvl w:val="1"/>
          <w:numId w:val="55"/>
        </w:numPr>
        <w:tabs>
          <w:tab w:val="left" w:pos="1593"/>
        </w:tabs>
        <w:autoSpaceDE w:val="0"/>
        <w:autoSpaceDN w:val="0"/>
        <w:spacing w:after="200" w:line="276" w:lineRule="auto"/>
        <w:ind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Es además convenido que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en la prestación de los servicios motivo de este Contrato, actuará de acuerdo al mejor interés de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durante el trabajo de Construcción y su comportamiento será guiado por empleados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sus asesores especiales, asignados a este proyecto, que a juicio de </w:t>
      </w:r>
      <w:r w:rsidRPr="008B157F">
        <w:rPr>
          <w:rFonts w:ascii="Calibri" w:eastAsia="Tahoma" w:hAnsi="Calibri" w:cs="Tahoma"/>
          <w:b/>
          <w:sz w:val="24"/>
          <w:szCs w:val="24"/>
          <w:lang w:eastAsia="en-US"/>
        </w:rPr>
        <w:t xml:space="preserve">LA DIRECCIÓN </w:t>
      </w:r>
      <w:r w:rsidRPr="008B157F">
        <w:rPr>
          <w:rFonts w:ascii="Calibri" w:eastAsia="Tahoma" w:hAnsi="Calibri" w:cs="Tahoma"/>
          <w:sz w:val="24"/>
          <w:szCs w:val="24"/>
          <w:lang w:eastAsia="en-US"/>
        </w:rPr>
        <w:t xml:space="preserve">sea incompetente o inaceptable por cualquier razón, y ser sustituido por uno de mayor capacidad y aceptado por </w:t>
      </w:r>
      <w:r w:rsidRPr="008B157F">
        <w:rPr>
          <w:rFonts w:ascii="Calibri" w:eastAsia="Tahoma" w:hAnsi="Calibri" w:cs="Tahoma"/>
          <w:b/>
          <w:sz w:val="24"/>
          <w:szCs w:val="24"/>
          <w:lang w:eastAsia="en-US"/>
        </w:rPr>
        <w:t>LA DIRECCIÓN</w:t>
      </w:r>
      <w:r w:rsidRPr="008B157F">
        <w:rPr>
          <w:rFonts w:ascii="Calibri" w:eastAsia="Tahoma" w:hAnsi="Calibri" w:cs="Tahoma"/>
          <w:sz w:val="24"/>
          <w:szCs w:val="24"/>
          <w:lang w:eastAsia="en-US"/>
        </w:rPr>
        <w:t>.</w:t>
      </w:r>
    </w:p>
    <w:p w14:paraId="760D13B1" w14:textId="77777777" w:rsidR="008B157F" w:rsidRPr="008B157F" w:rsidRDefault="008B157F" w:rsidP="00773A2F">
      <w:pPr>
        <w:widowControl w:val="0"/>
        <w:numPr>
          <w:ilvl w:val="1"/>
          <w:numId w:val="55"/>
        </w:numPr>
        <w:tabs>
          <w:tab w:val="left" w:pos="1593"/>
        </w:tabs>
        <w:autoSpaceDE w:val="0"/>
        <w:autoSpaceDN w:val="0"/>
        <w:spacing w:after="200" w:line="276" w:lineRule="auto"/>
        <w:ind w:right="941"/>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no podrá emplear servicios de profesionales y técnicos que estén trabajando en oficinas públicas o entidades</w:t>
      </w:r>
      <w:r w:rsidRPr="008B157F">
        <w:rPr>
          <w:rFonts w:ascii="Calibri" w:eastAsia="Tahoma" w:hAnsi="Calibri" w:cs="Tahoma"/>
          <w:spacing w:val="-9"/>
          <w:sz w:val="24"/>
          <w:szCs w:val="24"/>
          <w:lang w:eastAsia="en-US"/>
        </w:rPr>
        <w:t xml:space="preserve"> </w:t>
      </w:r>
      <w:r w:rsidRPr="008B157F">
        <w:rPr>
          <w:rFonts w:ascii="Calibri" w:eastAsia="Tahoma" w:hAnsi="Calibri" w:cs="Tahoma"/>
          <w:sz w:val="24"/>
          <w:szCs w:val="24"/>
          <w:lang w:eastAsia="en-US"/>
        </w:rPr>
        <w:t>autónomas.</w:t>
      </w:r>
    </w:p>
    <w:p w14:paraId="5A57636F" w14:textId="77777777" w:rsidR="008B157F" w:rsidRPr="008B157F" w:rsidRDefault="008B157F" w:rsidP="00773A2F">
      <w:pPr>
        <w:widowControl w:val="0"/>
        <w:numPr>
          <w:ilvl w:val="1"/>
          <w:numId w:val="55"/>
        </w:numPr>
        <w:tabs>
          <w:tab w:val="left" w:pos="1593"/>
        </w:tabs>
        <w:autoSpaceDE w:val="0"/>
        <w:autoSpaceDN w:val="0"/>
        <w:spacing w:after="200" w:line="276" w:lineRule="auto"/>
        <w:ind w:right="932"/>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acuerda que todos los bienes no fungibles con valor superior a DOSCIENTOS CINCUENTA LEMPIRAS EXACTOS (</w:t>
      </w:r>
      <w:proofErr w:type="spellStart"/>
      <w:r w:rsidRPr="008B157F">
        <w:rPr>
          <w:rFonts w:ascii="Calibri" w:eastAsia="Tahoma" w:hAnsi="Calibri" w:cs="Tahoma"/>
          <w:sz w:val="24"/>
          <w:szCs w:val="24"/>
          <w:lang w:eastAsia="en-US"/>
        </w:rPr>
        <w:t>Lps</w:t>
      </w:r>
      <w:proofErr w:type="spellEnd"/>
      <w:r w:rsidRPr="008B157F">
        <w:rPr>
          <w:rFonts w:ascii="Calibri" w:eastAsia="Tahoma" w:hAnsi="Calibri" w:cs="Tahoma"/>
          <w:sz w:val="24"/>
          <w:szCs w:val="24"/>
          <w:lang w:eastAsia="en-US"/>
        </w:rPr>
        <w:t xml:space="preserve">. 250.00) adquiridos con fondos de este Proyecto, pasarán a ser propiedad de </w:t>
      </w:r>
      <w:r w:rsidRPr="008B157F">
        <w:rPr>
          <w:rFonts w:ascii="Calibri" w:eastAsia="Tahoma" w:hAnsi="Calibri" w:cs="Tahoma"/>
          <w:b/>
          <w:sz w:val="24"/>
          <w:szCs w:val="24"/>
          <w:lang w:eastAsia="en-US"/>
        </w:rPr>
        <w:t xml:space="preserve">LA SECRETARÍA </w:t>
      </w:r>
      <w:r w:rsidRPr="008B157F">
        <w:rPr>
          <w:rFonts w:ascii="Calibri" w:eastAsia="Tahoma" w:hAnsi="Calibri" w:cs="Tahoma"/>
          <w:sz w:val="24"/>
          <w:szCs w:val="24"/>
          <w:lang w:eastAsia="en-US"/>
        </w:rPr>
        <w:t xml:space="preserve">a la terminación de este Contrato. Sin perjuicio a efectuar transferencias parciales al finalizar físicamente cualquier sección del Proyecto. En caso de que estos bienes no se devuelvan a la </w:t>
      </w:r>
      <w:r w:rsidRPr="008B157F">
        <w:rPr>
          <w:rFonts w:ascii="Calibri" w:eastAsia="Tahoma" w:hAnsi="Calibri" w:cs="Tahoma"/>
          <w:b/>
          <w:sz w:val="24"/>
          <w:szCs w:val="24"/>
          <w:lang w:eastAsia="en-US"/>
        </w:rPr>
        <w:t>SIT</w:t>
      </w:r>
      <w:r w:rsidRPr="008B157F">
        <w:rPr>
          <w:rFonts w:ascii="Calibri" w:eastAsia="Tahoma" w:hAnsi="Calibri" w:cs="Tahoma"/>
          <w:sz w:val="24"/>
          <w:szCs w:val="24"/>
          <w:lang w:eastAsia="en-US"/>
        </w:rPr>
        <w:t>, estos serán pagados por los Consultores al valor de costo, tomando en cuenta la depreciación que para tal efecto tienen establecidos los reglamentos del Ministerio de Finanzas. Los bienes con valor menor de DOSCIENTOS CINCUENTA LEMPIRAS EXACTOS (</w:t>
      </w:r>
      <w:proofErr w:type="spellStart"/>
      <w:r w:rsidRPr="008B157F">
        <w:rPr>
          <w:rFonts w:ascii="Calibri" w:eastAsia="Tahoma" w:hAnsi="Calibri" w:cs="Tahoma"/>
          <w:sz w:val="24"/>
          <w:szCs w:val="24"/>
          <w:lang w:eastAsia="en-US"/>
        </w:rPr>
        <w:t>Lps</w:t>
      </w:r>
      <w:proofErr w:type="spellEnd"/>
      <w:r w:rsidRPr="008B157F">
        <w:rPr>
          <w:rFonts w:ascii="Calibri" w:eastAsia="Tahoma" w:hAnsi="Calibri" w:cs="Tahoma"/>
          <w:sz w:val="24"/>
          <w:szCs w:val="24"/>
          <w:lang w:eastAsia="en-US"/>
        </w:rPr>
        <w:t>. 250.00), no estarán sujetos a devolución.</w:t>
      </w:r>
    </w:p>
    <w:p w14:paraId="2796C4E5" w14:textId="77777777" w:rsidR="008B157F" w:rsidRPr="008B157F" w:rsidRDefault="008B157F" w:rsidP="00773A2F">
      <w:pPr>
        <w:widowControl w:val="0"/>
        <w:numPr>
          <w:ilvl w:val="1"/>
          <w:numId w:val="55"/>
        </w:numPr>
        <w:tabs>
          <w:tab w:val="left" w:pos="1593"/>
        </w:tabs>
        <w:autoSpaceDE w:val="0"/>
        <w:autoSpaceDN w:val="0"/>
        <w:spacing w:after="200" w:line="276" w:lineRule="auto"/>
        <w:ind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Cada vez que un Asesor o Especialista sea requerido en el Proyecto por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ser aprobado previamente por </w:t>
      </w:r>
      <w:r w:rsidRPr="008B157F">
        <w:rPr>
          <w:rFonts w:ascii="Calibri" w:eastAsia="Tahoma" w:hAnsi="Calibri" w:cs="Tahoma"/>
          <w:b/>
          <w:sz w:val="24"/>
          <w:szCs w:val="24"/>
          <w:lang w:eastAsia="en-US"/>
        </w:rPr>
        <w:t xml:space="preserve">LA DIRECCIÓN. </w:t>
      </w:r>
      <w:r w:rsidRPr="008B157F">
        <w:rPr>
          <w:rFonts w:ascii="Calibri" w:eastAsia="Tahoma" w:hAnsi="Calibri" w:cs="Tahoma"/>
          <w:sz w:val="24"/>
          <w:szCs w:val="24"/>
          <w:lang w:eastAsia="en-US"/>
        </w:rPr>
        <w:t>Cuando visite el Proyecto deberá preparar un informe especial detallado sobre lo observado y hacer en él las recomendaciones del caso.</w:t>
      </w:r>
    </w:p>
    <w:p w14:paraId="17177C16" w14:textId="77777777" w:rsidR="008B157F" w:rsidRPr="008B157F" w:rsidRDefault="008B157F" w:rsidP="00773A2F">
      <w:pPr>
        <w:widowControl w:val="0"/>
        <w:numPr>
          <w:ilvl w:val="1"/>
          <w:numId w:val="55"/>
        </w:numPr>
        <w:tabs>
          <w:tab w:val="left" w:pos="1593"/>
        </w:tabs>
        <w:autoSpaceDE w:val="0"/>
        <w:autoSpaceDN w:val="0"/>
        <w:spacing w:before="100" w:after="200" w:line="276" w:lineRule="auto"/>
        <w:ind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lastRenderedPageBreak/>
        <w:t xml:space="preserve">A fin de coordinar, discutir criterios y establecer si los trabajos se están ejecutando de acuerdo a lo establecido en la Cláusula Tercera, </w:t>
      </w:r>
      <w:r w:rsidRPr="008B157F">
        <w:rPr>
          <w:rFonts w:ascii="Calibri" w:eastAsia="Tahoma" w:hAnsi="Calibri" w:cs="Tahoma"/>
          <w:b/>
          <w:sz w:val="24"/>
          <w:szCs w:val="24"/>
          <w:lang w:eastAsia="en-US"/>
        </w:rPr>
        <w:t>EL CONSULTOR</w:t>
      </w:r>
      <w:r w:rsidRPr="008B157F">
        <w:rPr>
          <w:rFonts w:ascii="Calibri" w:eastAsia="Tahoma" w:hAnsi="Calibri" w:cs="Tahoma"/>
          <w:b/>
          <w:spacing w:val="4"/>
          <w:sz w:val="24"/>
          <w:szCs w:val="24"/>
          <w:lang w:eastAsia="en-US"/>
        </w:rPr>
        <w:t xml:space="preserve"> </w:t>
      </w:r>
      <w:r w:rsidRPr="008B157F">
        <w:rPr>
          <w:rFonts w:ascii="Calibri" w:eastAsia="Tahoma" w:hAnsi="Calibri" w:cs="Tahoma"/>
          <w:sz w:val="24"/>
          <w:szCs w:val="24"/>
          <w:lang w:eastAsia="en-US"/>
        </w:rPr>
        <w:t xml:space="preserve">se compromete a convocar a reuniones de trabajo tan frecuentemente como fuere necesario, o bien, cuando </w:t>
      </w:r>
      <w:r w:rsidRPr="008B157F">
        <w:rPr>
          <w:rFonts w:ascii="Calibri" w:eastAsia="Tahoma" w:hAnsi="Calibri" w:cs="Tahoma"/>
          <w:b/>
          <w:sz w:val="24"/>
          <w:szCs w:val="24"/>
          <w:lang w:eastAsia="en-US"/>
        </w:rPr>
        <w:t xml:space="preserve">SIT </w:t>
      </w:r>
      <w:r w:rsidRPr="008B157F">
        <w:rPr>
          <w:rFonts w:ascii="Calibri" w:eastAsia="Tahoma" w:hAnsi="Calibri" w:cs="Tahoma"/>
          <w:sz w:val="24"/>
          <w:szCs w:val="24"/>
          <w:lang w:eastAsia="en-US"/>
        </w:rPr>
        <w:t xml:space="preserve">lo ordene. A dichas reuniones asistirán el Coordinador del Proyecto; los representantes </w:t>
      </w:r>
      <w:proofErr w:type="gramStart"/>
      <w:r w:rsidRPr="008B157F">
        <w:rPr>
          <w:rFonts w:ascii="Calibri" w:eastAsia="Tahoma" w:hAnsi="Calibri" w:cs="Tahoma"/>
          <w:sz w:val="24"/>
          <w:szCs w:val="24"/>
          <w:lang w:eastAsia="en-US"/>
        </w:rPr>
        <w:t>que  la</w:t>
      </w:r>
      <w:proofErr w:type="gramEnd"/>
      <w:r w:rsidRPr="008B157F">
        <w:rPr>
          <w:rFonts w:ascii="Calibri" w:eastAsia="Tahoma" w:hAnsi="Calibri" w:cs="Tahoma"/>
          <w:sz w:val="24"/>
          <w:szCs w:val="24"/>
          <w:lang w:eastAsia="en-US"/>
        </w:rPr>
        <w:t xml:space="preserve"> </w:t>
      </w:r>
      <w:r w:rsidRPr="008B157F">
        <w:rPr>
          <w:rFonts w:ascii="Calibri" w:eastAsia="Tahoma" w:hAnsi="Calibri" w:cs="Tahoma"/>
          <w:b/>
          <w:sz w:val="24"/>
          <w:szCs w:val="24"/>
          <w:lang w:eastAsia="en-US"/>
        </w:rPr>
        <w:t xml:space="preserve">SIT </w:t>
      </w:r>
      <w:r w:rsidRPr="008B157F">
        <w:rPr>
          <w:rFonts w:ascii="Calibri" w:eastAsia="Tahoma" w:hAnsi="Calibri" w:cs="Tahoma"/>
          <w:sz w:val="24"/>
          <w:szCs w:val="24"/>
          <w:lang w:eastAsia="en-US"/>
        </w:rPr>
        <w:t xml:space="preserve">designe;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mismo y por parte de </w:t>
      </w:r>
      <w:r w:rsidRPr="008B157F">
        <w:rPr>
          <w:rFonts w:ascii="Calibri" w:eastAsia="Tahoma" w:hAnsi="Calibri" w:cs="Tahoma"/>
          <w:b/>
          <w:sz w:val="24"/>
          <w:szCs w:val="24"/>
          <w:lang w:eastAsia="en-US"/>
        </w:rPr>
        <w:t xml:space="preserve">EL CONTRATISTA </w:t>
      </w:r>
      <w:r w:rsidRPr="008B157F">
        <w:rPr>
          <w:rFonts w:ascii="Calibri" w:eastAsia="Tahoma" w:hAnsi="Calibri" w:cs="Tahoma"/>
          <w:sz w:val="24"/>
          <w:szCs w:val="24"/>
          <w:lang w:eastAsia="en-US"/>
        </w:rPr>
        <w:t xml:space="preserve">sus representantes respectivos. Durante estas reuniones,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presentará a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 xml:space="preserve">una evaluación descriptiva y gráfica del avance de los trabajos y su relación con el Programa de Trabajo aprobado. Se </w:t>
      </w:r>
      <w:proofErr w:type="gramStart"/>
      <w:r w:rsidRPr="008B157F">
        <w:rPr>
          <w:rFonts w:ascii="Calibri" w:eastAsia="Tahoma" w:hAnsi="Calibri" w:cs="Tahoma"/>
          <w:sz w:val="24"/>
          <w:szCs w:val="24"/>
          <w:lang w:eastAsia="en-US"/>
        </w:rPr>
        <w:t>discutirá</w:t>
      </w:r>
      <w:proofErr w:type="gramEnd"/>
      <w:r w:rsidRPr="008B157F">
        <w:rPr>
          <w:rFonts w:ascii="Calibri" w:eastAsia="Tahoma" w:hAnsi="Calibri" w:cs="Tahoma"/>
          <w:sz w:val="24"/>
          <w:szCs w:val="24"/>
          <w:lang w:eastAsia="en-US"/>
        </w:rPr>
        <w:t xml:space="preserve"> además, problemas que se hayan presentado en la realización de los trabajos y si ellos hubiesen causado alguna demora, se solicitará a </w:t>
      </w:r>
      <w:r w:rsidRPr="008B157F">
        <w:rPr>
          <w:rFonts w:ascii="Calibri" w:eastAsia="Tahoma" w:hAnsi="Calibri" w:cs="Tahoma"/>
          <w:b/>
          <w:sz w:val="24"/>
          <w:szCs w:val="24"/>
          <w:lang w:eastAsia="en-US"/>
        </w:rPr>
        <w:t xml:space="preserve">EL CONTRATISTA </w:t>
      </w:r>
      <w:r w:rsidRPr="008B157F">
        <w:rPr>
          <w:rFonts w:ascii="Calibri" w:eastAsia="Tahoma" w:hAnsi="Calibri" w:cs="Tahoma"/>
          <w:sz w:val="24"/>
          <w:szCs w:val="24"/>
          <w:lang w:eastAsia="en-US"/>
        </w:rPr>
        <w:t xml:space="preserve">el respectivo ajuste del programa de trabajo para su posterior revisión y aprobación.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a la vez hará exposición de la forma como se realizarán los trabajos inmediatos y</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 xml:space="preserve">someterán a consideración de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decisiones técnicas y administrativas consideradas de gran importancia para el buen éxito y finalización del Proyecto en el tiempo</w:t>
      </w:r>
      <w:r w:rsidRPr="008B157F">
        <w:rPr>
          <w:rFonts w:ascii="Calibri" w:eastAsia="Tahoma" w:hAnsi="Calibri" w:cs="Tahoma"/>
          <w:spacing w:val="-5"/>
          <w:sz w:val="24"/>
          <w:szCs w:val="24"/>
          <w:lang w:eastAsia="en-US"/>
        </w:rPr>
        <w:t xml:space="preserve"> </w:t>
      </w:r>
      <w:r w:rsidRPr="008B157F">
        <w:rPr>
          <w:rFonts w:ascii="Calibri" w:eastAsia="Tahoma" w:hAnsi="Calibri" w:cs="Tahoma"/>
          <w:sz w:val="24"/>
          <w:szCs w:val="24"/>
          <w:lang w:eastAsia="en-US"/>
        </w:rPr>
        <w:t>programado.</w:t>
      </w:r>
    </w:p>
    <w:p w14:paraId="4F3A246F" w14:textId="77777777" w:rsidR="008B157F" w:rsidRPr="008B157F" w:rsidRDefault="008B157F" w:rsidP="00773A2F">
      <w:pPr>
        <w:widowControl w:val="0"/>
        <w:numPr>
          <w:ilvl w:val="1"/>
          <w:numId w:val="55"/>
        </w:numPr>
        <w:tabs>
          <w:tab w:val="left" w:pos="1593"/>
        </w:tabs>
        <w:autoSpaceDE w:val="0"/>
        <w:autoSpaceDN w:val="0"/>
        <w:spacing w:after="200" w:line="276" w:lineRule="auto"/>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se compromete</w:t>
      </w:r>
      <w:r w:rsidRPr="008B157F">
        <w:rPr>
          <w:rFonts w:ascii="Calibri" w:eastAsia="Tahoma" w:hAnsi="Calibri" w:cs="Tahoma"/>
          <w:spacing w:val="-4"/>
          <w:sz w:val="24"/>
          <w:szCs w:val="24"/>
          <w:lang w:eastAsia="en-US"/>
        </w:rPr>
        <w:t xml:space="preserve"> </w:t>
      </w:r>
      <w:r w:rsidRPr="008B157F">
        <w:rPr>
          <w:rFonts w:ascii="Calibri" w:eastAsia="Tahoma" w:hAnsi="Calibri" w:cs="Tahoma"/>
          <w:sz w:val="24"/>
          <w:szCs w:val="24"/>
          <w:lang w:eastAsia="en-US"/>
        </w:rPr>
        <w:t>a:</w:t>
      </w:r>
    </w:p>
    <w:p w14:paraId="04948C92" w14:textId="77777777" w:rsidR="008B157F" w:rsidRPr="008B157F" w:rsidRDefault="008B157F" w:rsidP="00773A2F">
      <w:pPr>
        <w:widowControl w:val="0"/>
        <w:numPr>
          <w:ilvl w:val="2"/>
          <w:numId w:val="55"/>
        </w:numPr>
        <w:tabs>
          <w:tab w:val="left" w:pos="1877"/>
        </w:tabs>
        <w:autoSpaceDE w:val="0"/>
        <w:autoSpaceDN w:val="0"/>
        <w:spacing w:before="2" w:after="200" w:line="276" w:lineRule="auto"/>
        <w:ind w:right="931" w:hanging="428"/>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Emplear todo el personal propuesto en su Oferta Económica y aceptado por </w:t>
      </w:r>
      <w:r w:rsidRPr="008B157F">
        <w:rPr>
          <w:rFonts w:ascii="Calibri" w:eastAsia="Tahoma" w:hAnsi="Calibri" w:cs="Tahoma"/>
          <w:b/>
          <w:sz w:val="24"/>
          <w:szCs w:val="24"/>
          <w:lang w:eastAsia="en-US"/>
        </w:rPr>
        <w:t xml:space="preserve">SIT </w:t>
      </w:r>
      <w:r w:rsidRPr="008B157F">
        <w:rPr>
          <w:rFonts w:ascii="Calibri" w:eastAsia="Tahoma" w:hAnsi="Calibri" w:cs="Tahoma"/>
          <w:sz w:val="24"/>
          <w:szCs w:val="24"/>
          <w:lang w:eastAsia="en-US"/>
        </w:rPr>
        <w:t xml:space="preserve">en forma eficiente para la Supervisión del proyecto.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se reserva el derecho de aprobación del personal</w:t>
      </w:r>
      <w:r w:rsidRPr="008B157F">
        <w:rPr>
          <w:rFonts w:ascii="Calibri" w:eastAsia="Tahoma" w:hAnsi="Calibri" w:cs="Tahoma"/>
          <w:spacing w:val="-16"/>
          <w:sz w:val="24"/>
          <w:szCs w:val="24"/>
          <w:lang w:eastAsia="en-US"/>
        </w:rPr>
        <w:t xml:space="preserve"> </w:t>
      </w:r>
      <w:r w:rsidRPr="008B157F">
        <w:rPr>
          <w:rFonts w:ascii="Calibri" w:eastAsia="Tahoma" w:hAnsi="Calibri" w:cs="Tahoma"/>
          <w:sz w:val="24"/>
          <w:szCs w:val="24"/>
          <w:lang w:eastAsia="en-US"/>
        </w:rPr>
        <w:t>propuesto.</w:t>
      </w:r>
    </w:p>
    <w:p w14:paraId="51E17323" w14:textId="77777777" w:rsidR="008B157F" w:rsidRPr="008B157F" w:rsidRDefault="008B157F" w:rsidP="00773A2F">
      <w:pPr>
        <w:widowControl w:val="0"/>
        <w:numPr>
          <w:ilvl w:val="2"/>
          <w:numId w:val="55"/>
        </w:numPr>
        <w:tabs>
          <w:tab w:val="left" w:pos="1877"/>
        </w:tabs>
        <w:autoSpaceDE w:val="0"/>
        <w:autoSpaceDN w:val="0"/>
        <w:spacing w:after="200" w:line="276" w:lineRule="auto"/>
        <w:ind w:right="926" w:hanging="428"/>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No se permitirá la sustitución de ninguno de los miembros del personal prometido en su Oferta Técnica y económica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aceptado por </w:t>
      </w:r>
      <w:r w:rsidRPr="008B157F">
        <w:rPr>
          <w:rFonts w:ascii="Calibri" w:eastAsia="Tahoma" w:hAnsi="Calibri" w:cs="Tahoma"/>
          <w:b/>
          <w:sz w:val="24"/>
          <w:szCs w:val="24"/>
          <w:lang w:eastAsia="en-US"/>
        </w:rPr>
        <w:t>LA SIT</w:t>
      </w:r>
      <w:r w:rsidRPr="008B157F">
        <w:rPr>
          <w:rFonts w:ascii="Calibri" w:eastAsia="Tahoma" w:hAnsi="Calibri" w:cs="Tahoma"/>
          <w:sz w:val="24"/>
          <w:szCs w:val="24"/>
          <w:lang w:eastAsia="en-US"/>
        </w:rPr>
        <w:t xml:space="preserve">, pudiéndose llegar a este extremo solamente por razones justificables y calificadas por </w:t>
      </w:r>
      <w:r w:rsidRPr="008B157F">
        <w:rPr>
          <w:rFonts w:ascii="Calibri" w:eastAsia="Tahoma" w:hAnsi="Calibri" w:cs="Tahoma"/>
          <w:b/>
          <w:sz w:val="24"/>
          <w:szCs w:val="24"/>
          <w:lang w:eastAsia="en-US"/>
        </w:rPr>
        <w:t>LA SIT</w:t>
      </w:r>
      <w:r w:rsidRPr="008B157F">
        <w:rPr>
          <w:rFonts w:ascii="Calibri" w:eastAsia="Tahoma" w:hAnsi="Calibri" w:cs="Tahoma"/>
          <w:sz w:val="24"/>
          <w:szCs w:val="24"/>
          <w:lang w:eastAsia="en-US"/>
        </w:rPr>
        <w:t xml:space="preserve">. De presentarse lo anterior,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presentará a consideración de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 xml:space="preserve">el Currículum Vitae de los profesionales calificados que pudiesen remplazar al profesional por sustituir.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se reserva el derecho de aprobar dicho personal.</w:t>
      </w:r>
    </w:p>
    <w:p w14:paraId="510AE519" w14:textId="77777777" w:rsidR="008B157F" w:rsidRPr="008B157F" w:rsidRDefault="008B157F" w:rsidP="00773A2F">
      <w:pPr>
        <w:widowControl w:val="0"/>
        <w:numPr>
          <w:ilvl w:val="0"/>
          <w:numId w:val="55"/>
        </w:numPr>
        <w:tabs>
          <w:tab w:val="left" w:pos="1168"/>
          <w:tab w:val="left" w:pos="1169"/>
        </w:tabs>
        <w:autoSpaceDE w:val="0"/>
        <w:autoSpaceDN w:val="0"/>
        <w:spacing w:before="201" w:after="200" w:line="276" w:lineRule="auto"/>
        <w:ind w:hanging="721"/>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Información y</w:t>
      </w:r>
      <w:r w:rsidRPr="008B157F">
        <w:rPr>
          <w:rFonts w:ascii="Calibri" w:eastAsia="Tahoma" w:hAnsi="Calibri" w:cs="Tahoma"/>
          <w:b/>
          <w:bCs/>
          <w:spacing w:val="-15"/>
          <w:sz w:val="24"/>
          <w:szCs w:val="24"/>
          <w:u w:color="000000"/>
          <w:lang w:eastAsia="en-US"/>
        </w:rPr>
        <w:t xml:space="preserve"> </w:t>
      </w:r>
      <w:r w:rsidRPr="008B157F">
        <w:rPr>
          <w:rFonts w:ascii="Calibri" w:eastAsia="Tahoma" w:hAnsi="Calibri" w:cs="Tahoma"/>
          <w:b/>
          <w:bCs/>
          <w:sz w:val="24"/>
          <w:szCs w:val="24"/>
          <w:u w:color="000000"/>
          <w:lang w:eastAsia="en-US"/>
        </w:rPr>
        <w:t>Servicios:</w:t>
      </w:r>
    </w:p>
    <w:p w14:paraId="2A03D2B0" w14:textId="77777777" w:rsidR="008B157F" w:rsidRPr="008B157F" w:rsidRDefault="008B157F" w:rsidP="008B157F">
      <w:pPr>
        <w:widowControl w:val="0"/>
        <w:autoSpaceDE w:val="0"/>
        <w:autoSpaceDN w:val="0"/>
        <w:jc w:val="both"/>
        <w:rPr>
          <w:rFonts w:ascii="Calibri" w:eastAsia="Tahoma" w:hAnsi="Calibri" w:cs="Tahoma"/>
          <w:b/>
          <w:sz w:val="24"/>
          <w:szCs w:val="24"/>
          <w:lang w:eastAsia="en-US"/>
        </w:rPr>
      </w:pPr>
    </w:p>
    <w:p w14:paraId="6FB68546" w14:textId="77777777" w:rsidR="008B157F" w:rsidRPr="008B157F" w:rsidRDefault="008B157F" w:rsidP="00773A2F">
      <w:pPr>
        <w:widowControl w:val="0"/>
        <w:numPr>
          <w:ilvl w:val="1"/>
          <w:numId w:val="55"/>
        </w:numPr>
        <w:tabs>
          <w:tab w:val="left" w:pos="1901"/>
        </w:tabs>
        <w:autoSpaceDE w:val="0"/>
        <w:autoSpaceDN w:val="0"/>
        <w:spacing w:after="200" w:line="276" w:lineRule="auto"/>
        <w:ind w:left="1901" w:right="931"/>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EL </w:t>
      </w:r>
      <w:proofErr w:type="gramStart"/>
      <w:r w:rsidRPr="008B157F">
        <w:rPr>
          <w:rFonts w:ascii="Calibri" w:eastAsia="Tahoma" w:hAnsi="Calibri" w:cs="Tahoma"/>
          <w:b/>
          <w:sz w:val="24"/>
          <w:szCs w:val="24"/>
          <w:lang w:eastAsia="en-US"/>
        </w:rPr>
        <w:t xml:space="preserve">CONTRATANTE  </w:t>
      </w:r>
      <w:r w:rsidRPr="008B157F">
        <w:rPr>
          <w:rFonts w:ascii="Calibri" w:eastAsia="Tahoma" w:hAnsi="Calibri" w:cs="Tahoma"/>
          <w:sz w:val="24"/>
          <w:szCs w:val="24"/>
          <w:lang w:eastAsia="en-US"/>
        </w:rPr>
        <w:t>proveerán</w:t>
      </w:r>
      <w:proofErr w:type="gramEnd"/>
      <w:r w:rsidRPr="008B157F">
        <w:rPr>
          <w:rFonts w:ascii="Calibri" w:eastAsia="Tahoma" w:hAnsi="Calibri" w:cs="Tahoma"/>
          <w:sz w:val="24"/>
          <w:szCs w:val="24"/>
          <w:lang w:eastAsia="en-US"/>
        </w:rPr>
        <w:t xml:space="preserve"> a los Consultores toda la asistencia que sea necesaria para obtener la información existente relacionada con el proyecto, incluyendo informes, fotografías aéreas y cualquier otra documentación que pueda estar disponible y asistirán a los Consultores en obtener tal información de otras Dependencias del</w:t>
      </w:r>
      <w:r w:rsidRPr="008B157F">
        <w:rPr>
          <w:rFonts w:ascii="Calibri" w:eastAsia="Tahoma" w:hAnsi="Calibri" w:cs="Tahoma"/>
          <w:spacing w:val="-28"/>
          <w:sz w:val="24"/>
          <w:szCs w:val="24"/>
          <w:lang w:eastAsia="en-US"/>
        </w:rPr>
        <w:t xml:space="preserve"> </w:t>
      </w:r>
      <w:r w:rsidRPr="008B157F">
        <w:rPr>
          <w:rFonts w:ascii="Calibri" w:eastAsia="Tahoma" w:hAnsi="Calibri" w:cs="Tahoma"/>
          <w:b/>
          <w:sz w:val="24"/>
          <w:szCs w:val="24"/>
          <w:lang w:eastAsia="en-US"/>
        </w:rPr>
        <w:t>GOBIERNO.</w:t>
      </w:r>
    </w:p>
    <w:p w14:paraId="4823B861" w14:textId="77777777" w:rsidR="008B157F" w:rsidRPr="008B157F" w:rsidRDefault="008B157F" w:rsidP="008B157F">
      <w:pPr>
        <w:widowControl w:val="0"/>
        <w:autoSpaceDE w:val="0"/>
        <w:autoSpaceDN w:val="0"/>
        <w:spacing w:before="1"/>
        <w:jc w:val="both"/>
        <w:rPr>
          <w:rFonts w:ascii="Calibri" w:eastAsia="Tahoma" w:hAnsi="Calibri" w:cs="Tahoma"/>
          <w:b/>
          <w:sz w:val="24"/>
          <w:szCs w:val="24"/>
          <w:lang w:eastAsia="en-US"/>
        </w:rPr>
      </w:pPr>
    </w:p>
    <w:p w14:paraId="1D653516" w14:textId="77777777" w:rsidR="008B157F" w:rsidRPr="008B157F" w:rsidRDefault="008B157F" w:rsidP="008B157F">
      <w:pPr>
        <w:widowControl w:val="0"/>
        <w:tabs>
          <w:tab w:val="left" w:pos="2620"/>
        </w:tabs>
        <w:autoSpaceDE w:val="0"/>
        <w:autoSpaceDN w:val="0"/>
        <w:spacing w:before="1"/>
        <w:ind w:left="2268" w:right="928" w:hanging="567"/>
        <w:jc w:val="both"/>
        <w:rPr>
          <w:rFonts w:ascii="Calibri" w:eastAsia="Tahoma" w:hAnsi="Calibri" w:cs="Tahoma"/>
          <w:sz w:val="24"/>
          <w:szCs w:val="24"/>
          <w:lang w:eastAsia="en-US"/>
        </w:rPr>
      </w:pPr>
      <w:r w:rsidRPr="008B157F">
        <w:rPr>
          <w:rFonts w:ascii="Calibri" w:eastAsia="Tahoma" w:hAnsi="Calibri" w:cs="Tahoma"/>
          <w:sz w:val="24"/>
          <w:szCs w:val="24"/>
          <w:lang w:eastAsia="en-US"/>
        </w:rPr>
        <w:lastRenderedPageBreak/>
        <w:t>i.</w:t>
      </w:r>
      <w:r w:rsidRPr="008B157F">
        <w:rPr>
          <w:rFonts w:ascii="Calibri" w:eastAsia="Tahoma" w:hAnsi="Calibri" w:cs="Tahoma"/>
          <w:sz w:val="24"/>
          <w:szCs w:val="24"/>
          <w:lang w:eastAsia="en-US"/>
        </w:rPr>
        <w:tab/>
        <w:t xml:space="preserve">Además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se compromete a entregar a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toda la información técnica de que dispusiese que sea apropiada y útil para la Ejecución del Proyecto, toda la información obtenida deberá devolverse a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una vez finalizado el proyecto.</w:t>
      </w:r>
    </w:p>
    <w:p w14:paraId="4EB24A48" w14:textId="77777777" w:rsidR="008B157F" w:rsidRPr="008B157F" w:rsidRDefault="008B157F" w:rsidP="008B157F">
      <w:pPr>
        <w:widowControl w:val="0"/>
        <w:autoSpaceDE w:val="0"/>
        <w:autoSpaceDN w:val="0"/>
        <w:spacing w:before="11"/>
        <w:jc w:val="both"/>
        <w:rPr>
          <w:rFonts w:ascii="Calibri" w:eastAsia="Tahoma" w:hAnsi="Calibri" w:cs="Tahoma"/>
          <w:sz w:val="24"/>
          <w:szCs w:val="24"/>
          <w:lang w:eastAsia="en-US"/>
        </w:rPr>
      </w:pPr>
    </w:p>
    <w:p w14:paraId="28D89C53" w14:textId="77777777" w:rsidR="008B157F" w:rsidRPr="008B157F" w:rsidRDefault="008B157F" w:rsidP="00773A2F">
      <w:pPr>
        <w:widowControl w:val="0"/>
        <w:numPr>
          <w:ilvl w:val="1"/>
          <w:numId w:val="55"/>
        </w:numPr>
        <w:tabs>
          <w:tab w:val="left" w:pos="1901"/>
        </w:tabs>
        <w:autoSpaceDE w:val="0"/>
        <w:autoSpaceDN w:val="0"/>
        <w:spacing w:after="200" w:line="276" w:lineRule="auto"/>
        <w:ind w:left="1901" w:right="930"/>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a través de </w:t>
      </w:r>
      <w:r w:rsidRPr="008B157F">
        <w:rPr>
          <w:rFonts w:ascii="Calibri" w:eastAsia="Tahoma" w:hAnsi="Calibri" w:cs="Tahoma"/>
          <w:b/>
          <w:sz w:val="24"/>
          <w:szCs w:val="24"/>
          <w:lang w:eastAsia="en-US"/>
        </w:rPr>
        <w:t xml:space="preserve">LA UNIDAD EJECUTORA SIT </w:t>
      </w:r>
      <w:r w:rsidRPr="008B157F">
        <w:rPr>
          <w:rFonts w:ascii="Calibri" w:eastAsia="Tahoma" w:hAnsi="Calibri" w:cs="Tahoma"/>
          <w:sz w:val="24"/>
          <w:szCs w:val="24"/>
          <w:lang w:eastAsia="en-US"/>
        </w:rPr>
        <w:t xml:space="preserve">nombrará un Ingeniero Coordinador, que será el enlace entre esa dependencia y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por intermedio del cual se canalizarán las relaciones entre ambas partes, en lo relacionado con el Proyecto en</w:t>
      </w:r>
      <w:r w:rsidRPr="008B157F">
        <w:rPr>
          <w:rFonts w:ascii="Calibri" w:eastAsia="Tahoma" w:hAnsi="Calibri" w:cs="Tahoma"/>
          <w:spacing w:val="-5"/>
          <w:sz w:val="24"/>
          <w:szCs w:val="24"/>
          <w:lang w:eastAsia="en-US"/>
        </w:rPr>
        <w:t xml:space="preserve"> </w:t>
      </w:r>
      <w:r w:rsidRPr="008B157F">
        <w:rPr>
          <w:rFonts w:ascii="Calibri" w:eastAsia="Tahoma" w:hAnsi="Calibri" w:cs="Tahoma"/>
          <w:sz w:val="24"/>
          <w:szCs w:val="24"/>
          <w:lang w:eastAsia="en-US"/>
        </w:rPr>
        <w:t>general.</w:t>
      </w:r>
    </w:p>
    <w:p w14:paraId="18F1F2C6" w14:textId="77777777" w:rsidR="008B157F" w:rsidRPr="008B157F" w:rsidRDefault="008B157F" w:rsidP="008B157F">
      <w:pPr>
        <w:widowControl w:val="0"/>
        <w:autoSpaceDE w:val="0"/>
        <w:autoSpaceDN w:val="0"/>
        <w:spacing w:before="9"/>
        <w:rPr>
          <w:rFonts w:ascii="Caladea" w:eastAsia="Tahoma" w:hAnsi="Tahoma" w:cs="Tahoma"/>
          <w:sz w:val="18"/>
          <w:szCs w:val="22"/>
          <w:lang w:eastAsia="en-US"/>
        </w:rPr>
      </w:pPr>
    </w:p>
    <w:p w14:paraId="14FB4882" w14:textId="77777777" w:rsidR="008B157F" w:rsidRPr="008B157F" w:rsidRDefault="008B157F" w:rsidP="00773A2F">
      <w:pPr>
        <w:widowControl w:val="0"/>
        <w:numPr>
          <w:ilvl w:val="1"/>
          <w:numId w:val="55"/>
        </w:numPr>
        <w:tabs>
          <w:tab w:val="left" w:pos="1901"/>
        </w:tabs>
        <w:autoSpaceDE w:val="0"/>
        <w:autoSpaceDN w:val="0"/>
        <w:spacing w:before="100" w:after="200" w:line="276" w:lineRule="auto"/>
        <w:ind w:left="1901" w:right="931"/>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a través de </w:t>
      </w:r>
      <w:r w:rsidRPr="008B157F">
        <w:rPr>
          <w:rFonts w:ascii="Calibri" w:eastAsia="Tahoma" w:hAnsi="Calibri" w:cs="Tahoma"/>
          <w:b/>
          <w:sz w:val="24"/>
          <w:szCs w:val="24"/>
          <w:lang w:eastAsia="en-US"/>
        </w:rPr>
        <w:t xml:space="preserve">LA UNIDAD EJECUTORA SIT </w:t>
      </w:r>
      <w:r w:rsidRPr="008B157F">
        <w:rPr>
          <w:rFonts w:ascii="Calibri" w:eastAsia="Tahoma" w:hAnsi="Calibri" w:cs="Tahoma"/>
          <w:sz w:val="24"/>
          <w:szCs w:val="24"/>
          <w:lang w:eastAsia="en-US"/>
        </w:rPr>
        <w:t xml:space="preserve">supervisará el cumplimiento de las obligaciones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de sus asesores especiales con el objeto de proteger los intereses del </w:t>
      </w:r>
      <w:r w:rsidRPr="008B157F">
        <w:rPr>
          <w:rFonts w:ascii="Calibri" w:eastAsia="Tahoma" w:hAnsi="Calibri" w:cs="Tahoma"/>
          <w:b/>
          <w:sz w:val="24"/>
          <w:szCs w:val="24"/>
          <w:lang w:eastAsia="en-US"/>
        </w:rPr>
        <w:t>GOBIERNO</w:t>
      </w:r>
      <w:r w:rsidRPr="008B157F">
        <w:rPr>
          <w:rFonts w:ascii="Calibri" w:eastAsia="Tahoma" w:hAnsi="Calibri" w:cs="Tahoma"/>
          <w:sz w:val="24"/>
          <w:szCs w:val="24"/>
          <w:lang w:eastAsia="en-US"/>
        </w:rPr>
        <w:t xml:space="preserve">. Con tal propósito, los representantes de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llevarán a cabo, entre otras, las siguientes</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tareas:</w:t>
      </w:r>
    </w:p>
    <w:p w14:paraId="07196E02"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759E00D7" w14:textId="77777777" w:rsidR="008B157F" w:rsidRPr="008B157F" w:rsidRDefault="008B157F" w:rsidP="00773A2F">
      <w:pPr>
        <w:widowControl w:val="0"/>
        <w:numPr>
          <w:ilvl w:val="0"/>
          <w:numId w:val="54"/>
        </w:numPr>
        <w:tabs>
          <w:tab w:val="left" w:pos="2802"/>
        </w:tabs>
        <w:autoSpaceDE w:val="0"/>
        <w:autoSpaceDN w:val="0"/>
        <w:spacing w:after="200" w:line="276" w:lineRule="auto"/>
        <w:ind w:right="928"/>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Verificar el cumplimiento de las actividades que corresponden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bajo este Contrato, para comprobar que sean ejecutadas con eficiencia razonable.</w:t>
      </w:r>
    </w:p>
    <w:p w14:paraId="49932833"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2D79FC2D" w14:textId="77777777" w:rsidR="008B157F" w:rsidRPr="008B157F" w:rsidRDefault="008B157F" w:rsidP="00773A2F">
      <w:pPr>
        <w:widowControl w:val="0"/>
        <w:numPr>
          <w:ilvl w:val="0"/>
          <w:numId w:val="54"/>
        </w:numPr>
        <w:tabs>
          <w:tab w:val="left" w:pos="2802"/>
        </w:tabs>
        <w:autoSpaceDE w:val="0"/>
        <w:autoSpaceDN w:val="0"/>
        <w:spacing w:before="1" w:after="200" w:line="242" w:lineRule="auto"/>
        <w:ind w:right="934"/>
        <w:jc w:val="both"/>
        <w:rPr>
          <w:rFonts w:ascii="Calibri" w:eastAsia="Tahoma" w:hAnsi="Calibri" w:cs="Tahoma"/>
          <w:sz w:val="24"/>
          <w:szCs w:val="24"/>
          <w:lang w:eastAsia="en-US"/>
        </w:rPr>
      </w:pPr>
      <w:r w:rsidRPr="008B157F">
        <w:rPr>
          <w:rFonts w:ascii="Calibri" w:eastAsia="Tahoma" w:hAnsi="Calibri" w:cs="Tahoma"/>
          <w:sz w:val="24"/>
          <w:szCs w:val="24"/>
          <w:lang w:eastAsia="en-US"/>
        </w:rPr>
        <w:t>Verificar que el trabajo sea llevado a cabo por el personal apropiado y que se sigan buenas prácticas de</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Ingeniería.</w:t>
      </w:r>
    </w:p>
    <w:p w14:paraId="3BCC2769" w14:textId="77777777" w:rsidR="008B157F" w:rsidRPr="008B157F" w:rsidRDefault="008B157F" w:rsidP="008B157F">
      <w:pPr>
        <w:widowControl w:val="0"/>
        <w:autoSpaceDE w:val="0"/>
        <w:autoSpaceDN w:val="0"/>
        <w:spacing w:before="9"/>
        <w:jc w:val="both"/>
        <w:rPr>
          <w:rFonts w:ascii="Calibri" w:eastAsia="Tahoma" w:hAnsi="Calibri" w:cs="Tahoma"/>
          <w:sz w:val="24"/>
          <w:szCs w:val="24"/>
          <w:lang w:eastAsia="en-US"/>
        </w:rPr>
      </w:pPr>
    </w:p>
    <w:p w14:paraId="2210B18D" w14:textId="77777777" w:rsidR="008B157F" w:rsidRPr="008B157F" w:rsidRDefault="008B157F" w:rsidP="00773A2F">
      <w:pPr>
        <w:widowControl w:val="0"/>
        <w:numPr>
          <w:ilvl w:val="0"/>
          <w:numId w:val="54"/>
        </w:numPr>
        <w:tabs>
          <w:tab w:val="left" w:pos="2802"/>
        </w:tabs>
        <w:autoSpaceDE w:val="0"/>
        <w:autoSpaceDN w:val="0"/>
        <w:spacing w:after="200" w:line="276" w:lineRule="auto"/>
        <w:ind w:right="929"/>
        <w:jc w:val="both"/>
        <w:rPr>
          <w:rFonts w:ascii="Calibri" w:eastAsia="Tahoma" w:hAnsi="Calibri" w:cs="Tahoma"/>
          <w:sz w:val="24"/>
          <w:szCs w:val="24"/>
          <w:lang w:eastAsia="en-US"/>
        </w:rPr>
      </w:pP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podrá exigir </w:t>
      </w:r>
      <w:proofErr w:type="gramStart"/>
      <w:r w:rsidRPr="008B157F">
        <w:rPr>
          <w:rFonts w:ascii="Calibri" w:eastAsia="Tahoma" w:hAnsi="Calibri" w:cs="Tahoma"/>
          <w:sz w:val="24"/>
          <w:szCs w:val="24"/>
          <w:lang w:eastAsia="en-US"/>
        </w:rPr>
        <w:t>el  retiro</w:t>
      </w:r>
      <w:proofErr w:type="gramEnd"/>
      <w:r w:rsidRPr="008B157F">
        <w:rPr>
          <w:rFonts w:ascii="Calibri" w:eastAsia="Tahoma" w:hAnsi="Calibri" w:cs="Tahoma"/>
          <w:sz w:val="24"/>
          <w:szCs w:val="24"/>
          <w:lang w:eastAsia="en-US"/>
        </w:rPr>
        <w:t xml:space="preserve"> de cualquiera de los empleados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sus asesores especiales asignados a este Proyecto, que de acuerdo al juicio de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 xml:space="preserve">sea incompetente o inaceptable por cualquier razón y ser sustituido por uno de mayor capacidad y aceptado por </w:t>
      </w:r>
      <w:r w:rsidRPr="008B157F">
        <w:rPr>
          <w:rFonts w:ascii="Calibri" w:eastAsia="Tahoma" w:hAnsi="Calibri" w:cs="Tahoma"/>
          <w:b/>
          <w:sz w:val="24"/>
          <w:szCs w:val="24"/>
          <w:lang w:eastAsia="en-US"/>
        </w:rPr>
        <w:t>LA SIT</w:t>
      </w:r>
      <w:r w:rsidRPr="008B157F">
        <w:rPr>
          <w:rFonts w:ascii="Calibri" w:eastAsia="Tahoma" w:hAnsi="Calibri" w:cs="Tahoma"/>
          <w:sz w:val="24"/>
          <w:szCs w:val="24"/>
          <w:lang w:eastAsia="en-US"/>
        </w:rPr>
        <w:t xml:space="preserv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deberá obedecer la orden de retiro, dentro de un plazo no mayor de quince (15)</w:t>
      </w:r>
      <w:r w:rsidRPr="008B157F">
        <w:rPr>
          <w:rFonts w:ascii="Calibri" w:eastAsia="Tahoma" w:hAnsi="Calibri" w:cs="Tahoma"/>
          <w:spacing w:val="-18"/>
          <w:sz w:val="24"/>
          <w:szCs w:val="24"/>
          <w:lang w:eastAsia="en-US"/>
        </w:rPr>
        <w:t xml:space="preserve"> </w:t>
      </w:r>
      <w:r w:rsidRPr="008B157F">
        <w:rPr>
          <w:rFonts w:ascii="Calibri" w:eastAsia="Tahoma" w:hAnsi="Calibri" w:cs="Tahoma"/>
          <w:sz w:val="24"/>
          <w:szCs w:val="24"/>
          <w:lang w:eastAsia="en-US"/>
        </w:rPr>
        <w:t>días.</w:t>
      </w:r>
    </w:p>
    <w:p w14:paraId="75782FDB"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1ED0E942"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QUINTA: INFORMES, OTRA DOCUMENTACIÓN Y MULTA:</w:t>
      </w:r>
    </w:p>
    <w:p w14:paraId="4F9156D4" w14:textId="77777777" w:rsidR="008B157F" w:rsidRPr="008B157F" w:rsidRDefault="008B157F" w:rsidP="008B157F">
      <w:pPr>
        <w:widowControl w:val="0"/>
        <w:autoSpaceDE w:val="0"/>
        <w:autoSpaceDN w:val="0"/>
        <w:spacing w:before="6"/>
        <w:jc w:val="both"/>
        <w:rPr>
          <w:rFonts w:ascii="Calibri" w:eastAsia="Tahoma" w:hAnsi="Calibri" w:cs="Tahoma"/>
          <w:b/>
          <w:sz w:val="24"/>
          <w:szCs w:val="24"/>
          <w:lang w:eastAsia="en-US"/>
        </w:rPr>
      </w:pPr>
    </w:p>
    <w:p w14:paraId="15BCD24B" w14:textId="77777777" w:rsidR="008B157F" w:rsidRPr="008B157F" w:rsidRDefault="008B157F" w:rsidP="008B157F">
      <w:pPr>
        <w:widowControl w:val="0"/>
        <w:autoSpaceDE w:val="0"/>
        <w:autoSpaceDN w:val="0"/>
        <w:spacing w:before="101"/>
        <w:ind w:right="984"/>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presentar a </w:t>
      </w:r>
      <w:r w:rsidRPr="008B157F">
        <w:rPr>
          <w:rFonts w:ascii="Calibri" w:eastAsia="Tahoma" w:hAnsi="Calibri" w:cs="Tahoma"/>
          <w:b/>
          <w:sz w:val="24"/>
          <w:szCs w:val="24"/>
          <w:lang w:eastAsia="en-US"/>
        </w:rPr>
        <w:t xml:space="preserve">LA DIRECCIÓN DE Desarrollo Vial, </w:t>
      </w:r>
      <w:r w:rsidRPr="008B157F">
        <w:rPr>
          <w:rFonts w:ascii="Calibri" w:eastAsia="Tahoma" w:hAnsi="Calibri" w:cs="Tahoma"/>
          <w:sz w:val="24"/>
          <w:szCs w:val="24"/>
          <w:lang w:eastAsia="en-US"/>
        </w:rPr>
        <w:t xml:space="preserve">a través de </w:t>
      </w:r>
      <w:r w:rsidRPr="008B157F">
        <w:rPr>
          <w:rFonts w:ascii="Calibri" w:eastAsia="Tahoma" w:hAnsi="Calibri" w:cs="Tahoma"/>
          <w:b/>
          <w:sz w:val="24"/>
          <w:szCs w:val="24"/>
          <w:lang w:eastAsia="en-US"/>
        </w:rPr>
        <w:t xml:space="preserve">LA UNIDAD EJECUTORA SIT </w:t>
      </w:r>
      <w:r w:rsidRPr="008B157F">
        <w:rPr>
          <w:rFonts w:ascii="Calibri" w:eastAsia="Tahoma" w:hAnsi="Calibri" w:cs="Tahoma"/>
          <w:sz w:val="24"/>
          <w:szCs w:val="24"/>
          <w:lang w:eastAsia="en-US"/>
        </w:rPr>
        <w:t>en original y dos copias los siguientes informes:</w:t>
      </w:r>
    </w:p>
    <w:p w14:paraId="07DC4178" w14:textId="77777777" w:rsidR="008B157F" w:rsidRPr="008B157F" w:rsidRDefault="008B157F" w:rsidP="008B157F">
      <w:pPr>
        <w:widowControl w:val="0"/>
        <w:autoSpaceDE w:val="0"/>
        <w:autoSpaceDN w:val="0"/>
        <w:spacing w:before="207"/>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1.- INFORME PRELIMINAR</w:t>
      </w:r>
    </w:p>
    <w:p w14:paraId="27C8513E" w14:textId="77777777" w:rsidR="008B157F" w:rsidRPr="008B157F" w:rsidRDefault="008B157F" w:rsidP="008B157F">
      <w:pPr>
        <w:widowControl w:val="0"/>
        <w:autoSpaceDE w:val="0"/>
        <w:autoSpaceDN w:val="0"/>
        <w:spacing w:before="207"/>
        <w:jc w:val="both"/>
        <w:outlineLvl w:val="5"/>
        <w:rPr>
          <w:rFonts w:ascii="Calibri" w:eastAsia="Tahoma" w:hAnsi="Calibri" w:cs="Tahoma"/>
          <w:b/>
          <w:bCs/>
          <w:sz w:val="24"/>
          <w:szCs w:val="24"/>
          <w:u w:color="000000"/>
          <w:lang w:eastAsia="en-US"/>
        </w:rPr>
      </w:pPr>
    </w:p>
    <w:p w14:paraId="4AE17749" w14:textId="77777777" w:rsidR="008B157F" w:rsidRPr="008B157F" w:rsidRDefault="008B157F" w:rsidP="008B157F">
      <w:pPr>
        <w:widowControl w:val="0"/>
        <w:autoSpaceDE w:val="0"/>
        <w:autoSpaceDN w:val="0"/>
        <w:ind w:right="937"/>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preparará un informe preliminar que deberá ser presentado a más tardar cinco (5) días después de haber recibido la Orden de Inicio respectiva y deberá contener como mínimo:</w:t>
      </w:r>
    </w:p>
    <w:p w14:paraId="46AA1B76" w14:textId="77777777" w:rsidR="008B157F" w:rsidRPr="008B157F" w:rsidRDefault="008B157F" w:rsidP="00773A2F">
      <w:pPr>
        <w:widowControl w:val="0"/>
        <w:numPr>
          <w:ilvl w:val="0"/>
          <w:numId w:val="53"/>
        </w:numPr>
        <w:tabs>
          <w:tab w:val="left" w:pos="1268"/>
        </w:tabs>
        <w:autoSpaceDE w:val="0"/>
        <w:autoSpaceDN w:val="0"/>
        <w:spacing w:before="3" w:after="200" w:line="257" w:lineRule="exact"/>
        <w:rPr>
          <w:rFonts w:ascii="Calibri" w:eastAsia="Tahoma" w:hAnsi="Calibri" w:cs="Tahoma"/>
          <w:sz w:val="24"/>
          <w:szCs w:val="24"/>
          <w:lang w:eastAsia="en-US"/>
        </w:rPr>
      </w:pPr>
      <w:r w:rsidRPr="008B157F">
        <w:rPr>
          <w:rFonts w:ascii="Calibri" w:eastAsia="Tahoma" w:hAnsi="Calibri" w:cs="Tahoma"/>
          <w:sz w:val="24"/>
          <w:szCs w:val="24"/>
          <w:lang w:eastAsia="en-US"/>
        </w:rPr>
        <w:t>Resumen de la Inspección</w:t>
      </w:r>
      <w:r w:rsidRPr="008B157F">
        <w:rPr>
          <w:rFonts w:ascii="Calibri" w:eastAsia="Tahoma" w:hAnsi="Calibri" w:cs="Tahoma"/>
          <w:spacing w:val="2"/>
          <w:sz w:val="24"/>
          <w:szCs w:val="24"/>
          <w:lang w:eastAsia="en-US"/>
        </w:rPr>
        <w:t xml:space="preserve"> </w:t>
      </w:r>
      <w:r w:rsidRPr="008B157F">
        <w:rPr>
          <w:rFonts w:ascii="Calibri" w:eastAsia="Tahoma" w:hAnsi="Calibri" w:cs="Tahoma"/>
          <w:sz w:val="24"/>
          <w:szCs w:val="24"/>
          <w:lang w:eastAsia="en-US"/>
        </w:rPr>
        <w:t>realizada;</w:t>
      </w:r>
    </w:p>
    <w:p w14:paraId="06EC65F2" w14:textId="77777777" w:rsidR="008B157F" w:rsidRPr="008B157F" w:rsidRDefault="008B157F" w:rsidP="00773A2F">
      <w:pPr>
        <w:widowControl w:val="0"/>
        <w:numPr>
          <w:ilvl w:val="0"/>
          <w:numId w:val="53"/>
        </w:numPr>
        <w:tabs>
          <w:tab w:val="left" w:pos="1329"/>
        </w:tabs>
        <w:autoSpaceDE w:val="0"/>
        <w:autoSpaceDN w:val="0"/>
        <w:spacing w:after="200" w:line="257" w:lineRule="exact"/>
        <w:ind w:left="1328" w:hanging="301"/>
        <w:rPr>
          <w:rFonts w:ascii="Calibri" w:eastAsia="Tahoma" w:hAnsi="Calibri" w:cs="Tahoma"/>
          <w:sz w:val="24"/>
          <w:szCs w:val="24"/>
          <w:lang w:eastAsia="en-US"/>
        </w:rPr>
      </w:pPr>
      <w:r w:rsidRPr="008B157F">
        <w:rPr>
          <w:rFonts w:ascii="Calibri" w:eastAsia="Tahoma" w:hAnsi="Calibri" w:cs="Tahoma"/>
          <w:sz w:val="24"/>
          <w:szCs w:val="24"/>
          <w:lang w:eastAsia="en-US"/>
        </w:rPr>
        <w:t>Resumen de la revisión de cantidades de</w:t>
      </w:r>
      <w:r w:rsidRPr="008B157F">
        <w:rPr>
          <w:rFonts w:ascii="Calibri" w:eastAsia="Tahoma" w:hAnsi="Calibri" w:cs="Tahoma"/>
          <w:spacing w:val="5"/>
          <w:sz w:val="24"/>
          <w:szCs w:val="24"/>
          <w:lang w:eastAsia="en-US"/>
        </w:rPr>
        <w:t xml:space="preserve"> </w:t>
      </w:r>
      <w:r w:rsidRPr="008B157F">
        <w:rPr>
          <w:rFonts w:ascii="Calibri" w:eastAsia="Tahoma" w:hAnsi="Calibri" w:cs="Tahoma"/>
          <w:sz w:val="24"/>
          <w:szCs w:val="24"/>
          <w:lang w:eastAsia="en-US"/>
        </w:rPr>
        <w:t>obra;</w:t>
      </w:r>
    </w:p>
    <w:p w14:paraId="360FB3DB" w14:textId="00B7C39E" w:rsidR="008B157F" w:rsidRPr="008B157F" w:rsidRDefault="008B157F" w:rsidP="00773A2F">
      <w:pPr>
        <w:widowControl w:val="0"/>
        <w:numPr>
          <w:ilvl w:val="0"/>
          <w:numId w:val="53"/>
        </w:numPr>
        <w:tabs>
          <w:tab w:val="left" w:pos="1305"/>
        </w:tabs>
        <w:autoSpaceDE w:val="0"/>
        <w:autoSpaceDN w:val="0"/>
        <w:spacing w:before="2" w:after="200" w:line="257" w:lineRule="exact"/>
        <w:ind w:left="1304" w:hanging="277"/>
        <w:rPr>
          <w:rFonts w:ascii="Calibri" w:eastAsia="Tahoma" w:hAnsi="Calibri" w:cs="Tahoma"/>
          <w:sz w:val="24"/>
          <w:szCs w:val="24"/>
          <w:lang w:eastAsia="en-US"/>
        </w:rPr>
      </w:pPr>
      <w:r w:rsidRPr="008B157F">
        <w:rPr>
          <w:rFonts w:ascii="Calibri" w:eastAsia="Tahoma" w:hAnsi="Calibri" w:cs="Tahoma"/>
          <w:sz w:val="24"/>
          <w:szCs w:val="24"/>
          <w:lang w:eastAsia="en-US"/>
        </w:rPr>
        <w:t xml:space="preserve">Priorización de las áreas críticas y urgente de ser </w:t>
      </w:r>
      <w:r w:rsidR="00F570FB">
        <w:rPr>
          <w:rFonts w:ascii="Calibri" w:eastAsia="Tahoma" w:hAnsi="Calibri" w:cs="Tahoma"/>
          <w:sz w:val="24"/>
          <w:szCs w:val="24"/>
          <w:lang w:eastAsia="en-US"/>
        </w:rPr>
        <w:t>rehabilitada</w:t>
      </w:r>
      <w:r w:rsidRPr="008B157F">
        <w:rPr>
          <w:rFonts w:ascii="Calibri" w:eastAsia="Tahoma" w:hAnsi="Calibri" w:cs="Tahoma"/>
          <w:sz w:val="24"/>
          <w:szCs w:val="24"/>
          <w:lang w:eastAsia="en-US"/>
        </w:rPr>
        <w:t>;</w:t>
      </w:r>
    </w:p>
    <w:p w14:paraId="1373A237" w14:textId="77777777" w:rsidR="008B157F" w:rsidRPr="008B157F" w:rsidRDefault="008B157F" w:rsidP="00773A2F">
      <w:pPr>
        <w:widowControl w:val="0"/>
        <w:numPr>
          <w:ilvl w:val="0"/>
          <w:numId w:val="53"/>
        </w:numPr>
        <w:tabs>
          <w:tab w:val="left" w:pos="1269"/>
        </w:tabs>
        <w:autoSpaceDE w:val="0"/>
        <w:autoSpaceDN w:val="0"/>
        <w:spacing w:before="2" w:after="200" w:line="257" w:lineRule="exact"/>
        <w:ind w:left="1268" w:hanging="241"/>
        <w:rPr>
          <w:rFonts w:ascii="Calibri" w:eastAsia="Tahoma" w:hAnsi="Calibri" w:cs="Tahoma"/>
          <w:sz w:val="24"/>
          <w:szCs w:val="24"/>
          <w:lang w:eastAsia="en-US"/>
        </w:rPr>
      </w:pPr>
      <w:r w:rsidRPr="008B157F">
        <w:rPr>
          <w:rFonts w:ascii="Calibri" w:eastAsia="Tahoma" w:hAnsi="Calibri" w:cs="Tahoma"/>
          <w:sz w:val="24"/>
          <w:szCs w:val="24"/>
          <w:lang w:eastAsia="en-US"/>
        </w:rPr>
        <w:t xml:space="preserve">Listado de personal a ser contratado por </w:t>
      </w:r>
      <w:r w:rsidRPr="008B157F">
        <w:rPr>
          <w:rFonts w:ascii="Calibri" w:eastAsia="Tahoma" w:hAnsi="Calibri" w:cs="Tahoma"/>
          <w:b/>
          <w:sz w:val="24"/>
          <w:szCs w:val="24"/>
          <w:lang w:eastAsia="en-US"/>
        </w:rPr>
        <w:t>EL</w:t>
      </w:r>
      <w:r w:rsidRPr="008B157F">
        <w:rPr>
          <w:rFonts w:ascii="Calibri" w:eastAsia="Tahoma" w:hAnsi="Calibri" w:cs="Tahoma"/>
          <w:b/>
          <w:spacing w:val="-9"/>
          <w:sz w:val="24"/>
          <w:szCs w:val="24"/>
          <w:lang w:eastAsia="en-US"/>
        </w:rPr>
        <w:t xml:space="preserve"> </w:t>
      </w:r>
      <w:r w:rsidRPr="008B157F">
        <w:rPr>
          <w:rFonts w:ascii="Calibri" w:eastAsia="Tahoma" w:hAnsi="Calibri" w:cs="Tahoma"/>
          <w:b/>
          <w:sz w:val="24"/>
          <w:szCs w:val="24"/>
          <w:lang w:eastAsia="en-US"/>
        </w:rPr>
        <w:t>CONSULTOR</w:t>
      </w:r>
      <w:r w:rsidRPr="008B157F">
        <w:rPr>
          <w:rFonts w:ascii="Calibri" w:eastAsia="Tahoma" w:hAnsi="Calibri" w:cs="Tahoma"/>
          <w:sz w:val="24"/>
          <w:szCs w:val="24"/>
          <w:lang w:eastAsia="en-US"/>
        </w:rPr>
        <w:t>;</w:t>
      </w:r>
    </w:p>
    <w:p w14:paraId="5622E0A9" w14:textId="77777777" w:rsidR="008B157F" w:rsidRPr="008B157F" w:rsidRDefault="008B157F" w:rsidP="00773A2F">
      <w:pPr>
        <w:widowControl w:val="0"/>
        <w:numPr>
          <w:ilvl w:val="0"/>
          <w:numId w:val="53"/>
        </w:numPr>
        <w:tabs>
          <w:tab w:val="left" w:pos="1229"/>
        </w:tabs>
        <w:autoSpaceDE w:val="0"/>
        <w:autoSpaceDN w:val="0"/>
        <w:spacing w:after="200" w:line="257" w:lineRule="exact"/>
        <w:ind w:left="1228" w:hanging="201"/>
        <w:rPr>
          <w:rFonts w:ascii="Calibri" w:eastAsia="Tahoma" w:hAnsi="Calibri" w:cs="Tahoma"/>
          <w:sz w:val="24"/>
          <w:szCs w:val="24"/>
          <w:lang w:eastAsia="en-US"/>
        </w:rPr>
      </w:pPr>
      <w:r w:rsidRPr="008B157F">
        <w:rPr>
          <w:rFonts w:ascii="Calibri" w:eastAsia="Tahoma" w:hAnsi="Calibri" w:cs="Tahoma"/>
          <w:sz w:val="24"/>
          <w:szCs w:val="24"/>
          <w:lang w:eastAsia="en-US"/>
        </w:rPr>
        <w:t xml:space="preserve">Requerimientos inmediatos de personal por </w:t>
      </w:r>
      <w:r w:rsidRPr="008B157F">
        <w:rPr>
          <w:rFonts w:ascii="Calibri" w:eastAsia="Tahoma" w:hAnsi="Calibri" w:cs="Tahoma"/>
          <w:b/>
          <w:sz w:val="24"/>
          <w:szCs w:val="24"/>
          <w:lang w:eastAsia="en-US"/>
        </w:rPr>
        <w:t>EL</w:t>
      </w:r>
      <w:r w:rsidRPr="008B157F">
        <w:rPr>
          <w:rFonts w:ascii="Calibri" w:eastAsia="Tahoma" w:hAnsi="Calibri" w:cs="Tahoma"/>
          <w:b/>
          <w:spacing w:val="-6"/>
          <w:sz w:val="24"/>
          <w:szCs w:val="24"/>
          <w:lang w:eastAsia="en-US"/>
        </w:rPr>
        <w:t xml:space="preserve"> </w:t>
      </w:r>
      <w:r w:rsidRPr="008B157F">
        <w:rPr>
          <w:rFonts w:ascii="Calibri" w:eastAsia="Tahoma" w:hAnsi="Calibri" w:cs="Tahoma"/>
          <w:b/>
          <w:sz w:val="24"/>
          <w:szCs w:val="24"/>
          <w:lang w:eastAsia="en-US"/>
        </w:rPr>
        <w:t>CONSULTOR</w:t>
      </w:r>
      <w:r w:rsidRPr="008B157F">
        <w:rPr>
          <w:rFonts w:ascii="Calibri" w:eastAsia="Tahoma" w:hAnsi="Calibri" w:cs="Tahoma"/>
          <w:sz w:val="24"/>
          <w:szCs w:val="24"/>
          <w:lang w:eastAsia="en-US"/>
        </w:rPr>
        <w:t>;</w:t>
      </w:r>
    </w:p>
    <w:p w14:paraId="13119494" w14:textId="77777777" w:rsidR="008B157F" w:rsidRPr="008B157F" w:rsidRDefault="008B157F" w:rsidP="00773A2F">
      <w:pPr>
        <w:widowControl w:val="0"/>
        <w:numPr>
          <w:ilvl w:val="0"/>
          <w:numId w:val="53"/>
        </w:numPr>
        <w:tabs>
          <w:tab w:val="left" w:pos="1269"/>
        </w:tabs>
        <w:autoSpaceDE w:val="0"/>
        <w:autoSpaceDN w:val="0"/>
        <w:spacing w:before="3" w:after="200" w:line="276" w:lineRule="auto"/>
        <w:ind w:left="1268" w:hanging="241"/>
        <w:rPr>
          <w:rFonts w:ascii="Calibri" w:eastAsia="Tahoma" w:hAnsi="Calibri" w:cs="Tahoma"/>
          <w:sz w:val="24"/>
          <w:szCs w:val="24"/>
          <w:lang w:eastAsia="en-US"/>
        </w:rPr>
      </w:pPr>
      <w:r w:rsidRPr="008B157F">
        <w:rPr>
          <w:rFonts w:ascii="Calibri" w:eastAsia="Tahoma" w:hAnsi="Calibri" w:cs="Tahoma"/>
          <w:sz w:val="24"/>
          <w:szCs w:val="24"/>
          <w:lang w:eastAsia="en-US"/>
        </w:rPr>
        <w:t>Banco de materiales;</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etc.</w:t>
      </w:r>
    </w:p>
    <w:p w14:paraId="308E32D8"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2.- INFORME MENSUAL</w:t>
      </w:r>
    </w:p>
    <w:p w14:paraId="5A416262"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p>
    <w:p w14:paraId="1968223F" w14:textId="77777777" w:rsidR="008B157F" w:rsidRPr="008B157F" w:rsidRDefault="008B157F" w:rsidP="008B157F">
      <w:pPr>
        <w:widowControl w:val="0"/>
        <w:autoSpaceDE w:val="0"/>
        <w:autoSpaceDN w:val="0"/>
        <w:spacing w:line="257" w:lineRule="exact"/>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deberá presentar mensualmente a más tardar dentro de los primeros cinco</w:t>
      </w:r>
    </w:p>
    <w:p w14:paraId="4AF679CB" w14:textId="06EC9D75" w:rsidR="008B157F" w:rsidRDefault="008B157F" w:rsidP="008B157F">
      <w:pPr>
        <w:widowControl w:val="0"/>
        <w:autoSpaceDE w:val="0"/>
        <w:autoSpaceDN w:val="0"/>
        <w:ind w:right="934"/>
        <w:jc w:val="both"/>
        <w:rPr>
          <w:rFonts w:ascii="Calibri" w:eastAsia="Tahoma" w:hAnsi="Calibri" w:cs="Tahoma"/>
          <w:spacing w:val="-4"/>
          <w:sz w:val="24"/>
          <w:szCs w:val="24"/>
          <w:lang w:eastAsia="en-US"/>
        </w:rPr>
      </w:pPr>
      <w:r w:rsidRPr="008B157F">
        <w:rPr>
          <w:rFonts w:ascii="Calibri" w:eastAsia="Tahoma" w:hAnsi="Calibri" w:cs="Tahoma"/>
          <w:spacing w:val="-4"/>
          <w:sz w:val="24"/>
          <w:szCs w:val="24"/>
          <w:lang w:eastAsia="en-US"/>
        </w:rPr>
        <w:t xml:space="preserve">(5) días después </w:t>
      </w:r>
      <w:r w:rsidRPr="008B157F">
        <w:rPr>
          <w:rFonts w:ascii="Calibri" w:eastAsia="Tahoma" w:hAnsi="Calibri" w:cs="Tahoma"/>
          <w:spacing w:val="-3"/>
          <w:sz w:val="24"/>
          <w:szCs w:val="24"/>
          <w:lang w:eastAsia="en-US"/>
        </w:rPr>
        <w:t xml:space="preserve">del mes </w:t>
      </w:r>
      <w:r w:rsidRPr="008B157F">
        <w:rPr>
          <w:rFonts w:ascii="Calibri" w:eastAsia="Tahoma" w:hAnsi="Calibri" w:cs="Tahoma"/>
          <w:spacing w:val="-4"/>
          <w:sz w:val="24"/>
          <w:szCs w:val="24"/>
          <w:lang w:eastAsia="en-US"/>
        </w:rPr>
        <w:t xml:space="preserve">siguiente </w:t>
      </w:r>
      <w:r w:rsidRPr="008B157F">
        <w:rPr>
          <w:rFonts w:ascii="Calibri" w:eastAsia="Tahoma" w:hAnsi="Calibri" w:cs="Tahoma"/>
          <w:sz w:val="24"/>
          <w:szCs w:val="24"/>
          <w:lang w:eastAsia="en-US"/>
        </w:rPr>
        <w:t xml:space="preserve">al </w:t>
      </w:r>
      <w:r w:rsidRPr="008B157F">
        <w:rPr>
          <w:rFonts w:ascii="Calibri" w:eastAsia="Tahoma" w:hAnsi="Calibri" w:cs="Tahoma"/>
          <w:spacing w:val="-3"/>
          <w:sz w:val="24"/>
          <w:szCs w:val="24"/>
          <w:lang w:eastAsia="en-US"/>
        </w:rPr>
        <w:t xml:space="preserve">período </w:t>
      </w:r>
      <w:r w:rsidRPr="008B157F">
        <w:rPr>
          <w:rFonts w:ascii="Calibri" w:eastAsia="Tahoma" w:hAnsi="Calibri" w:cs="Tahoma"/>
          <w:spacing w:val="-4"/>
          <w:sz w:val="24"/>
          <w:szCs w:val="24"/>
          <w:lang w:eastAsia="en-US"/>
        </w:rPr>
        <w:t xml:space="preserve">reportado, </w:t>
      </w:r>
      <w:r w:rsidRPr="008B157F">
        <w:rPr>
          <w:rFonts w:ascii="Calibri" w:eastAsia="Tahoma" w:hAnsi="Calibri" w:cs="Tahoma"/>
          <w:spacing w:val="-3"/>
          <w:sz w:val="24"/>
          <w:szCs w:val="24"/>
          <w:lang w:eastAsia="en-US"/>
        </w:rPr>
        <w:t xml:space="preserve">un </w:t>
      </w:r>
      <w:r w:rsidRPr="008B157F">
        <w:rPr>
          <w:rFonts w:ascii="Calibri" w:eastAsia="Tahoma" w:hAnsi="Calibri" w:cs="Tahoma"/>
          <w:spacing w:val="-4"/>
          <w:sz w:val="24"/>
          <w:szCs w:val="24"/>
          <w:lang w:eastAsia="en-US"/>
        </w:rPr>
        <w:t xml:space="preserve">informe </w:t>
      </w:r>
      <w:r w:rsidRPr="008B157F">
        <w:rPr>
          <w:rFonts w:ascii="Calibri" w:eastAsia="Tahoma" w:hAnsi="Calibri" w:cs="Tahoma"/>
          <w:spacing w:val="-3"/>
          <w:sz w:val="24"/>
          <w:szCs w:val="24"/>
          <w:lang w:eastAsia="en-US"/>
        </w:rPr>
        <w:t xml:space="preserve">técnico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avance físico </w:t>
      </w:r>
      <w:r w:rsidRPr="008B157F">
        <w:rPr>
          <w:rFonts w:ascii="Calibri" w:eastAsia="Tahoma" w:hAnsi="Calibri" w:cs="Tahoma"/>
          <w:sz w:val="24"/>
          <w:szCs w:val="24"/>
          <w:lang w:eastAsia="en-US"/>
        </w:rPr>
        <w:t xml:space="preserve">y </w:t>
      </w:r>
      <w:r w:rsidRPr="008B157F">
        <w:rPr>
          <w:rFonts w:ascii="Calibri" w:eastAsia="Tahoma" w:hAnsi="Calibri" w:cs="Tahoma"/>
          <w:spacing w:val="-4"/>
          <w:sz w:val="24"/>
          <w:szCs w:val="24"/>
          <w:lang w:eastAsia="en-US"/>
        </w:rPr>
        <w:t xml:space="preserve">financiero </w:t>
      </w:r>
      <w:r w:rsidRPr="008B157F">
        <w:rPr>
          <w:rFonts w:ascii="Calibri" w:eastAsia="Tahoma" w:hAnsi="Calibri" w:cs="Tahoma"/>
          <w:spacing w:val="-3"/>
          <w:sz w:val="24"/>
          <w:szCs w:val="24"/>
          <w:lang w:eastAsia="en-US"/>
        </w:rPr>
        <w:t xml:space="preserve">(en </w:t>
      </w:r>
      <w:r w:rsidRPr="008B157F">
        <w:rPr>
          <w:rFonts w:ascii="Calibri" w:eastAsia="Tahoma" w:hAnsi="Calibri" w:cs="Tahoma"/>
          <w:spacing w:val="-4"/>
          <w:sz w:val="24"/>
          <w:szCs w:val="24"/>
          <w:lang w:eastAsia="en-US"/>
        </w:rPr>
        <w:t xml:space="preserve">original, </w:t>
      </w:r>
      <w:r w:rsidRPr="008B157F">
        <w:rPr>
          <w:rFonts w:ascii="Calibri" w:eastAsia="Tahoma" w:hAnsi="Calibri" w:cs="Tahoma"/>
          <w:spacing w:val="-3"/>
          <w:sz w:val="24"/>
          <w:szCs w:val="24"/>
          <w:lang w:eastAsia="en-US"/>
        </w:rPr>
        <w:t xml:space="preserve">dos </w:t>
      </w:r>
      <w:r w:rsidRPr="008B157F">
        <w:rPr>
          <w:rFonts w:ascii="Calibri" w:eastAsia="Tahoma" w:hAnsi="Calibri" w:cs="Tahoma"/>
          <w:spacing w:val="-4"/>
          <w:sz w:val="24"/>
          <w:szCs w:val="24"/>
          <w:lang w:eastAsia="en-US"/>
        </w:rPr>
        <w:t xml:space="preserve">copias </w:t>
      </w:r>
      <w:r w:rsidRPr="008B157F">
        <w:rPr>
          <w:rFonts w:ascii="Calibri" w:eastAsia="Tahoma" w:hAnsi="Calibri" w:cs="Tahoma"/>
          <w:sz w:val="24"/>
          <w:szCs w:val="24"/>
          <w:lang w:eastAsia="en-US"/>
        </w:rPr>
        <w:t xml:space="preserve">y </w:t>
      </w:r>
      <w:r w:rsidRPr="008B157F">
        <w:rPr>
          <w:rFonts w:ascii="Calibri" w:eastAsia="Tahoma" w:hAnsi="Calibri" w:cs="Tahoma"/>
          <w:spacing w:val="-3"/>
          <w:sz w:val="24"/>
          <w:szCs w:val="24"/>
          <w:lang w:eastAsia="en-US"/>
        </w:rPr>
        <w:t>un (</w:t>
      </w:r>
      <w:r w:rsidRPr="008B157F">
        <w:rPr>
          <w:rFonts w:ascii="Calibri" w:eastAsia="Tahoma" w:hAnsi="Calibri" w:cs="Tahoma"/>
          <w:spacing w:val="-4"/>
          <w:sz w:val="24"/>
          <w:szCs w:val="24"/>
          <w:lang w:eastAsia="en-US"/>
        </w:rPr>
        <w:t xml:space="preserve">CD) conteniendo fotografías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las </w:t>
      </w:r>
      <w:r w:rsidRPr="008B157F">
        <w:rPr>
          <w:rFonts w:ascii="Calibri" w:eastAsia="Tahoma" w:hAnsi="Calibri" w:cs="Tahoma"/>
          <w:spacing w:val="-4"/>
          <w:sz w:val="24"/>
          <w:szCs w:val="24"/>
          <w:lang w:eastAsia="en-US"/>
        </w:rPr>
        <w:t xml:space="preserve">obras </w:t>
      </w:r>
      <w:r w:rsidRPr="008B157F">
        <w:rPr>
          <w:rFonts w:ascii="Calibri" w:eastAsia="Tahoma" w:hAnsi="Calibri" w:cs="Tahoma"/>
          <w:sz w:val="24"/>
          <w:szCs w:val="24"/>
          <w:lang w:eastAsia="en-US"/>
        </w:rPr>
        <w:t xml:space="preserve">y </w:t>
      </w:r>
      <w:r w:rsidRPr="008B157F">
        <w:rPr>
          <w:rFonts w:ascii="Calibri" w:eastAsia="Tahoma" w:hAnsi="Calibri" w:cs="Tahoma"/>
          <w:spacing w:val="-4"/>
          <w:sz w:val="24"/>
          <w:szCs w:val="24"/>
          <w:lang w:eastAsia="en-US"/>
        </w:rPr>
        <w:t xml:space="preserve">fotocopia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bitácora.</w:t>
      </w:r>
    </w:p>
    <w:p w14:paraId="3E615876" w14:textId="77777777" w:rsidR="001D4CD0" w:rsidRPr="008B157F" w:rsidRDefault="001D4CD0" w:rsidP="008B157F">
      <w:pPr>
        <w:widowControl w:val="0"/>
        <w:autoSpaceDE w:val="0"/>
        <w:autoSpaceDN w:val="0"/>
        <w:ind w:right="934"/>
        <w:jc w:val="both"/>
        <w:rPr>
          <w:rFonts w:ascii="Calibri" w:eastAsia="Tahoma" w:hAnsi="Calibri" w:cs="Tahoma"/>
          <w:spacing w:val="-4"/>
          <w:sz w:val="24"/>
          <w:szCs w:val="24"/>
          <w:lang w:eastAsia="en-US"/>
        </w:rPr>
      </w:pPr>
    </w:p>
    <w:p w14:paraId="192E3F0D" w14:textId="77777777" w:rsidR="008B157F" w:rsidRPr="008B157F" w:rsidRDefault="008B157F" w:rsidP="008B157F">
      <w:pPr>
        <w:widowControl w:val="0"/>
        <w:autoSpaceDE w:val="0"/>
        <w:autoSpaceDN w:val="0"/>
        <w:spacing w:before="10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3.- INFORME ESPECIAL</w:t>
      </w:r>
    </w:p>
    <w:p w14:paraId="08362BAF" w14:textId="77777777" w:rsidR="008B157F" w:rsidRPr="008B157F" w:rsidRDefault="008B157F" w:rsidP="008B157F">
      <w:pPr>
        <w:widowControl w:val="0"/>
        <w:autoSpaceDE w:val="0"/>
        <w:autoSpaceDN w:val="0"/>
        <w:spacing w:line="242" w:lineRule="auto"/>
        <w:ind w:right="932"/>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preparará los informes que le sean requeridos por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y los deberá presentar en el tiempo establecido para los mismos.</w:t>
      </w:r>
    </w:p>
    <w:p w14:paraId="21368FCC" w14:textId="77777777" w:rsidR="008B157F" w:rsidRPr="008B157F" w:rsidRDefault="008B157F" w:rsidP="008B157F">
      <w:pPr>
        <w:widowControl w:val="0"/>
        <w:autoSpaceDE w:val="0"/>
        <w:autoSpaceDN w:val="0"/>
        <w:spacing w:before="9"/>
        <w:jc w:val="both"/>
        <w:rPr>
          <w:rFonts w:ascii="Calibri" w:eastAsia="Tahoma" w:hAnsi="Calibri" w:cs="Tahoma"/>
          <w:sz w:val="24"/>
          <w:szCs w:val="24"/>
          <w:lang w:eastAsia="en-US"/>
        </w:rPr>
      </w:pPr>
    </w:p>
    <w:p w14:paraId="453759EE"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4.- INFORME FINAL</w:t>
      </w:r>
    </w:p>
    <w:p w14:paraId="7781CA9C" w14:textId="77777777" w:rsidR="008B157F" w:rsidRPr="008B157F" w:rsidRDefault="008B157F" w:rsidP="008B157F">
      <w:pPr>
        <w:widowControl w:val="0"/>
        <w:autoSpaceDE w:val="0"/>
        <w:autoSpaceDN w:val="0"/>
        <w:jc w:val="both"/>
        <w:rPr>
          <w:rFonts w:ascii="Calibri" w:eastAsia="Tahoma" w:hAnsi="Calibri" w:cs="Tahoma"/>
          <w:b/>
          <w:sz w:val="24"/>
          <w:szCs w:val="24"/>
          <w:lang w:eastAsia="en-US"/>
        </w:rPr>
      </w:pPr>
    </w:p>
    <w:p w14:paraId="4946C9FE" w14:textId="6D73DF72" w:rsidR="008B157F" w:rsidRPr="008B157F" w:rsidRDefault="008B157F" w:rsidP="008B157F">
      <w:pPr>
        <w:widowControl w:val="0"/>
        <w:autoSpaceDE w:val="0"/>
        <w:autoSpaceDN w:val="0"/>
        <w:ind w:right="931"/>
        <w:jc w:val="both"/>
        <w:rPr>
          <w:rFonts w:ascii="Calibri" w:eastAsia="Tahoma" w:hAnsi="Calibri" w:cs="Tahoma"/>
          <w:spacing w:val="-3"/>
          <w:sz w:val="24"/>
          <w:szCs w:val="24"/>
          <w:lang w:eastAsia="en-US"/>
        </w:rPr>
      </w:pPr>
      <w:r w:rsidRPr="008B157F">
        <w:rPr>
          <w:rFonts w:ascii="Calibri" w:eastAsia="Tahoma" w:hAnsi="Calibri" w:cs="Tahoma"/>
          <w:b/>
          <w:sz w:val="24"/>
          <w:szCs w:val="24"/>
          <w:lang w:eastAsia="en-US"/>
        </w:rPr>
        <w:t xml:space="preserve">EL </w:t>
      </w:r>
      <w:r w:rsidRPr="008B157F">
        <w:rPr>
          <w:rFonts w:ascii="Calibri" w:eastAsia="Tahoma" w:hAnsi="Calibri" w:cs="Tahoma"/>
          <w:b/>
          <w:spacing w:val="-3"/>
          <w:sz w:val="24"/>
          <w:szCs w:val="24"/>
          <w:lang w:eastAsia="en-US"/>
        </w:rPr>
        <w:t xml:space="preserve">CONSULTOR </w:t>
      </w:r>
      <w:r w:rsidRPr="008B157F">
        <w:rPr>
          <w:rFonts w:ascii="Calibri" w:eastAsia="Tahoma" w:hAnsi="Calibri" w:cs="Tahoma"/>
          <w:spacing w:val="-4"/>
          <w:sz w:val="24"/>
          <w:szCs w:val="24"/>
          <w:lang w:eastAsia="en-US"/>
        </w:rPr>
        <w:t xml:space="preserve">calculará </w:t>
      </w:r>
      <w:r w:rsidRPr="008B157F">
        <w:rPr>
          <w:rFonts w:ascii="Calibri" w:eastAsia="Tahoma" w:hAnsi="Calibri" w:cs="Tahoma"/>
          <w:spacing w:val="-3"/>
          <w:sz w:val="24"/>
          <w:szCs w:val="24"/>
          <w:lang w:eastAsia="en-US"/>
        </w:rPr>
        <w:t xml:space="preserve">las </w:t>
      </w:r>
      <w:r w:rsidRPr="008B157F">
        <w:rPr>
          <w:rFonts w:ascii="Calibri" w:eastAsia="Tahoma" w:hAnsi="Calibri" w:cs="Tahoma"/>
          <w:spacing w:val="-4"/>
          <w:sz w:val="24"/>
          <w:szCs w:val="24"/>
          <w:lang w:eastAsia="en-US"/>
        </w:rPr>
        <w:t xml:space="preserve">cantidades </w:t>
      </w:r>
      <w:r w:rsidRPr="008B157F">
        <w:rPr>
          <w:rFonts w:ascii="Calibri" w:eastAsia="Tahoma" w:hAnsi="Calibri" w:cs="Tahoma"/>
          <w:spacing w:val="-3"/>
          <w:sz w:val="24"/>
          <w:szCs w:val="24"/>
          <w:lang w:eastAsia="en-US"/>
        </w:rPr>
        <w:t xml:space="preserve">finales </w:t>
      </w:r>
      <w:r w:rsidRPr="008B157F">
        <w:rPr>
          <w:rFonts w:ascii="Calibri" w:eastAsia="Tahoma" w:hAnsi="Calibri" w:cs="Tahoma"/>
          <w:spacing w:val="-4"/>
          <w:sz w:val="24"/>
          <w:szCs w:val="24"/>
          <w:lang w:eastAsia="en-US"/>
        </w:rPr>
        <w:t>correspondientes a</w:t>
      </w:r>
      <w:r w:rsidRPr="008B157F">
        <w:rPr>
          <w:rFonts w:ascii="Calibri" w:eastAsia="Tahoma" w:hAnsi="Calibri" w:cs="Tahoma"/>
          <w:spacing w:val="-3"/>
          <w:sz w:val="24"/>
          <w:szCs w:val="24"/>
          <w:lang w:eastAsia="en-US"/>
        </w:rPr>
        <w:t xml:space="preserve"> </w:t>
      </w:r>
      <w:r w:rsidRPr="008B157F">
        <w:rPr>
          <w:rFonts w:ascii="Calibri" w:eastAsia="Tahoma" w:hAnsi="Calibri" w:cs="Tahoma"/>
          <w:sz w:val="24"/>
          <w:szCs w:val="24"/>
          <w:lang w:eastAsia="en-US"/>
        </w:rPr>
        <w:t xml:space="preserve">la </w:t>
      </w:r>
      <w:r w:rsidRPr="008B157F">
        <w:rPr>
          <w:rFonts w:ascii="Calibri" w:eastAsia="Tahoma" w:hAnsi="Calibri" w:cs="Tahoma"/>
          <w:spacing w:val="-3"/>
          <w:sz w:val="24"/>
          <w:szCs w:val="24"/>
          <w:lang w:eastAsia="en-US"/>
        </w:rPr>
        <w:t xml:space="preserve">obra </w:t>
      </w:r>
      <w:r w:rsidRPr="008B157F">
        <w:rPr>
          <w:rFonts w:ascii="Calibri" w:eastAsia="Tahoma" w:hAnsi="Calibri" w:cs="Tahoma"/>
          <w:sz w:val="24"/>
          <w:szCs w:val="24"/>
          <w:lang w:eastAsia="en-US"/>
        </w:rPr>
        <w:t xml:space="preserve">y </w:t>
      </w:r>
      <w:r w:rsidRPr="008B157F">
        <w:rPr>
          <w:rFonts w:ascii="Calibri" w:eastAsia="Tahoma" w:hAnsi="Calibri" w:cs="Tahoma"/>
          <w:spacing w:val="-4"/>
          <w:sz w:val="24"/>
          <w:szCs w:val="24"/>
          <w:lang w:eastAsia="en-US"/>
        </w:rPr>
        <w:t xml:space="preserve">hará </w:t>
      </w:r>
      <w:r w:rsidRPr="008B157F">
        <w:rPr>
          <w:rFonts w:ascii="Calibri" w:eastAsia="Tahoma" w:hAnsi="Calibri" w:cs="Tahoma"/>
          <w:spacing w:val="-3"/>
          <w:sz w:val="24"/>
          <w:szCs w:val="24"/>
          <w:lang w:eastAsia="en-US"/>
        </w:rPr>
        <w:t xml:space="preserve">las recomendaciones </w:t>
      </w:r>
      <w:r w:rsidRPr="008B157F">
        <w:rPr>
          <w:rFonts w:ascii="Calibri" w:eastAsia="Tahoma" w:hAnsi="Calibri" w:cs="Tahoma"/>
          <w:spacing w:val="-4"/>
          <w:sz w:val="24"/>
          <w:szCs w:val="24"/>
          <w:lang w:eastAsia="en-US"/>
        </w:rPr>
        <w:t xml:space="preserve">pertinentes </w:t>
      </w:r>
      <w:r w:rsidRPr="008B157F">
        <w:rPr>
          <w:rFonts w:ascii="Calibri" w:eastAsia="Tahoma" w:hAnsi="Calibri" w:cs="Tahoma"/>
          <w:spacing w:val="-3"/>
          <w:sz w:val="24"/>
          <w:szCs w:val="24"/>
          <w:lang w:eastAsia="en-US"/>
        </w:rPr>
        <w:t xml:space="preserve">para </w:t>
      </w:r>
      <w:r w:rsidRPr="008B157F">
        <w:rPr>
          <w:rFonts w:ascii="Calibri" w:eastAsia="Tahoma" w:hAnsi="Calibri" w:cs="Tahoma"/>
          <w:sz w:val="24"/>
          <w:szCs w:val="24"/>
          <w:lang w:eastAsia="en-US"/>
        </w:rPr>
        <w:t xml:space="preserve">la </w:t>
      </w:r>
      <w:r w:rsidRPr="008B157F">
        <w:rPr>
          <w:rFonts w:ascii="Calibri" w:eastAsia="Tahoma" w:hAnsi="Calibri" w:cs="Tahoma"/>
          <w:spacing w:val="-4"/>
          <w:sz w:val="24"/>
          <w:szCs w:val="24"/>
          <w:lang w:eastAsia="en-US"/>
        </w:rPr>
        <w:t xml:space="preserve">correcta </w:t>
      </w:r>
      <w:r w:rsidRPr="008B157F">
        <w:rPr>
          <w:rFonts w:ascii="Calibri" w:eastAsia="Tahoma" w:hAnsi="Calibri" w:cs="Tahoma"/>
          <w:spacing w:val="-3"/>
          <w:sz w:val="24"/>
          <w:szCs w:val="24"/>
          <w:lang w:eastAsia="en-US"/>
        </w:rPr>
        <w:t xml:space="preserve">ejecución </w:t>
      </w:r>
      <w:r w:rsidRPr="008B157F">
        <w:rPr>
          <w:rFonts w:ascii="Calibri" w:eastAsia="Tahoma" w:hAnsi="Calibri" w:cs="Tahoma"/>
          <w:spacing w:val="-4"/>
          <w:sz w:val="24"/>
          <w:szCs w:val="24"/>
          <w:lang w:eastAsia="en-US"/>
        </w:rPr>
        <w:t xml:space="preserve">física </w:t>
      </w:r>
      <w:r w:rsidRPr="008B157F">
        <w:rPr>
          <w:rFonts w:ascii="Calibri" w:eastAsia="Tahoma" w:hAnsi="Calibri" w:cs="Tahoma"/>
          <w:sz w:val="24"/>
          <w:szCs w:val="24"/>
          <w:lang w:eastAsia="en-US"/>
        </w:rPr>
        <w:t xml:space="preserve">y </w:t>
      </w:r>
      <w:r w:rsidRPr="008B157F">
        <w:rPr>
          <w:rFonts w:ascii="Calibri" w:eastAsia="Tahoma" w:hAnsi="Calibri" w:cs="Tahoma"/>
          <w:spacing w:val="-4"/>
          <w:sz w:val="24"/>
          <w:szCs w:val="24"/>
          <w:lang w:eastAsia="en-US"/>
        </w:rPr>
        <w:t xml:space="preserve">financiera </w:t>
      </w:r>
      <w:r w:rsidRPr="008B157F">
        <w:rPr>
          <w:rFonts w:ascii="Calibri" w:eastAsia="Tahoma" w:hAnsi="Calibri" w:cs="Tahoma"/>
          <w:spacing w:val="-3"/>
          <w:sz w:val="24"/>
          <w:szCs w:val="24"/>
          <w:lang w:eastAsia="en-US"/>
        </w:rPr>
        <w:t xml:space="preserve">con las </w:t>
      </w:r>
      <w:r w:rsidRPr="008B157F">
        <w:rPr>
          <w:rFonts w:ascii="Calibri" w:eastAsia="Tahoma" w:hAnsi="Calibri" w:cs="Tahoma"/>
          <w:spacing w:val="-4"/>
          <w:sz w:val="24"/>
          <w:szCs w:val="24"/>
          <w:lang w:eastAsia="en-US"/>
        </w:rPr>
        <w:t xml:space="preserve">correspondientes cantidades proyectadas </w:t>
      </w:r>
      <w:r w:rsidRPr="008B157F">
        <w:rPr>
          <w:rFonts w:ascii="Calibri" w:eastAsia="Tahoma" w:hAnsi="Calibri" w:cs="Tahoma"/>
          <w:spacing w:val="-3"/>
          <w:sz w:val="24"/>
          <w:szCs w:val="24"/>
          <w:lang w:eastAsia="en-US"/>
        </w:rPr>
        <w:t xml:space="preserve">restantes en el caso de requerirse </w:t>
      </w:r>
      <w:r w:rsidRPr="008B157F">
        <w:rPr>
          <w:rFonts w:ascii="Calibri" w:eastAsia="Tahoma" w:hAnsi="Calibri" w:cs="Tahoma"/>
          <w:spacing w:val="-4"/>
          <w:sz w:val="24"/>
          <w:szCs w:val="24"/>
          <w:lang w:eastAsia="en-US"/>
        </w:rPr>
        <w:t xml:space="preserve">hasta lograr </w:t>
      </w:r>
      <w:r w:rsidRPr="008B157F">
        <w:rPr>
          <w:rFonts w:ascii="Calibri" w:eastAsia="Tahoma" w:hAnsi="Calibri" w:cs="Tahoma"/>
          <w:sz w:val="24"/>
          <w:szCs w:val="24"/>
          <w:lang w:eastAsia="en-US"/>
        </w:rPr>
        <w:t xml:space="preserve">la </w:t>
      </w:r>
      <w:r w:rsidRPr="008B157F">
        <w:rPr>
          <w:rFonts w:ascii="Calibri" w:eastAsia="Tahoma" w:hAnsi="Calibri" w:cs="Tahoma"/>
          <w:spacing w:val="-3"/>
          <w:sz w:val="24"/>
          <w:szCs w:val="24"/>
          <w:lang w:eastAsia="en-US"/>
        </w:rPr>
        <w:t xml:space="preserve">finalización total del tramo </w:t>
      </w:r>
      <w:r w:rsidR="00F570FB">
        <w:rPr>
          <w:rFonts w:ascii="Calibri" w:eastAsia="Tahoma" w:hAnsi="Calibri" w:cs="Tahoma"/>
          <w:spacing w:val="-3"/>
          <w:sz w:val="24"/>
          <w:szCs w:val="24"/>
          <w:lang w:eastAsia="en-US"/>
        </w:rPr>
        <w:t>rehabilitado</w:t>
      </w:r>
      <w:r w:rsidRPr="008B157F">
        <w:rPr>
          <w:rFonts w:ascii="Calibri" w:eastAsia="Tahoma" w:hAnsi="Calibri" w:cs="Tahoma"/>
          <w:spacing w:val="-3"/>
          <w:sz w:val="24"/>
          <w:szCs w:val="24"/>
          <w:lang w:eastAsia="en-US"/>
        </w:rPr>
        <w:t>.</w:t>
      </w:r>
    </w:p>
    <w:p w14:paraId="3BBFF0E9" w14:textId="77777777" w:rsidR="008B157F" w:rsidRPr="008B157F" w:rsidRDefault="008B157F" w:rsidP="008B157F">
      <w:pPr>
        <w:widowControl w:val="0"/>
        <w:autoSpaceDE w:val="0"/>
        <w:autoSpaceDN w:val="0"/>
        <w:ind w:right="931"/>
        <w:jc w:val="both"/>
        <w:rPr>
          <w:rFonts w:ascii="Calibri" w:eastAsia="Tahoma" w:hAnsi="Calibri" w:cs="Tahoma"/>
          <w:b/>
          <w:bCs/>
          <w:sz w:val="24"/>
          <w:szCs w:val="24"/>
          <w:u w:color="000000"/>
          <w:lang w:eastAsia="en-US"/>
        </w:rPr>
      </w:pPr>
      <w:r w:rsidRPr="008B157F">
        <w:rPr>
          <w:rFonts w:ascii="Calibri" w:eastAsia="Tahoma" w:hAnsi="Calibri" w:cs="Tahoma"/>
          <w:spacing w:val="-4"/>
          <w:sz w:val="24"/>
          <w:szCs w:val="24"/>
          <w:lang w:eastAsia="en-US"/>
        </w:rPr>
        <w:t xml:space="preserve"> </w:t>
      </w:r>
    </w:p>
    <w:p w14:paraId="4D89FA1A" w14:textId="77777777" w:rsidR="008B157F" w:rsidRPr="008B157F" w:rsidRDefault="008B157F" w:rsidP="008B157F">
      <w:pPr>
        <w:widowControl w:val="0"/>
        <w:autoSpaceDE w:val="0"/>
        <w:autoSpaceDN w:val="0"/>
        <w:ind w:right="929"/>
        <w:jc w:val="both"/>
        <w:rPr>
          <w:rFonts w:ascii="Calibri" w:eastAsia="Tahoma" w:hAnsi="Calibri" w:cs="Tahoma"/>
          <w:spacing w:val="-3"/>
          <w:sz w:val="24"/>
          <w:szCs w:val="24"/>
          <w:lang w:eastAsia="en-US"/>
        </w:rPr>
      </w:pPr>
      <w:r w:rsidRPr="008B157F">
        <w:rPr>
          <w:rFonts w:ascii="Calibri" w:eastAsia="Tahoma" w:hAnsi="Calibri" w:cs="Tahoma"/>
          <w:b/>
          <w:sz w:val="24"/>
          <w:szCs w:val="24"/>
          <w:lang w:eastAsia="en-US"/>
        </w:rPr>
        <w:t xml:space="preserve">EL </w:t>
      </w:r>
      <w:r w:rsidRPr="008B157F">
        <w:rPr>
          <w:rFonts w:ascii="Calibri" w:eastAsia="Tahoma" w:hAnsi="Calibri" w:cs="Tahoma"/>
          <w:b/>
          <w:spacing w:val="-3"/>
          <w:sz w:val="24"/>
          <w:szCs w:val="24"/>
          <w:lang w:eastAsia="en-US"/>
        </w:rPr>
        <w:t xml:space="preserve">CONSULTOR </w:t>
      </w:r>
      <w:r w:rsidRPr="008B157F">
        <w:rPr>
          <w:rFonts w:ascii="Calibri" w:eastAsia="Tahoma" w:hAnsi="Calibri" w:cs="Tahoma"/>
          <w:spacing w:val="-3"/>
          <w:sz w:val="24"/>
          <w:szCs w:val="24"/>
          <w:lang w:eastAsia="en-US"/>
        </w:rPr>
        <w:t xml:space="preserve">prepara un </w:t>
      </w:r>
      <w:r w:rsidRPr="008B157F">
        <w:rPr>
          <w:rFonts w:ascii="Calibri" w:eastAsia="Tahoma" w:hAnsi="Calibri" w:cs="Tahoma"/>
          <w:spacing w:val="-4"/>
          <w:sz w:val="24"/>
          <w:szCs w:val="24"/>
          <w:lang w:eastAsia="en-US"/>
        </w:rPr>
        <w:t xml:space="preserve">informe </w:t>
      </w:r>
      <w:r w:rsidRPr="008B157F">
        <w:rPr>
          <w:rFonts w:ascii="Calibri" w:eastAsia="Tahoma" w:hAnsi="Calibri" w:cs="Tahoma"/>
          <w:spacing w:val="-3"/>
          <w:sz w:val="24"/>
          <w:szCs w:val="24"/>
          <w:lang w:eastAsia="en-US"/>
        </w:rPr>
        <w:t xml:space="preserve">final </w:t>
      </w:r>
      <w:r w:rsidRPr="008B157F">
        <w:rPr>
          <w:rFonts w:ascii="Calibri" w:eastAsia="Tahoma" w:hAnsi="Calibri" w:cs="Tahoma"/>
          <w:spacing w:val="-4"/>
          <w:sz w:val="24"/>
          <w:szCs w:val="24"/>
          <w:lang w:eastAsia="en-US"/>
        </w:rPr>
        <w:t xml:space="preserve">que cubra </w:t>
      </w:r>
      <w:r w:rsidRPr="008B157F">
        <w:rPr>
          <w:rFonts w:ascii="Calibri" w:eastAsia="Tahoma" w:hAnsi="Calibri" w:cs="Tahoma"/>
          <w:spacing w:val="-3"/>
          <w:sz w:val="24"/>
          <w:szCs w:val="24"/>
          <w:lang w:eastAsia="en-US"/>
        </w:rPr>
        <w:t xml:space="preserve">todas las fases del proyecto </w:t>
      </w:r>
      <w:r w:rsidRPr="008B157F">
        <w:rPr>
          <w:rFonts w:ascii="Calibri" w:eastAsia="Tahoma" w:hAnsi="Calibri" w:cs="Tahoma"/>
          <w:sz w:val="24"/>
          <w:szCs w:val="24"/>
          <w:lang w:eastAsia="en-US"/>
        </w:rPr>
        <w:t xml:space="preserve">bajo </w:t>
      </w:r>
      <w:r w:rsidRPr="008B157F">
        <w:rPr>
          <w:rFonts w:ascii="Calibri" w:eastAsia="Tahoma" w:hAnsi="Calibri" w:cs="Tahoma"/>
          <w:spacing w:val="-3"/>
          <w:sz w:val="24"/>
          <w:szCs w:val="24"/>
          <w:lang w:eastAsia="en-US"/>
        </w:rPr>
        <w:t xml:space="preserve">los </w:t>
      </w:r>
      <w:r w:rsidRPr="008B157F">
        <w:rPr>
          <w:rFonts w:ascii="Calibri" w:eastAsia="Tahoma" w:hAnsi="Calibri" w:cs="Tahoma"/>
          <w:spacing w:val="-4"/>
          <w:sz w:val="24"/>
          <w:szCs w:val="24"/>
          <w:lang w:eastAsia="en-US"/>
        </w:rPr>
        <w:t xml:space="preserve">términos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este contrato para someterlo </w:t>
      </w:r>
      <w:r w:rsidRPr="008B157F">
        <w:rPr>
          <w:rFonts w:ascii="Calibri" w:eastAsia="Tahoma" w:hAnsi="Calibri" w:cs="Tahoma"/>
          <w:sz w:val="24"/>
          <w:szCs w:val="24"/>
          <w:lang w:eastAsia="en-US"/>
        </w:rPr>
        <w:t xml:space="preserve">a la </w:t>
      </w:r>
      <w:r w:rsidRPr="008B157F">
        <w:rPr>
          <w:rFonts w:ascii="Calibri" w:eastAsia="Tahoma" w:hAnsi="Calibri" w:cs="Tahoma"/>
          <w:spacing w:val="-4"/>
          <w:sz w:val="24"/>
          <w:szCs w:val="24"/>
          <w:lang w:eastAsia="en-US"/>
        </w:rPr>
        <w:t xml:space="preserve">consideración </w:t>
      </w:r>
      <w:r w:rsidRPr="008B157F">
        <w:rPr>
          <w:rFonts w:ascii="Calibri" w:eastAsia="Tahoma" w:hAnsi="Calibri" w:cs="Tahoma"/>
          <w:sz w:val="24"/>
          <w:szCs w:val="24"/>
          <w:lang w:eastAsia="en-US"/>
        </w:rPr>
        <w:t xml:space="preserve">y </w:t>
      </w:r>
      <w:r w:rsidRPr="008B157F">
        <w:rPr>
          <w:rFonts w:ascii="Calibri" w:eastAsia="Tahoma" w:hAnsi="Calibri" w:cs="Tahoma"/>
          <w:spacing w:val="-3"/>
          <w:sz w:val="24"/>
          <w:szCs w:val="24"/>
          <w:lang w:eastAsia="en-US"/>
        </w:rPr>
        <w:t xml:space="preserve">aprobación </w:t>
      </w:r>
      <w:r w:rsidRPr="008B157F">
        <w:rPr>
          <w:rFonts w:ascii="Calibri" w:eastAsia="Tahoma" w:hAnsi="Calibri" w:cs="Tahoma"/>
          <w:sz w:val="24"/>
          <w:szCs w:val="24"/>
          <w:lang w:eastAsia="en-US"/>
        </w:rPr>
        <w:t xml:space="preserve">de </w:t>
      </w:r>
      <w:r w:rsidRPr="008B157F">
        <w:rPr>
          <w:rFonts w:ascii="Calibri" w:eastAsia="Tahoma" w:hAnsi="Calibri" w:cs="Tahoma"/>
          <w:b/>
          <w:spacing w:val="-3"/>
          <w:sz w:val="24"/>
          <w:szCs w:val="24"/>
          <w:lang w:eastAsia="en-US"/>
        </w:rPr>
        <w:t>LA SIT</w:t>
      </w:r>
      <w:r w:rsidRPr="008B157F">
        <w:rPr>
          <w:rFonts w:ascii="Calibri" w:eastAsia="Tahoma" w:hAnsi="Calibri" w:cs="Tahoma"/>
          <w:spacing w:val="-3"/>
          <w:sz w:val="24"/>
          <w:szCs w:val="24"/>
          <w:lang w:eastAsia="en-US"/>
        </w:rPr>
        <w:t xml:space="preserve">. Este </w:t>
      </w:r>
      <w:r w:rsidRPr="008B157F">
        <w:rPr>
          <w:rFonts w:ascii="Calibri" w:eastAsia="Tahoma" w:hAnsi="Calibri" w:cs="Tahoma"/>
          <w:spacing w:val="-4"/>
          <w:sz w:val="24"/>
          <w:szCs w:val="24"/>
          <w:lang w:eastAsia="en-US"/>
        </w:rPr>
        <w:t xml:space="preserve">informe reflejará </w:t>
      </w:r>
      <w:r w:rsidRPr="008B157F">
        <w:rPr>
          <w:rFonts w:ascii="Calibri" w:eastAsia="Tahoma" w:hAnsi="Calibri" w:cs="Tahoma"/>
          <w:spacing w:val="-3"/>
          <w:sz w:val="24"/>
          <w:szCs w:val="24"/>
          <w:lang w:eastAsia="en-US"/>
        </w:rPr>
        <w:t xml:space="preserve">todas las </w:t>
      </w:r>
      <w:r w:rsidRPr="008B157F">
        <w:rPr>
          <w:rFonts w:ascii="Calibri" w:eastAsia="Tahoma" w:hAnsi="Calibri" w:cs="Tahoma"/>
          <w:spacing w:val="-4"/>
          <w:sz w:val="24"/>
          <w:szCs w:val="24"/>
          <w:lang w:eastAsia="en-US"/>
        </w:rPr>
        <w:t xml:space="preserve">operaciones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ingeniería </w:t>
      </w:r>
      <w:r w:rsidRPr="008B157F">
        <w:rPr>
          <w:rFonts w:ascii="Calibri" w:eastAsia="Tahoma" w:hAnsi="Calibri" w:cs="Tahoma"/>
          <w:sz w:val="24"/>
          <w:szCs w:val="24"/>
          <w:lang w:eastAsia="en-US"/>
        </w:rPr>
        <w:t xml:space="preserve">y </w:t>
      </w:r>
      <w:r w:rsidRPr="008B157F">
        <w:rPr>
          <w:rFonts w:ascii="Calibri" w:eastAsia="Tahoma" w:hAnsi="Calibri" w:cs="Tahoma"/>
          <w:spacing w:val="-4"/>
          <w:sz w:val="24"/>
          <w:szCs w:val="24"/>
          <w:lang w:eastAsia="en-US"/>
        </w:rPr>
        <w:t xml:space="preserve">construcción; también incluirá </w:t>
      </w:r>
      <w:r w:rsidRPr="008B157F">
        <w:rPr>
          <w:rFonts w:ascii="Calibri" w:eastAsia="Tahoma" w:hAnsi="Calibri" w:cs="Tahoma"/>
          <w:spacing w:val="-3"/>
          <w:sz w:val="24"/>
          <w:szCs w:val="24"/>
          <w:lang w:eastAsia="en-US"/>
        </w:rPr>
        <w:t xml:space="preserve">una </w:t>
      </w:r>
      <w:r w:rsidRPr="008B157F">
        <w:rPr>
          <w:rFonts w:ascii="Calibri" w:eastAsia="Tahoma" w:hAnsi="Calibri" w:cs="Tahoma"/>
          <w:spacing w:val="-4"/>
          <w:sz w:val="24"/>
          <w:szCs w:val="24"/>
          <w:lang w:eastAsia="en-US"/>
        </w:rPr>
        <w:t xml:space="preserve">recapitulación </w:t>
      </w:r>
      <w:r w:rsidRPr="008B157F">
        <w:rPr>
          <w:rFonts w:ascii="Calibri" w:eastAsia="Tahoma" w:hAnsi="Calibri" w:cs="Tahoma"/>
          <w:sz w:val="24"/>
          <w:szCs w:val="24"/>
          <w:lang w:eastAsia="en-US"/>
        </w:rPr>
        <w:t xml:space="preserve">de la </w:t>
      </w:r>
      <w:r w:rsidRPr="008B157F">
        <w:rPr>
          <w:rFonts w:ascii="Calibri" w:eastAsia="Tahoma" w:hAnsi="Calibri" w:cs="Tahoma"/>
          <w:spacing w:val="-3"/>
          <w:sz w:val="24"/>
          <w:szCs w:val="24"/>
          <w:lang w:eastAsia="en-US"/>
        </w:rPr>
        <w:t xml:space="preserve">forma </w:t>
      </w:r>
      <w:r w:rsidRPr="008B157F">
        <w:rPr>
          <w:rFonts w:ascii="Calibri" w:eastAsia="Tahoma" w:hAnsi="Calibri" w:cs="Tahoma"/>
          <w:sz w:val="24"/>
          <w:szCs w:val="24"/>
          <w:lang w:eastAsia="en-US"/>
        </w:rPr>
        <w:t xml:space="preserve">y </w:t>
      </w:r>
      <w:r w:rsidRPr="008B157F">
        <w:rPr>
          <w:rFonts w:ascii="Calibri" w:eastAsia="Tahoma" w:hAnsi="Calibri" w:cs="Tahoma"/>
          <w:spacing w:val="-3"/>
          <w:sz w:val="24"/>
          <w:szCs w:val="24"/>
          <w:lang w:eastAsia="en-US"/>
        </w:rPr>
        <w:t xml:space="preserve">cantidad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los </w:t>
      </w:r>
      <w:r w:rsidRPr="008B157F">
        <w:rPr>
          <w:rFonts w:ascii="Calibri" w:eastAsia="Tahoma" w:hAnsi="Calibri" w:cs="Tahoma"/>
          <w:spacing w:val="-4"/>
          <w:sz w:val="24"/>
          <w:szCs w:val="24"/>
          <w:lang w:eastAsia="en-US"/>
        </w:rPr>
        <w:t xml:space="preserve">fondos </w:t>
      </w:r>
      <w:r w:rsidRPr="008B157F">
        <w:rPr>
          <w:rFonts w:ascii="Calibri" w:eastAsia="Tahoma" w:hAnsi="Calibri" w:cs="Tahoma"/>
          <w:sz w:val="24"/>
          <w:szCs w:val="24"/>
          <w:lang w:eastAsia="en-US"/>
        </w:rPr>
        <w:t xml:space="preserve">que </w:t>
      </w:r>
      <w:r w:rsidRPr="008B157F">
        <w:rPr>
          <w:rFonts w:ascii="Calibri" w:eastAsia="Tahoma" w:hAnsi="Calibri" w:cs="Tahoma"/>
          <w:spacing w:val="-4"/>
          <w:sz w:val="24"/>
          <w:szCs w:val="24"/>
          <w:lang w:eastAsia="en-US"/>
        </w:rPr>
        <w:t xml:space="preserve">hayan </w:t>
      </w:r>
      <w:r w:rsidRPr="008B157F">
        <w:rPr>
          <w:rFonts w:ascii="Calibri" w:eastAsia="Tahoma" w:hAnsi="Calibri" w:cs="Tahoma"/>
          <w:spacing w:val="-3"/>
          <w:sz w:val="24"/>
          <w:szCs w:val="24"/>
          <w:lang w:eastAsia="en-US"/>
        </w:rPr>
        <w:t xml:space="preserve">sido </w:t>
      </w:r>
      <w:r w:rsidRPr="008B157F">
        <w:rPr>
          <w:rFonts w:ascii="Calibri" w:eastAsia="Tahoma" w:hAnsi="Calibri" w:cs="Tahoma"/>
          <w:spacing w:val="-4"/>
          <w:sz w:val="24"/>
          <w:szCs w:val="24"/>
          <w:lang w:eastAsia="en-US"/>
        </w:rPr>
        <w:t xml:space="preserve">invertidos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acuerdo con </w:t>
      </w:r>
      <w:r w:rsidRPr="008B157F">
        <w:rPr>
          <w:rFonts w:ascii="Calibri" w:eastAsia="Tahoma" w:hAnsi="Calibri" w:cs="Tahoma"/>
          <w:spacing w:val="-3"/>
          <w:sz w:val="24"/>
          <w:szCs w:val="24"/>
          <w:lang w:eastAsia="en-US"/>
        </w:rPr>
        <w:t xml:space="preserve">los términos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este Contrato. Se requiere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un número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dos </w:t>
      </w:r>
      <w:r w:rsidRPr="008B157F">
        <w:rPr>
          <w:rFonts w:ascii="Calibri" w:eastAsia="Tahoma" w:hAnsi="Calibri" w:cs="Tahoma"/>
          <w:sz w:val="24"/>
          <w:szCs w:val="24"/>
          <w:lang w:eastAsia="en-US"/>
        </w:rPr>
        <w:t xml:space="preserve">(2) </w:t>
      </w:r>
      <w:r w:rsidRPr="008B157F">
        <w:rPr>
          <w:rFonts w:ascii="Calibri" w:eastAsia="Tahoma" w:hAnsi="Calibri" w:cs="Tahoma"/>
          <w:spacing w:val="-4"/>
          <w:sz w:val="24"/>
          <w:szCs w:val="24"/>
          <w:lang w:eastAsia="en-US"/>
        </w:rPr>
        <w:t xml:space="preserve">copias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este informe final.</w:t>
      </w:r>
    </w:p>
    <w:p w14:paraId="414CA105" w14:textId="77777777" w:rsidR="008B157F" w:rsidRPr="008B157F" w:rsidRDefault="008B157F" w:rsidP="008B157F">
      <w:pPr>
        <w:widowControl w:val="0"/>
        <w:autoSpaceDE w:val="0"/>
        <w:autoSpaceDN w:val="0"/>
        <w:ind w:right="929"/>
        <w:jc w:val="both"/>
        <w:rPr>
          <w:rFonts w:ascii="Calibri" w:eastAsia="Tahoma" w:hAnsi="Calibri" w:cs="Tahoma"/>
          <w:sz w:val="24"/>
          <w:szCs w:val="24"/>
          <w:lang w:eastAsia="en-US"/>
        </w:rPr>
      </w:pPr>
    </w:p>
    <w:p w14:paraId="33CA1409" w14:textId="77777777" w:rsidR="008B157F" w:rsidRPr="008B157F" w:rsidRDefault="008B157F" w:rsidP="008B157F">
      <w:pPr>
        <w:widowControl w:val="0"/>
        <w:autoSpaceDE w:val="0"/>
        <w:autoSpaceDN w:val="0"/>
        <w:spacing w:before="1"/>
        <w:ind w:right="932"/>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w:t>
      </w:r>
      <w:r w:rsidRPr="008B157F">
        <w:rPr>
          <w:rFonts w:ascii="Calibri" w:eastAsia="Tahoma" w:hAnsi="Calibri" w:cs="Tahoma"/>
          <w:b/>
          <w:spacing w:val="-4"/>
          <w:sz w:val="24"/>
          <w:szCs w:val="24"/>
          <w:lang w:eastAsia="en-US"/>
        </w:rPr>
        <w:t xml:space="preserve">CONSULTOR </w:t>
      </w:r>
      <w:r w:rsidRPr="008B157F">
        <w:rPr>
          <w:rFonts w:ascii="Calibri" w:eastAsia="Tahoma" w:hAnsi="Calibri" w:cs="Tahoma"/>
          <w:spacing w:val="-3"/>
          <w:sz w:val="24"/>
          <w:szCs w:val="24"/>
          <w:lang w:eastAsia="en-US"/>
        </w:rPr>
        <w:t xml:space="preserve">preparará </w:t>
      </w:r>
      <w:r w:rsidRPr="008B157F">
        <w:rPr>
          <w:rFonts w:ascii="Calibri" w:eastAsia="Tahoma" w:hAnsi="Calibri" w:cs="Tahoma"/>
          <w:spacing w:val="-4"/>
          <w:sz w:val="24"/>
          <w:szCs w:val="24"/>
          <w:lang w:eastAsia="en-US"/>
        </w:rPr>
        <w:t xml:space="preserve">información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cada </w:t>
      </w:r>
      <w:r w:rsidRPr="008B157F">
        <w:rPr>
          <w:rFonts w:ascii="Calibri" w:eastAsia="Tahoma" w:hAnsi="Calibri" w:cs="Tahoma"/>
          <w:spacing w:val="-3"/>
          <w:sz w:val="24"/>
          <w:szCs w:val="24"/>
          <w:lang w:eastAsia="en-US"/>
        </w:rPr>
        <w:t xml:space="preserve">rubro </w:t>
      </w:r>
      <w:r w:rsidRPr="008B157F">
        <w:rPr>
          <w:rFonts w:ascii="Calibri" w:eastAsia="Tahoma" w:hAnsi="Calibri" w:cs="Tahoma"/>
          <w:sz w:val="24"/>
          <w:szCs w:val="24"/>
          <w:lang w:eastAsia="en-US"/>
        </w:rPr>
        <w:t xml:space="preserve">que </w:t>
      </w:r>
      <w:r w:rsidRPr="008B157F">
        <w:rPr>
          <w:rFonts w:ascii="Calibri" w:eastAsia="Tahoma" w:hAnsi="Calibri" w:cs="Tahoma"/>
          <w:spacing w:val="-4"/>
          <w:sz w:val="24"/>
          <w:szCs w:val="24"/>
          <w:lang w:eastAsia="en-US"/>
        </w:rPr>
        <w:t xml:space="preserve">concluya, </w:t>
      </w:r>
      <w:r w:rsidRPr="008B157F">
        <w:rPr>
          <w:rFonts w:ascii="Calibri" w:eastAsia="Tahoma" w:hAnsi="Calibri" w:cs="Tahoma"/>
          <w:sz w:val="24"/>
          <w:szCs w:val="24"/>
          <w:lang w:eastAsia="en-US"/>
        </w:rPr>
        <w:t xml:space="preserve">en el </w:t>
      </w:r>
      <w:r w:rsidRPr="008B157F">
        <w:rPr>
          <w:rFonts w:ascii="Calibri" w:eastAsia="Tahoma" w:hAnsi="Calibri" w:cs="Tahoma"/>
          <w:spacing w:val="-3"/>
          <w:sz w:val="24"/>
          <w:szCs w:val="24"/>
          <w:lang w:eastAsia="en-US"/>
        </w:rPr>
        <w:t xml:space="preserve">cual indicará los </w:t>
      </w:r>
      <w:r w:rsidRPr="008B157F">
        <w:rPr>
          <w:rFonts w:ascii="Calibri" w:eastAsia="Tahoma" w:hAnsi="Calibri" w:cs="Tahoma"/>
          <w:spacing w:val="-4"/>
          <w:sz w:val="24"/>
          <w:szCs w:val="24"/>
          <w:lang w:eastAsia="en-US"/>
        </w:rPr>
        <w:t xml:space="preserve">aspectos </w:t>
      </w:r>
      <w:r w:rsidRPr="008B157F">
        <w:rPr>
          <w:rFonts w:ascii="Calibri" w:eastAsia="Tahoma" w:hAnsi="Calibri" w:cs="Tahoma"/>
          <w:spacing w:val="-3"/>
          <w:sz w:val="24"/>
          <w:szCs w:val="24"/>
          <w:lang w:eastAsia="en-US"/>
        </w:rPr>
        <w:t xml:space="preserve">más </w:t>
      </w:r>
      <w:r w:rsidRPr="008B157F">
        <w:rPr>
          <w:rFonts w:ascii="Calibri" w:eastAsia="Tahoma" w:hAnsi="Calibri" w:cs="Tahoma"/>
          <w:spacing w:val="-4"/>
          <w:sz w:val="24"/>
          <w:szCs w:val="24"/>
          <w:lang w:eastAsia="en-US"/>
        </w:rPr>
        <w:t xml:space="preserve">relevantes </w:t>
      </w:r>
      <w:r w:rsidRPr="008B157F">
        <w:rPr>
          <w:rFonts w:ascii="Calibri" w:eastAsia="Tahoma" w:hAnsi="Calibri" w:cs="Tahoma"/>
          <w:sz w:val="24"/>
          <w:szCs w:val="24"/>
          <w:lang w:eastAsia="en-US"/>
        </w:rPr>
        <w:t xml:space="preserve">y </w:t>
      </w:r>
      <w:r w:rsidRPr="008B157F">
        <w:rPr>
          <w:rFonts w:ascii="Calibri" w:eastAsia="Tahoma" w:hAnsi="Calibri" w:cs="Tahoma"/>
          <w:spacing w:val="-3"/>
          <w:sz w:val="24"/>
          <w:szCs w:val="24"/>
          <w:lang w:eastAsia="en-US"/>
        </w:rPr>
        <w:t xml:space="preserve">los datos </w:t>
      </w:r>
      <w:r w:rsidRPr="008B157F">
        <w:rPr>
          <w:rFonts w:ascii="Calibri" w:eastAsia="Tahoma" w:hAnsi="Calibri" w:cs="Tahoma"/>
          <w:spacing w:val="-4"/>
          <w:sz w:val="24"/>
          <w:szCs w:val="24"/>
          <w:lang w:eastAsia="en-US"/>
        </w:rPr>
        <w:t xml:space="preserve">que servirán </w:t>
      </w:r>
      <w:r w:rsidRPr="008B157F">
        <w:rPr>
          <w:rFonts w:ascii="Calibri" w:eastAsia="Tahoma" w:hAnsi="Calibri" w:cs="Tahoma"/>
          <w:spacing w:val="-3"/>
          <w:sz w:val="24"/>
          <w:szCs w:val="24"/>
          <w:lang w:eastAsia="en-US"/>
        </w:rPr>
        <w:t xml:space="preserve">para </w:t>
      </w:r>
      <w:r w:rsidRPr="008B157F">
        <w:rPr>
          <w:rFonts w:ascii="Calibri" w:eastAsia="Tahoma" w:hAnsi="Calibri" w:cs="Tahoma"/>
          <w:sz w:val="24"/>
          <w:szCs w:val="24"/>
          <w:lang w:eastAsia="en-US"/>
        </w:rPr>
        <w:t xml:space="preserve">el </w:t>
      </w:r>
      <w:r w:rsidRPr="008B157F">
        <w:rPr>
          <w:rFonts w:ascii="Calibri" w:eastAsia="Tahoma" w:hAnsi="Calibri" w:cs="Tahoma"/>
          <w:spacing w:val="-3"/>
          <w:sz w:val="24"/>
          <w:szCs w:val="24"/>
          <w:lang w:eastAsia="en-US"/>
        </w:rPr>
        <w:t xml:space="preserve">mantenimiento posterior, este </w:t>
      </w:r>
      <w:r w:rsidRPr="008B157F">
        <w:rPr>
          <w:rFonts w:ascii="Calibri" w:eastAsia="Tahoma" w:hAnsi="Calibri" w:cs="Tahoma"/>
          <w:spacing w:val="-4"/>
          <w:sz w:val="24"/>
          <w:szCs w:val="24"/>
          <w:lang w:eastAsia="en-US"/>
        </w:rPr>
        <w:t xml:space="preserve">informe </w:t>
      </w:r>
      <w:r w:rsidRPr="008B157F">
        <w:rPr>
          <w:rFonts w:ascii="Calibri" w:eastAsia="Tahoma" w:hAnsi="Calibri" w:cs="Tahoma"/>
          <w:spacing w:val="-3"/>
          <w:sz w:val="24"/>
          <w:szCs w:val="24"/>
          <w:lang w:eastAsia="en-US"/>
        </w:rPr>
        <w:t xml:space="preserve">será </w:t>
      </w:r>
      <w:r w:rsidRPr="008B157F">
        <w:rPr>
          <w:rFonts w:ascii="Calibri" w:eastAsia="Tahoma" w:hAnsi="Calibri" w:cs="Tahoma"/>
          <w:spacing w:val="-4"/>
          <w:sz w:val="24"/>
          <w:szCs w:val="24"/>
          <w:lang w:eastAsia="en-US"/>
        </w:rPr>
        <w:t xml:space="preserve">incluido </w:t>
      </w:r>
      <w:r w:rsidRPr="008B157F">
        <w:rPr>
          <w:rFonts w:ascii="Calibri" w:eastAsia="Tahoma" w:hAnsi="Calibri" w:cs="Tahoma"/>
          <w:sz w:val="24"/>
          <w:szCs w:val="24"/>
          <w:lang w:eastAsia="en-US"/>
        </w:rPr>
        <w:t xml:space="preserve">en el </w:t>
      </w:r>
      <w:r w:rsidRPr="008B157F">
        <w:rPr>
          <w:rFonts w:ascii="Calibri" w:eastAsia="Tahoma" w:hAnsi="Calibri" w:cs="Tahoma"/>
          <w:spacing w:val="-3"/>
          <w:sz w:val="24"/>
          <w:szCs w:val="24"/>
          <w:lang w:eastAsia="en-US"/>
        </w:rPr>
        <w:t xml:space="preserve">informe final que </w:t>
      </w:r>
      <w:r w:rsidRPr="008B157F">
        <w:rPr>
          <w:rFonts w:ascii="Calibri" w:eastAsia="Tahoma" w:hAnsi="Calibri" w:cs="Tahoma"/>
          <w:spacing w:val="-4"/>
          <w:sz w:val="24"/>
          <w:szCs w:val="24"/>
          <w:lang w:eastAsia="en-US"/>
        </w:rPr>
        <w:t xml:space="preserve">deberá </w:t>
      </w:r>
      <w:r w:rsidRPr="008B157F">
        <w:rPr>
          <w:rFonts w:ascii="Calibri" w:eastAsia="Tahoma" w:hAnsi="Calibri" w:cs="Tahoma"/>
          <w:spacing w:val="-3"/>
          <w:sz w:val="24"/>
          <w:szCs w:val="24"/>
          <w:lang w:eastAsia="en-US"/>
        </w:rPr>
        <w:t xml:space="preserve">presentar </w:t>
      </w:r>
      <w:r w:rsidRPr="008B157F">
        <w:rPr>
          <w:rFonts w:ascii="Calibri" w:eastAsia="Tahoma" w:hAnsi="Calibri" w:cs="Tahoma"/>
          <w:b/>
          <w:sz w:val="24"/>
          <w:szCs w:val="24"/>
          <w:lang w:eastAsia="en-US"/>
        </w:rPr>
        <w:t xml:space="preserve">EL </w:t>
      </w:r>
      <w:r w:rsidRPr="008B157F">
        <w:rPr>
          <w:rFonts w:ascii="Calibri" w:eastAsia="Tahoma" w:hAnsi="Calibri" w:cs="Tahoma"/>
          <w:b/>
          <w:spacing w:val="-3"/>
          <w:sz w:val="24"/>
          <w:szCs w:val="24"/>
          <w:lang w:eastAsia="en-US"/>
        </w:rPr>
        <w:t xml:space="preserve">CONSULTOR </w:t>
      </w:r>
      <w:r w:rsidRPr="008B157F">
        <w:rPr>
          <w:rFonts w:ascii="Calibri" w:eastAsia="Tahoma" w:hAnsi="Calibri" w:cs="Tahoma"/>
          <w:spacing w:val="-3"/>
          <w:sz w:val="24"/>
          <w:szCs w:val="24"/>
          <w:lang w:eastAsia="en-US"/>
        </w:rPr>
        <w:t xml:space="preserve">una </w:t>
      </w:r>
      <w:r w:rsidRPr="008B157F">
        <w:rPr>
          <w:rFonts w:ascii="Calibri" w:eastAsia="Tahoma" w:hAnsi="Calibri" w:cs="Tahoma"/>
          <w:sz w:val="24"/>
          <w:szCs w:val="24"/>
          <w:lang w:eastAsia="en-US"/>
        </w:rPr>
        <w:t xml:space="preserve">vez que </w:t>
      </w:r>
      <w:r w:rsidRPr="008B157F">
        <w:rPr>
          <w:rFonts w:ascii="Calibri" w:eastAsia="Tahoma" w:hAnsi="Calibri" w:cs="Tahoma"/>
          <w:spacing w:val="-4"/>
          <w:sz w:val="24"/>
          <w:szCs w:val="24"/>
          <w:lang w:eastAsia="en-US"/>
        </w:rPr>
        <w:t xml:space="preserve">termine </w:t>
      </w:r>
      <w:r w:rsidRPr="008B157F">
        <w:rPr>
          <w:rFonts w:ascii="Calibri" w:eastAsia="Tahoma" w:hAnsi="Calibri" w:cs="Tahoma"/>
          <w:spacing w:val="-3"/>
          <w:sz w:val="24"/>
          <w:szCs w:val="24"/>
          <w:lang w:eastAsia="en-US"/>
        </w:rPr>
        <w:t>sus</w:t>
      </w:r>
      <w:r w:rsidRPr="008B157F">
        <w:rPr>
          <w:rFonts w:ascii="Calibri" w:eastAsia="Tahoma" w:hAnsi="Calibri" w:cs="Tahoma"/>
          <w:spacing w:val="-4"/>
          <w:sz w:val="24"/>
          <w:szCs w:val="24"/>
          <w:lang w:eastAsia="en-US"/>
        </w:rPr>
        <w:t xml:space="preserve"> actividades </w:t>
      </w:r>
      <w:r w:rsidRPr="008B157F">
        <w:rPr>
          <w:rFonts w:ascii="Calibri" w:eastAsia="Tahoma" w:hAnsi="Calibri" w:cs="Tahoma"/>
          <w:sz w:val="24"/>
          <w:szCs w:val="24"/>
          <w:lang w:eastAsia="en-US"/>
        </w:rPr>
        <w:t>en</w:t>
      </w:r>
      <w:r w:rsidRPr="008B157F">
        <w:rPr>
          <w:rFonts w:ascii="Calibri" w:eastAsia="Tahoma" w:hAnsi="Calibri" w:cs="Tahoma"/>
          <w:spacing w:val="-3"/>
          <w:sz w:val="24"/>
          <w:szCs w:val="24"/>
          <w:lang w:eastAsia="en-US"/>
        </w:rPr>
        <w:t xml:space="preserve"> un plazo </w:t>
      </w:r>
      <w:r w:rsidRPr="008B157F">
        <w:rPr>
          <w:rFonts w:ascii="Calibri" w:eastAsia="Tahoma" w:hAnsi="Calibri" w:cs="Tahoma"/>
          <w:sz w:val="24"/>
          <w:szCs w:val="24"/>
          <w:lang w:eastAsia="en-US"/>
        </w:rPr>
        <w:t xml:space="preserve">no mayor </w:t>
      </w:r>
      <w:r w:rsidRPr="008B157F">
        <w:rPr>
          <w:rFonts w:ascii="Calibri" w:eastAsia="Tahoma" w:hAnsi="Calibri" w:cs="Tahoma"/>
          <w:spacing w:val="-3"/>
          <w:sz w:val="24"/>
          <w:szCs w:val="24"/>
          <w:lang w:eastAsia="en-US"/>
        </w:rPr>
        <w:t xml:space="preserve">diez </w:t>
      </w:r>
      <w:r w:rsidRPr="008B157F">
        <w:rPr>
          <w:rFonts w:ascii="Calibri" w:eastAsia="Tahoma" w:hAnsi="Calibri" w:cs="Tahoma"/>
          <w:sz w:val="24"/>
          <w:szCs w:val="24"/>
          <w:lang w:eastAsia="en-US"/>
        </w:rPr>
        <w:t xml:space="preserve">(10) días, </w:t>
      </w:r>
      <w:r w:rsidRPr="008B157F">
        <w:rPr>
          <w:rFonts w:ascii="Calibri" w:eastAsia="Tahoma" w:hAnsi="Calibri" w:cs="Tahoma"/>
          <w:spacing w:val="-4"/>
          <w:sz w:val="24"/>
          <w:szCs w:val="24"/>
          <w:lang w:eastAsia="en-US"/>
        </w:rPr>
        <w:t xml:space="preserve">después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concluida </w:t>
      </w:r>
      <w:r w:rsidRPr="008B157F">
        <w:rPr>
          <w:rFonts w:ascii="Calibri" w:eastAsia="Tahoma" w:hAnsi="Calibri" w:cs="Tahoma"/>
          <w:sz w:val="24"/>
          <w:szCs w:val="24"/>
          <w:lang w:eastAsia="en-US"/>
        </w:rPr>
        <w:t>la</w:t>
      </w:r>
      <w:r w:rsidRPr="008B157F">
        <w:rPr>
          <w:rFonts w:ascii="Calibri" w:eastAsia="Tahoma" w:hAnsi="Calibri" w:cs="Tahoma"/>
          <w:spacing w:val="-4"/>
          <w:sz w:val="24"/>
          <w:szCs w:val="24"/>
          <w:lang w:eastAsia="en-US"/>
        </w:rPr>
        <w:t xml:space="preserve"> obra, dicho informe refrendado por el Especialista de Pavimento.</w:t>
      </w:r>
    </w:p>
    <w:p w14:paraId="6A6F613A" w14:textId="77777777" w:rsidR="008B157F" w:rsidRPr="008B157F" w:rsidRDefault="008B157F" w:rsidP="008B157F">
      <w:pPr>
        <w:widowControl w:val="0"/>
        <w:autoSpaceDE w:val="0"/>
        <w:autoSpaceDN w:val="0"/>
        <w:ind w:right="933"/>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preparar un Informe resumido de soporte para cada estimación de pago del constructor, en la forma que se lo indique </w:t>
      </w:r>
      <w:r w:rsidRPr="008B157F">
        <w:rPr>
          <w:rFonts w:ascii="Calibri" w:eastAsia="Tahoma" w:hAnsi="Calibri" w:cs="Tahoma"/>
          <w:b/>
          <w:sz w:val="24"/>
          <w:szCs w:val="24"/>
          <w:lang w:eastAsia="en-US"/>
        </w:rPr>
        <w:t>LA UNIDAD EJECUTORA</w:t>
      </w:r>
      <w:r w:rsidRPr="008B157F">
        <w:rPr>
          <w:rFonts w:ascii="Calibri" w:eastAsia="Tahoma" w:hAnsi="Calibri" w:cs="Tahoma"/>
          <w:sz w:val="24"/>
          <w:szCs w:val="24"/>
          <w:lang w:eastAsia="en-US"/>
        </w:rPr>
        <w:t>.</w:t>
      </w:r>
    </w:p>
    <w:p w14:paraId="4DF1E49B" w14:textId="77777777" w:rsidR="008B157F" w:rsidRPr="008B157F" w:rsidRDefault="008B157F" w:rsidP="008B157F">
      <w:pPr>
        <w:widowControl w:val="0"/>
        <w:autoSpaceDE w:val="0"/>
        <w:autoSpaceDN w:val="0"/>
        <w:spacing w:before="11"/>
        <w:jc w:val="both"/>
        <w:rPr>
          <w:rFonts w:ascii="Calibri" w:eastAsia="Tahoma" w:hAnsi="Calibri" w:cs="Tahoma"/>
          <w:sz w:val="24"/>
          <w:szCs w:val="24"/>
          <w:lang w:eastAsia="en-US"/>
        </w:rPr>
      </w:pPr>
    </w:p>
    <w:p w14:paraId="53DBF5C9" w14:textId="77777777" w:rsidR="008B157F" w:rsidRPr="008B157F" w:rsidRDefault="008B157F" w:rsidP="008B157F">
      <w:pPr>
        <w:widowControl w:val="0"/>
        <w:autoSpaceDE w:val="0"/>
        <w:autoSpaceDN w:val="0"/>
        <w:spacing w:before="207"/>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7.- MULTA:</w:t>
      </w:r>
    </w:p>
    <w:p w14:paraId="3870F3F1" w14:textId="77777777" w:rsidR="008B157F" w:rsidRPr="008B157F" w:rsidRDefault="008B157F" w:rsidP="008B157F">
      <w:pPr>
        <w:widowControl w:val="0"/>
        <w:autoSpaceDE w:val="0"/>
        <w:autoSpaceDN w:val="0"/>
        <w:spacing w:before="100" w:line="276" w:lineRule="auto"/>
        <w:ind w:right="933"/>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Por cada día de retraso en la presentación de cada informe,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pagar una multa por la cantidad de </w:t>
      </w:r>
      <w:proofErr w:type="gramStart"/>
      <w:r w:rsidRPr="008B157F">
        <w:rPr>
          <w:rFonts w:ascii="Calibri" w:eastAsia="Tahoma" w:hAnsi="Calibri" w:cs="Tahoma"/>
          <w:b/>
          <w:sz w:val="24"/>
          <w:szCs w:val="24"/>
          <w:lang w:eastAsia="en-US"/>
        </w:rPr>
        <w:t>cero punto</w:t>
      </w:r>
      <w:proofErr w:type="gramEnd"/>
      <w:r w:rsidRPr="008B157F">
        <w:rPr>
          <w:rFonts w:ascii="Calibri" w:eastAsia="Tahoma" w:hAnsi="Calibri" w:cs="Tahoma"/>
          <w:b/>
          <w:sz w:val="24"/>
          <w:szCs w:val="24"/>
          <w:lang w:eastAsia="en-US"/>
        </w:rPr>
        <w:t xml:space="preserve"> treinta y seis (0.36%) </w:t>
      </w:r>
      <w:r w:rsidRPr="008B157F">
        <w:rPr>
          <w:rFonts w:ascii="Calibri" w:eastAsia="Tahoma" w:hAnsi="Calibri" w:cs="Tahoma"/>
          <w:sz w:val="24"/>
          <w:szCs w:val="24"/>
          <w:lang w:eastAsia="en-US"/>
        </w:rPr>
        <w:t>por ciento del monto del contrato.</w:t>
      </w:r>
    </w:p>
    <w:p w14:paraId="604B28CF" w14:textId="77777777" w:rsidR="008B157F" w:rsidRPr="008B157F" w:rsidRDefault="008B157F" w:rsidP="008B157F">
      <w:pPr>
        <w:widowControl w:val="0"/>
        <w:autoSpaceDE w:val="0"/>
        <w:autoSpaceDN w:val="0"/>
        <w:spacing w:line="276" w:lineRule="auto"/>
        <w:ind w:right="936"/>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GOBIERNO </w:t>
      </w:r>
      <w:r w:rsidRPr="008B157F">
        <w:rPr>
          <w:rFonts w:ascii="Calibri" w:eastAsia="Tahoma" w:hAnsi="Calibri" w:cs="Tahoma"/>
          <w:sz w:val="24"/>
          <w:szCs w:val="24"/>
          <w:lang w:eastAsia="en-US"/>
        </w:rPr>
        <w:t xml:space="preserve">tendrá la facultad de verificar que la Empresa Supervisora cumpla estrictamente con la </w:t>
      </w:r>
      <w:r w:rsidRPr="008B157F">
        <w:rPr>
          <w:rFonts w:ascii="Calibri" w:eastAsia="Tahoma" w:hAnsi="Calibri" w:cs="Tahoma"/>
          <w:b/>
          <w:sz w:val="24"/>
          <w:szCs w:val="24"/>
          <w:lang w:eastAsia="en-US"/>
        </w:rPr>
        <w:t xml:space="preserve">Cláusula Tercera: </w:t>
      </w:r>
      <w:r w:rsidRPr="008B157F">
        <w:rPr>
          <w:rFonts w:ascii="Calibri" w:eastAsia="Tahoma" w:hAnsi="Calibri" w:cs="Tahoma"/>
          <w:sz w:val="24"/>
          <w:szCs w:val="24"/>
          <w:lang w:eastAsia="en-US"/>
        </w:rPr>
        <w:t xml:space="preserve">Descripción de los Servicios, </w:t>
      </w:r>
      <w:r w:rsidRPr="008B157F">
        <w:rPr>
          <w:rFonts w:ascii="Calibri" w:eastAsia="Tahoma" w:hAnsi="Calibri" w:cs="Tahoma"/>
          <w:b/>
          <w:sz w:val="24"/>
          <w:szCs w:val="24"/>
          <w:lang w:eastAsia="en-US"/>
        </w:rPr>
        <w:t xml:space="preserve">Cláusula Cuarta: </w:t>
      </w:r>
      <w:r w:rsidRPr="008B157F">
        <w:rPr>
          <w:rFonts w:ascii="Calibri" w:eastAsia="Tahoma" w:hAnsi="Calibri" w:cs="Tahoma"/>
          <w:sz w:val="24"/>
          <w:szCs w:val="24"/>
          <w:lang w:eastAsia="en-US"/>
        </w:rPr>
        <w:t xml:space="preserve">Condiciones Especiales y </w:t>
      </w:r>
      <w:r w:rsidRPr="008B157F">
        <w:rPr>
          <w:rFonts w:ascii="Calibri" w:eastAsia="Tahoma" w:hAnsi="Calibri" w:cs="Tahoma"/>
          <w:b/>
          <w:sz w:val="24"/>
          <w:szCs w:val="24"/>
          <w:lang w:eastAsia="en-US"/>
        </w:rPr>
        <w:t xml:space="preserve">Cláusula Quinta: </w:t>
      </w:r>
      <w:r w:rsidRPr="008B157F">
        <w:rPr>
          <w:rFonts w:ascii="Calibri" w:eastAsia="Tahoma" w:hAnsi="Calibri" w:cs="Tahoma"/>
          <w:sz w:val="24"/>
          <w:szCs w:val="24"/>
          <w:lang w:eastAsia="en-US"/>
        </w:rPr>
        <w:t>Informes, Otra Documentación e Informe.</w:t>
      </w:r>
    </w:p>
    <w:p w14:paraId="3E69793F" w14:textId="77777777" w:rsidR="008B157F" w:rsidRPr="008B157F" w:rsidRDefault="008B157F" w:rsidP="008B157F">
      <w:pPr>
        <w:widowControl w:val="0"/>
        <w:autoSpaceDE w:val="0"/>
        <w:autoSpaceDN w:val="0"/>
        <w:spacing w:line="276" w:lineRule="auto"/>
        <w:ind w:right="936"/>
        <w:jc w:val="both"/>
        <w:rPr>
          <w:rFonts w:ascii="Calibri" w:eastAsia="Tahoma" w:hAnsi="Calibri" w:cs="Tahoma"/>
          <w:sz w:val="24"/>
          <w:szCs w:val="24"/>
          <w:lang w:eastAsia="en-US"/>
        </w:rPr>
      </w:pPr>
    </w:p>
    <w:p w14:paraId="6F5D3CE0"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SEXTA: PERSONAL:</w:t>
      </w:r>
    </w:p>
    <w:p w14:paraId="66F55928" w14:textId="77777777" w:rsidR="008B157F" w:rsidRPr="008B157F" w:rsidRDefault="008B157F" w:rsidP="008B157F">
      <w:pPr>
        <w:widowControl w:val="0"/>
        <w:autoSpaceDE w:val="0"/>
        <w:autoSpaceDN w:val="0"/>
        <w:spacing w:before="4"/>
        <w:jc w:val="both"/>
        <w:rPr>
          <w:rFonts w:ascii="Calibri" w:eastAsia="Tahoma" w:hAnsi="Calibri" w:cs="Tahoma"/>
          <w:b/>
          <w:sz w:val="24"/>
          <w:szCs w:val="24"/>
          <w:lang w:eastAsia="en-US"/>
        </w:rPr>
      </w:pPr>
    </w:p>
    <w:p w14:paraId="6D6A3011" w14:textId="77777777" w:rsidR="008B157F" w:rsidRPr="008B157F" w:rsidRDefault="008B157F" w:rsidP="00773A2F">
      <w:pPr>
        <w:widowControl w:val="0"/>
        <w:numPr>
          <w:ilvl w:val="0"/>
          <w:numId w:val="52"/>
        </w:numPr>
        <w:tabs>
          <w:tab w:val="left" w:pos="1169"/>
        </w:tabs>
        <w:autoSpaceDE w:val="0"/>
        <w:autoSpaceDN w:val="0"/>
        <w:spacing w:before="100" w:after="200" w:line="276" w:lineRule="auto"/>
        <w:ind w:right="932" w:hanging="361"/>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 compromete a emplear todo el personal en forma eficiente para la ejecución del trabajo comprendido en este Contrato y presentará el </w:t>
      </w:r>
      <w:proofErr w:type="spellStart"/>
      <w:r w:rsidRPr="008B157F">
        <w:rPr>
          <w:rFonts w:ascii="Calibri" w:eastAsia="Tahoma" w:hAnsi="Calibri" w:cs="Tahoma"/>
          <w:sz w:val="24"/>
          <w:szCs w:val="24"/>
          <w:lang w:eastAsia="en-US"/>
        </w:rPr>
        <w:t>Curriculum</w:t>
      </w:r>
      <w:proofErr w:type="spellEnd"/>
      <w:r w:rsidRPr="008B157F">
        <w:rPr>
          <w:rFonts w:ascii="Calibri" w:eastAsia="Tahoma" w:hAnsi="Calibri" w:cs="Tahoma"/>
          <w:sz w:val="24"/>
          <w:szCs w:val="24"/>
          <w:lang w:eastAsia="en-US"/>
        </w:rPr>
        <w:t xml:space="preserve"> Vitae de cada uno de los profesionales propuestos y técnicos encargados del trabajo, para su aprobación por parte de </w:t>
      </w:r>
      <w:r w:rsidRPr="008B157F">
        <w:rPr>
          <w:rFonts w:ascii="Calibri" w:eastAsia="Tahoma" w:hAnsi="Calibri" w:cs="Tahoma"/>
          <w:b/>
          <w:sz w:val="24"/>
          <w:szCs w:val="24"/>
          <w:lang w:eastAsia="en-US"/>
        </w:rPr>
        <w:t>LA SIT</w:t>
      </w:r>
      <w:r w:rsidRPr="008B157F">
        <w:rPr>
          <w:rFonts w:ascii="Calibri" w:eastAsia="Tahoma" w:hAnsi="Calibri" w:cs="Tahoma"/>
          <w:sz w:val="24"/>
          <w:szCs w:val="24"/>
          <w:lang w:eastAsia="en-US"/>
        </w:rPr>
        <w:t xml:space="preserve">, indicando la fecha estimada de su incorporación al Proyecto, duración de su estadía y función específica para tal personal. </w:t>
      </w:r>
      <w:r w:rsidRPr="008B157F">
        <w:rPr>
          <w:rFonts w:ascii="Calibri" w:eastAsia="Tahoma" w:hAnsi="Calibri" w:cs="Tahoma"/>
          <w:b/>
          <w:sz w:val="24"/>
          <w:szCs w:val="24"/>
          <w:u w:val="single"/>
          <w:lang w:eastAsia="en-US"/>
        </w:rPr>
        <w:t>LA SIT SE RESERVA EL DERECHO DE APROBACIÓN DE TODO EL PERSONAL</w:t>
      </w:r>
      <w:r w:rsidRPr="008B157F">
        <w:rPr>
          <w:rFonts w:ascii="Calibri" w:eastAsia="Tahoma" w:hAnsi="Calibri" w:cs="Tahoma"/>
          <w:b/>
          <w:spacing w:val="-2"/>
          <w:sz w:val="24"/>
          <w:szCs w:val="24"/>
          <w:u w:val="single"/>
          <w:lang w:eastAsia="en-US"/>
        </w:rPr>
        <w:t xml:space="preserve"> </w:t>
      </w:r>
      <w:r w:rsidRPr="008B157F">
        <w:rPr>
          <w:rFonts w:ascii="Calibri" w:eastAsia="Tahoma" w:hAnsi="Calibri" w:cs="Tahoma"/>
          <w:b/>
          <w:sz w:val="24"/>
          <w:szCs w:val="24"/>
          <w:u w:val="single"/>
          <w:lang w:eastAsia="en-US"/>
        </w:rPr>
        <w:t>PROPUESTO.</w:t>
      </w:r>
    </w:p>
    <w:p w14:paraId="1DC2E288" w14:textId="77777777" w:rsidR="008B157F" w:rsidRPr="008B157F" w:rsidRDefault="008B157F" w:rsidP="008B157F">
      <w:pPr>
        <w:widowControl w:val="0"/>
        <w:autoSpaceDE w:val="0"/>
        <w:autoSpaceDN w:val="0"/>
        <w:spacing w:before="202"/>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SÉPTIMA: VALIDEZ, VIGENCIA Y DURACIÓN DEL CONTRATO:</w:t>
      </w:r>
    </w:p>
    <w:p w14:paraId="587933AD" w14:textId="77777777" w:rsidR="008B157F" w:rsidRPr="008B157F" w:rsidRDefault="008B157F" w:rsidP="008B157F">
      <w:pPr>
        <w:widowControl w:val="0"/>
        <w:autoSpaceDE w:val="0"/>
        <w:autoSpaceDN w:val="0"/>
        <w:jc w:val="both"/>
        <w:rPr>
          <w:rFonts w:ascii="Calibri" w:eastAsia="Tahoma" w:hAnsi="Calibri" w:cs="Tahoma"/>
          <w:b/>
          <w:sz w:val="24"/>
          <w:szCs w:val="24"/>
          <w:lang w:eastAsia="en-US"/>
        </w:rPr>
      </w:pPr>
    </w:p>
    <w:p w14:paraId="3CC05D7F" w14:textId="77777777" w:rsidR="008B157F" w:rsidRPr="008B157F" w:rsidRDefault="008B157F" w:rsidP="00773A2F">
      <w:pPr>
        <w:widowControl w:val="0"/>
        <w:numPr>
          <w:ilvl w:val="0"/>
          <w:numId w:val="51"/>
        </w:numPr>
        <w:tabs>
          <w:tab w:val="left" w:pos="1169"/>
        </w:tabs>
        <w:autoSpaceDE w:val="0"/>
        <w:autoSpaceDN w:val="0"/>
        <w:spacing w:before="100" w:after="200" w:line="276" w:lineRule="auto"/>
        <w:ind w:right="938" w:hanging="361"/>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Validez del Contrato: </w:t>
      </w:r>
      <w:r w:rsidRPr="008B157F">
        <w:rPr>
          <w:rFonts w:ascii="Calibri" w:eastAsia="Tahoma" w:hAnsi="Calibri" w:cs="Tahoma"/>
          <w:sz w:val="24"/>
          <w:szCs w:val="24"/>
          <w:lang w:eastAsia="en-US"/>
        </w:rPr>
        <w:t>Este Contrato no tendrá validez o efecto hasta tanto no haya</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sido debidamente firmado por las partes contratantes y aprobado por Acuerdo Ministerial.</w:t>
      </w:r>
    </w:p>
    <w:p w14:paraId="3ACFAF52" w14:textId="2D40E0DA" w:rsidR="008B157F" w:rsidRPr="008B157F" w:rsidRDefault="008B157F" w:rsidP="00773A2F">
      <w:pPr>
        <w:widowControl w:val="0"/>
        <w:numPr>
          <w:ilvl w:val="0"/>
          <w:numId w:val="51"/>
        </w:numPr>
        <w:tabs>
          <w:tab w:val="left" w:pos="1169"/>
        </w:tabs>
        <w:autoSpaceDE w:val="0"/>
        <w:autoSpaceDN w:val="0"/>
        <w:spacing w:before="100" w:after="200" w:line="276" w:lineRule="auto"/>
        <w:ind w:right="984" w:hanging="361"/>
        <w:jc w:val="both"/>
        <w:rPr>
          <w:rFonts w:ascii="Calibri" w:eastAsia="Tahoma" w:hAnsi="Calibri" w:cs="Tahoma"/>
          <w:sz w:val="24"/>
          <w:szCs w:val="24"/>
          <w:lang w:eastAsia="en-US"/>
        </w:rPr>
      </w:pPr>
      <w:r w:rsidRPr="008B157F">
        <w:rPr>
          <w:rFonts w:ascii="Calibri" w:eastAsia="Tahoma" w:hAnsi="Calibri" w:cs="Tahoma"/>
          <w:b/>
          <w:sz w:val="24"/>
          <w:szCs w:val="24"/>
          <w:lang w:eastAsia="en-US"/>
        </w:rPr>
        <w:t>Plazo de Ejecución del Contrato</w:t>
      </w:r>
      <w:r w:rsidRPr="008B157F">
        <w:rPr>
          <w:rFonts w:ascii="Calibri" w:eastAsia="Tahoma" w:hAnsi="Calibri" w:cs="Tahoma"/>
          <w:sz w:val="24"/>
          <w:szCs w:val="24"/>
          <w:lang w:eastAsia="en-US"/>
        </w:rPr>
        <w:t xml:space="preserve">: Se estima que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realizara todos los trabajos objeto de este Contrato, en </w:t>
      </w:r>
      <w:r w:rsidRPr="008B157F">
        <w:rPr>
          <w:rFonts w:ascii="Calibri" w:eastAsia="Tahoma" w:hAnsi="Calibri" w:cs="Tahoma"/>
          <w:b/>
          <w:sz w:val="24"/>
          <w:szCs w:val="24"/>
          <w:lang w:eastAsia="en-US"/>
        </w:rPr>
        <w:t>DOS</w:t>
      </w:r>
      <w:r w:rsidR="006C07F9">
        <w:rPr>
          <w:rFonts w:ascii="Calibri" w:eastAsia="Tahoma" w:hAnsi="Calibri" w:cs="Tahoma"/>
          <w:b/>
          <w:sz w:val="24"/>
          <w:szCs w:val="24"/>
          <w:lang w:eastAsia="en-US"/>
        </w:rPr>
        <w:t xml:space="preserve"> Y MEDIO</w:t>
      </w:r>
      <w:r w:rsidRPr="008B157F">
        <w:rPr>
          <w:rFonts w:ascii="Calibri" w:eastAsia="Tahoma" w:hAnsi="Calibri" w:cs="Tahoma"/>
          <w:b/>
          <w:sz w:val="24"/>
          <w:szCs w:val="24"/>
          <w:lang w:eastAsia="en-US"/>
        </w:rPr>
        <w:t xml:space="preserve"> (</w:t>
      </w:r>
      <w:r w:rsidR="006C07F9">
        <w:rPr>
          <w:rFonts w:ascii="Calibri" w:eastAsia="Tahoma" w:hAnsi="Calibri" w:cs="Tahoma"/>
          <w:b/>
          <w:sz w:val="24"/>
          <w:szCs w:val="24"/>
          <w:lang w:eastAsia="en-US"/>
        </w:rPr>
        <w:t>2.5</w:t>
      </w:r>
      <w:r w:rsidRPr="008B157F">
        <w:rPr>
          <w:rFonts w:ascii="Calibri" w:eastAsia="Tahoma" w:hAnsi="Calibri" w:cs="Tahoma"/>
          <w:b/>
          <w:sz w:val="24"/>
          <w:szCs w:val="24"/>
          <w:lang w:eastAsia="en-US"/>
        </w:rPr>
        <w:t>) MESES</w:t>
      </w:r>
      <w:r w:rsidRPr="008B157F">
        <w:rPr>
          <w:rFonts w:ascii="Calibri" w:eastAsia="Tahoma" w:hAnsi="Calibri" w:cs="Tahoma"/>
          <w:sz w:val="24"/>
          <w:szCs w:val="24"/>
          <w:lang w:eastAsia="en-US"/>
        </w:rPr>
        <w:t xml:space="preserve">, contados a partir de la fecha de la Orden de Inicio que emita </w:t>
      </w:r>
      <w:r w:rsidRPr="008B157F">
        <w:rPr>
          <w:rFonts w:ascii="Calibri" w:eastAsia="Tahoma" w:hAnsi="Calibri" w:cs="Tahoma"/>
          <w:b/>
          <w:sz w:val="24"/>
          <w:szCs w:val="24"/>
          <w:lang w:eastAsia="en-US"/>
        </w:rPr>
        <w:t>LA DIRECCIÓN</w:t>
      </w:r>
      <w:r w:rsidRPr="008B157F">
        <w:rPr>
          <w:rFonts w:ascii="Calibri" w:eastAsia="Tahoma" w:hAnsi="Calibri" w:cs="Tahoma"/>
          <w:sz w:val="24"/>
          <w:szCs w:val="24"/>
          <w:lang w:eastAsia="en-US"/>
        </w:rPr>
        <w:t xml:space="preserve">. la cual podrá tener carácter retroactivo en el caso de que </w:t>
      </w:r>
      <w:r w:rsidRPr="008B157F">
        <w:rPr>
          <w:rFonts w:ascii="Calibri" w:eastAsia="Tahoma" w:hAnsi="Calibri" w:cs="Tahoma"/>
          <w:b/>
          <w:sz w:val="24"/>
          <w:szCs w:val="24"/>
          <w:lang w:eastAsia="en-US"/>
        </w:rPr>
        <w:t xml:space="preserve">EL CONTRATISTA </w:t>
      </w:r>
      <w:r w:rsidRPr="008B157F">
        <w:rPr>
          <w:rFonts w:ascii="Calibri" w:eastAsia="Tahoma" w:hAnsi="Calibri" w:cs="Tahoma"/>
          <w:sz w:val="24"/>
          <w:szCs w:val="24"/>
          <w:lang w:eastAsia="en-US"/>
        </w:rPr>
        <w:t>inicie a cuenta y riesgo los trabajos de construcción antes de que este contrato haya sido firmado.</w:t>
      </w:r>
    </w:p>
    <w:p w14:paraId="4C85C2FE" w14:textId="77777777" w:rsidR="008B157F" w:rsidRPr="008B157F" w:rsidRDefault="008B157F" w:rsidP="008B157F">
      <w:pPr>
        <w:widowControl w:val="0"/>
        <w:tabs>
          <w:tab w:val="left" w:pos="1169"/>
        </w:tabs>
        <w:autoSpaceDE w:val="0"/>
        <w:autoSpaceDN w:val="0"/>
        <w:spacing w:before="100"/>
        <w:ind w:left="1181" w:right="984"/>
        <w:jc w:val="both"/>
        <w:rPr>
          <w:rFonts w:ascii="Calibri" w:eastAsia="Tahoma" w:hAnsi="Calibri" w:cs="Tahoma"/>
          <w:sz w:val="24"/>
          <w:szCs w:val="24"/>
          <w:lang w:eastAsia="en-US"/>
        </w:rPr>
      </w:pPr>
    </w:p>
    <w:p w14:paraId="42965AD2" w14:textId="77777777" w:rsidR="008B157F" w:rsidRPr="008B157F" w:rsidRDefault="008B157F" w:rsidP="008B157F">
      <w:pPr>
        <w:widowControl w:val="0"/>
        <w:autoSpaceDE w:val="0"/>
        <w:autoSpaceDN w:val="0"/>
        <w:spacing w:before="199"/>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OCTAVA: COSTO DEL CONTRATO:</w:t>
      </w:r>
    </w:p>
    <w:p w14:paraId="7E5A4633" w14:textId="77777777" w:rsidR="008B157F" w:rsidRPr="008B157F" w:rsidRDefault="008B157F" w:rsidP="008B157F">
      <w:pPr>
        <w:widowControl w:val="0"/>
        <w:tabs>
          <w:tab w:val="left" w:pos="1011"/>
          <w:tab w:val="left" w:pos="1874"/>
          <w:tab w:val="left" w:pos="2470"/>
          <w:tab w:val="left" w:pos="3217"/>
          <w:tab w:val="left" w:pos="4380"/>
          <w:tab w:val="left" w:pos="4944"/>
          <w:tab w:val="left" w:pos="5535"/>
          <w:tab w:val="left" w:pos="6770"/>
          <w:tab w:val="left" w:pos="7362"/>
          <w:tab w:val="left" w:pos="7894"/>
          <w:tab w:val="left" w:pos="9069"/>
        </w:tabs>
        <w:autoSpaceDE w:val="0"/>
        <w:autoSpaceDN w:val="0"/>
        <w:spacing w:before="100"/>
        <w:jc w:val="both"/>
        <w:rPr>
          <w:rFonts w:ascii="Calibri" w:eastAsia="Tahoma" w:hAnsi="Calibri" w:cs="Tahoma"/>
          <w:sz w:val="24"/>
          <w:szCs w:val="24"/>
          <w:lang w:eastAsia="en-US"/>
        </w:rPr>
      </w:pPr>
      <w:r w:rsidRPr="008B157F">
        <w:rPr>
          <w:rFonts w:ascii="Calibri" w:eastAsia="Tahoma" w:hAnsi="Calibri" w:cs="Tahoma"/>
          <w:sz w:val="24"/>
          <w:szCs w:val="24"/>
          <w:lang w:eastAsia="en-US"/>
        </w:rPr>
        <w:t>El</w:t>
      </w:r>
      <w:r w:rsidRPr="008B157F">
        <w:rPr>
          <w:rFonts w:ascii="Calibri" w:eastAsia="Tahoma" w:hAnsi="Calibri" w:cs="Tahoma"/>
          <w:sz w:val="24"/>
          <w:szCs w:val="24"/>
          <w:lang w:eastAsia="en-US"/>
        </w:rPr>
        <w:tab/>
        <w:t>costo</w:t>
      </w:r>
      <w:r w:rsidRPr="008B157F">
        <w:rPr>
          <w:rFonts w:ascii="Calibri" w:eastAsia="Tahoma" w:hAnsi="Calibri" w:cs="Tahoma"/>
          <w:sz w:val="24"/>
          <w:szCs w:val="24"/>
          <w:lang w:eastAsia="en-US"/>
        </w:rPr>
        <w:tab/>
        <w:t>de</w:t>
      </w:r>
      <w:r w:rsidRPr="008B157F">
        <w:rPr>
          <w:rFonts w:ascii="Calibri" w:eastAsia="Tahoma" w:hAnsi="Calibri" w:cs="Tahoma"/>
          <w:sz w:val="24"/>
          <w:szCs w:val="24"/>
          <w:lang w:eastAsia="en-US"/>
        </w:rPr>
        <w:tab/>
        <w:t>este</w:t>
      </w:r>
      <w:r w:rsidRPr="008B157F">
        <w:rPr>
          <w:rFonts w:ascii="Calibri" w:eastAsia="Tahoma" w:hAnsi="Calibri" w:cs="Tahoma"/>
          <w:sz w:val="24"/>
          <w:szCs w:val="24"/>
          <w:lang w:eastAsia="en-US"/>
        </w:rPr>
        <w:tab/>
        <w:t>contrato</w:t>
      </w:r>
      <w:r w:rsidRPr="008B157F">
        <w:rPr>
          <w:rFonts w:ascii="Calibri" w:eastAsia="Tahoma" w:hAnsi="Calibri" w:cs="Tahoma"/>
          <w:sz w:val="24"/>
          <w:szCs w:val="24"/>
          <w:lang w:eastAsia="en-US"/>
        </w:rPr>
        <w:tab/>
        <w:t>se</w:t>
      </w:r>
      <w:r w:rsidRPr="008B157F">
        <w:rPr>
          <w:rFonts w:ascii="Calibri" w:eastAsia="Tahoma" w:hAnsi="Calibri" w:cs="Tahoma"/>
          <w:sz w:val="24"/>
          <w:szCs w:val="24"/>
          <w:lang w:eastAsia="en-US"/>
        </w:rPr>
        <w:tab/>
        <w:t>ha</w:t>
      </w:r>
      <w:r w:rsidRPr="008B157F">
        <w:rPr>
          <w:rFonts w:ascii="Calibri" w:eastAsia="Tahoma" w:hAnsi="Calibri" w:cs="Tahoma"/>
          <w:sz w:val="24"/>
          <w:szCs w:val="24"/>
          <w:lang w:eastAsia="en-US"/>
        </w:rPr>
        <w:tab/>
        <w:t>estimado</w:t>
      </w:r>
      <w:r w:rsidRPr="008B157F">
        <w:rPr>
          <w:rFonts w:ascii="Calibri" w:eastAsia="Tahoma" w:hAnsi="Calibri" w:cs="Tahoma"/>
          <w:sz w:val="24"/>
          <w:szCs w:val="24"/>
          <w:lang w:eastAsia="en-US"/>
        </w:rPr>
        <w:tab/>
        <w:t>en</w:t>
      </w:r>
      <w:r w:rsidRPr="008B157F">
        <w:rPr>
          <w:rFonts w:ascii="Calibri" w:eastAsia="Tahoma" w:hAnsi="Calibri" w:cs="Tahoma"/>
          <w:sz w:val="24"/>
          <w:szCs w:val="24"/>
          <w:lang w:eastAsia="en-US"/>
        </w:rPr>
        <w:tab/>
        <w:t>la</w:t>
      </w:r>
      <w:r w:rsidRPr="008B157F">
        <w:rPr>
          <w:rFonts w:ascii="Calibri" w:eastAsia="Tahoma" w:hAnsi="Calibri" w:cs="Tahoma"/>
          <w:sz w:val="24"/>
          <w:szCs w:val="24"/>
          <w:lang w:eastAsia="en-US"/>
        </w:rPr>
        <w:tab/>
        <w:t>cantidad</w:t>
      </w:r>
      <w:r w:rsidRPr="008B157F">
        <w:rPr>
          <w:rFonts w:ascii="Calibri" w:eastAsia="Tahoma" w:hAnsi="Calibri" w:cs="Tahoma"/>
          <w:sz w:val="24"/>
          <w:szCs w:val="24"/>
          <w:lang w:eastAsia="en-US"/>
        </w:rPr>
        <w:tab/>
        <w:t>de</w:t>
      </w:r>
    </w:p>
    <w:p w14:paraId="6843FF05" w14:textId="77777777" w:rsidR="008B157F" w:rsidRPr="008B157F" w:rsidRDefault="008B157F" w:rsidP="008B157F">
      <w:pPr>
        <w:widowControl w:val="0"/>
        <w:autoSpaceDE w:val="0"/>
        <w:autoSpaceDN w:val="0"/>
        <w:spacing w:before="38"/>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XXXXXXXXXXXXXXXXXXXXXXXXXXXXXX (L. XXXXXXXXXXXXXXXX), </w:t>
      </w:r>
      <w:r w:rsidRPr="008B157F">
        <w:rPr>
          <w:rFonts w:ascii="Calibri" w:eastAsia="Tahoma" w:hAnsi="Calibri" w:cs="Tahoma"/>
          <w:sz w:val="24"/>
          <w:szCs w:val="24"/>
          <w:lang w:eastAsia="en-US"/>
        </w:rPr>
        <w:t>según se detalla en el estimado de costos que se detalla a continuación:</w:t>
      </w:r>
    </w:p>
    <w:p w14:paraId="139B639F" w14:textId="77777777" w:rsidR="008B157F" w:rsidRPr="008B157F" w:rsidRDefault="008B157F" w:rsidP="008B157F">
      <w:pPr>
        <w:widowControl w:val="0"/>
        <w:autoSpaceDE w:val="0"/>
        <w:autoSpaceDN w:val="0"/>
        <w:spacing w:before="10"/>
        <w:jc w:val="both"/>
        <w:rPr>
          <w:rFonts w:ascii="Calibri" w:eastAsia="Tahoma" w:hAnsi="Calibri" w:cs="Tahoma"/>
          <w:sz w:val="24"/>
          <w:szCs w:val="24"/>
          <w:lang w:eastAsia="en-US"/>
        </w:rPr>
      </w:pPr>
    </w:p>
    <w:p w14:paraId="4B498774" w14:textId="1685AA61" w:rsidR="008B157F" w:rsidRDefault="008B157F" w:rsidP="008B157F">
      <w:pPr>
        <w:widowControl w:val="0"/>
        <w:autoSpaceDE w:val="0"/>
        <w:autoSpaceDN w:val="0"/>
        <w:spacing w:before="9"/>
        <w:jc w:val="both"/>
        <w:rPr>
          <w:rFonts w:ascii="Calibri" w:hAnsi="Calibri"/>
          <w:b/>
          <w:sz w:val="24"/>
          <w:szCs w:val="24"/>
          <w:lang w:val="es-ES_tradnl" w:eastAsia="en-US"/>
        </w:rPr>
      </w:pPr>
      <w:r w:rsidRPr="008B157F">
        <w:rPr>
          <w:b/>
          <w:sz w:val="24"/>
          <w:szCs w:val="24"/>
          <w:lang w:val="es-ES_tradnl" w:eastAsia="en-US"/>
        </w:rPr>
        <w:t xml:space="preserve">“Supervisión del </w:t>
      </w:r>
      <w:r w:rsidR="004F367B">
        <w:rPr>
          <w:b/>
          <w:sz w:val="24"/>
          <w:szCs w:val="24"/>
          <w:lang w:val="es-ES_tradnl" w:eastAsia="en-US"/>
        </w:rPr>
        <w:t>Mantenimiento</w:t>
      </w:r>
      <w:r w:rsidRPr="008B157F">
        <w:rPr>
          <w:b/>
          <w:sz w:val="24"/>
          <w:szCs w:val="24"/>
          <w:lang w:val="es-ES_tradnl" w:eastAsia="en-US"/>
        </w:rPr>
        <w:t xml:space="preserve"> de la Red Vial </w:t>
      </w:r>
      <w:r w:rsidR="004F367B">
        <w:rPr>
          <w:b/>
          <w:sz w:val="24"/>
          <w:szCs w:val="24"/>
          <w:lang w:val="es-ES_tradnl" w:eastAsia="en-US"/>
        </w:rPr>
        <w:t xml:space="preserve">No </w:t>
      </w:r>
      <w:r w:rsidRPr="008B157F">
        <w:rPr>
          <w:b/>
          <w:sz w:val="24"/>
          <w:szCs w:val="24"/>
          <w:lang w:val="es-ES_tradnl" w:eastAsia="en-US"/>
        </w:rPr>
        <w:t>Pavimentada:</w:t>
      </w:r>
      <w:r w:rsidR="008C54E7" w:rsidRPr="008C54E7">
        <w:t xml:space="preserve"> </w:t>
      </w:r>
      <w:r w:rsidR="009D2057">
        <w:rPr>
          <w:b/>
          <w:sz w:val="24"/>
          <w:szCs w:val="24"/>
          <w:lang w:val="es-ES_tradnl" w:eastAsia="en-US"/>
        </w:rPr>
        <w:t>RUTA 77, SAN PEDRO DE CATACAMAS - CATACAMAS, DEPARTAMENTO DE OLANCHO</w:t>
      </w:r>
      <w:r w:rsidRPr="008B157F">
        <w:rPr>
          <w:rFonts w:ascii="Calibri" w:hAnsi="Calibri"/>
          <w:b/>
          <w:sz w:val="24"/>
          <w:szCs w:val="24"/>
          <w:lang w:val="es-ES_tradnl" w:eastAsia="en-US"/>
        </w:rPr>
        <w:t>.</w:t>
      </w:r>
    </w:p>
    <w:p w14:paraId="0B4BFD93" w14:textId="77777777" w:rsidR="00C25331" w:rsidRDefault="00C25331" w:rsidP="008B157F">
      <w:pPr>
        <w:widowControl w:val="0"/>
        <w:autoSpaceDE w:val="0"/>
        <w:autoSpaceDN w:val="0"/>
        <w:spacing w:before="9"/>
        <w:jc w:val="both"/>
        <w:rPr>
          <w:rFonts w:ascii="Calibri" w:hAnsi="Calibri"/>
          <w:b/>
          <w:sz w:val="24"/>
          <w:szCs w:val="24"/>
          <w:lang w:val="es-ES_tradnl" w:eastAsia="en-US"/>
        </w:rPr>
      </w:pPr>
    </w:p>
    <w:p w14:paraId="0B49C37A" w14:textId="77777777" w:rsidR="007C6A74" w:rsidRPr="008B157F" w:rsidRDefault="007C6A74" w:rsidP="008B157F">
      <w:pPr>
        <w:widowControl w:val="0"/>
        <w:autoSpaceDE w:val="0"/>
        <w:autoSpaceDN w:val="0"/>
        <w:spacing w:before="9"/>
        <w:jc w:val="both"/>
        <w:rPr>
          <w:rFonts w:ascii="Calibri" w:eastAsia="Tahoma" w:hAnsi="Calibri" w:cs="Tahoma"/>
          <w:b/>
          <w:sz w:val="28"/>
          <w:szCs w:val="22"/>
          <w:lang w:eastAsia="en-US"/>
        </w:rPr>
      </w:pPr>
    </w:p>
    <w:p w14:paraId="5EDE4BEC" w14:textId="60273DDF" w:rsidR="008B157F" w:rsidRDefault="008B157F" w:rsidP="008B157F">
      <w:pPr>
        <w:widowControl w:val="0"/>
        <w:autoSpaceDE w:val="0"/>
        <w:autoSpaceDN w:val="0"/>
        <w:jc w:val="center"/>
        <w:rPr>
          <w:rFonts w:eastAsia="Tahoma"/>
          <w:b/>
          <w:noProof/>
          <w:sz w:val="24"/>
          <w:szCs w:val="24"/>
          <w:lang w:val="es-HN" w:eastAsia="es-HN"/>
        </w:rPr>
      </w:pPr>
    </w:p>
    <w:tbl>
      <w:tblPr>
        <w:tblW w:w="10527" w:type="dxa"/>
        <w:tblCellMar>
          <w:left w:w="70" w:type="dxa"/>
          <w:right w:w="70" w:type="dxa"/>
        </w:tblCellMar>
        <w:tblLook w:val="04A0" w:firstRow="1" w:lastRow="0" w:firstColumn="1" w:lastColumn="0" w:noHBand="0" w:noVBand="1"/>
      </w:tblPr>
      <w:tblGrid>
        <w:gridCol w:w="639"/>
        <w:gridCol w:w="4021"/>
        <w:gridCol w:w="919"/>
        <w:gridCol w:w="1314"/>
        <w:gridCol w:w="1314"/>
        <w:gridCol w:w="1228"/>
        <w:gridCol w:w="1092"/>
      </w:tblGrid>
      <w:tr w:rsidR="00F06A21" w:rsidRPr="00182B44" w14:paraId="2EBFADB7" w14:textId="77777777" w:rsidTr="002C46C8">
        <w:trPr>
          <w:trHeight w:val="643"/>
        </w:trPr>
        <w:tc>
          <w:tcPr>
            <w:tcW w:w="639" w:type="dxa"/>
            <w:tcBorders>
              <w:top w:val="single" w:sz="8" w:space="0" w:color="auto"/>
              <w:left w:val="single" w:sz="8" w:space="0" w:color="auto"/>
              <w:bottom w:val="single" w:sz="4" w:space="0" w:color="auto"/>
              <w:right w:val="single" w:sz="4" w:space="0" w:color="auto"/>
            </w:tcBorders>
            <w:shd w:val="clear" w:color="000000" w:fill="FCD5B4"/>
            <w:noWrap/>
            <w:vAlign w:val="center"/>
            <w:hideMark/>
          </w:tcPr>
          <w:p w14:paraId="28DF82AF" w14:textId="77777777" w:rsidR="00F06A21" w:rsidRPr="00182B44" w:rsidRDefault="00F06A21" w:rsidP="002C46C8">
            <w:pPr>
              <w:jc w:val="center"/>
              <w:rPr>
                <w:rFonts w:ascii="Arial" w:hAnsi="Arial" w:cs="Arial"/>
                <w:b/>
                <w:bCs/>
                <w:sz w:val="22"/>
                <w:szCs w:val="22"/>
                <w:lang w:val="es-HN" w:eastAsia="es-HN"/>
              </w:rPr>
            </w:pPr>
            <w:r w:rsidRPr="00182B44">
              <w:rPr>
                <w:rFonts w:ascii="Arial" w:hAnsi="Arial" w:cs="Arial"/>
                <w:b/>
                <w:bCs/>
                <w:sz w:val="22"/>
                <w:szCs w:val="22"/>
                <w:lang w:val="es-HN" w:eastAsia="es-HN"/>
              </w:rPr>
              <w:t>No.</w:t>
            </w:r>
          </w:p>
        </w:tc>
        <w:tc>
          <w:tcPr>
            <w:tcW w:w="4021" w:type="dxa"/>
            <w:tcBorders>
              <w:top w:val="single" w:sz="8" w:space="0" w:color="auto"/>
              <w:left w:val="nil"/>
              <w:bottom w:val="single" w:sz="4" w:space="0" w:color="auto"/>
              <w:right w:val="single" w:sz="4" w:space="0" w:color="auto"/>
            </w:tcBorders>
            <w:shd w:val="clear" w:color="000000" w:fill="FCD5B4"/>
            <w:noWrap/>
            <w:vAlign w:val="center"/>
            <w:hideMark/>
          </w:tcPr>
          <w:p w14:paraId="21A5489F" w14:textId="77777777" w:rsidR="00F06A21" w:rsidRPr="00182B44" w:rsidRDefault="00F06A21" w:rsidP="002C46C8">
            <w:pPr>
              <w:jc w:val="center"/>
              <w:rPr>
                <w:rFonts w:ascii="Arial" w:hAnsi="Arial" w:cs="Arial"/>
                <w:b/>
                <w:bCs/>
                <w:sz w:val="22"/>
                <w:szCs w:val="22"/>
                <w:lang w:val="es-HN" w:eastAsia="es-HN"/>
              </w:rPr>
            </w:pPr>
            <w:r w:rsidRPr="00182B44">
              <w:rPr>
                <w:rFonts w:ascii="Arial" w:hAnsi="Arial" w:cs="Arial"/>
                <w:b/>
                <w:bCs/>
                <w:sz w:val="22"/>
                <w:szCs w:val="22"/>
                <w:lang w:val="es-HN" w:eastAsia="es-HN"/>
              </w:rPr>
              <w:t>DESCRIPCION</w:t>
            </w:r>
          </w:p>
        </w:tc>
        <w:tc>
          <w:tcPr>
            <w:tcW w:w="919" w:type="dxa"/>
            <w:tcBorders>
              <w:top w:val="single" w:sz="8" w:space="0" w:color="auto"/>
              <w:left w:val="nil"/>
              <w:bottom w:val="single" w:sz="4" w:space="0" w:color="auto"/>
              <w:right w:val="single" w:sz="4" w:space="0" w:color="auto"/>
            </w:tcBorders>
            <w:shd w:val="clear" w:color="000000" w:fill="FCD5B4"/>
            <w:noWrap/>
            <w:vAlign w:val="center"/>
            <w:hideMark/>
          </w:tcPr>
          <w:p w14:paraId="5CDFB574" w14:textId="77777777" w:rsidR="00F06A21" w:rsidRPr="00182B44" w:rsidRDefault="00F06A21" w:rsidP="002C46C8">
            <w:pPr>
              <w:jc w:val="center"/>
              <w:rPr>
                <w:rFonts w:ascii="Arial" w:hAnsi="Arial" w:cs="Arial"/>
                <w:b/>
                <w:bCs/>
                <w:sz w:val="22"/>
                <w:szCs w:val="22"/>
                <w:lang w:val="es-HN" w:eastAsia="es-HN"/>
              </w:rPr>
            </w:pPr>
            <w:r w:rsidRPr="00182B44">
              <w:rPr>
                <w:rFonts w:ascii="Arial" w:hAnsi="Arial" w:cs="Arial"/>
                <w:b/>
                <w:bCs/>
                <w:sz w:val="22"/>
                <w:szCs w:val="22"/>
                <w:lang w:val="es-HN" w:eastAsia="es-HN"/>
              </w:rPr>
              <w:t>UD</w:t>
            </w:r>
          </w:p>
        </w:tc>
        <w:tc>
          <w:tcPr>
            <w:tcW w:w="1314" w:type="dxa"/>
            <w:tcBorders>
              <w:top w:val="single" w:sz="8" w:space="0" w:color="auto"/>
              <w:left w:val="nil"/>
              <w:bottom w:val="single" w:sz="4" w:space="0" w:color="auto"/>
              <w:right w:val="single" w:sz="4" w:space="0" w:color="auto"/>
            </w:tcBorders>
            <w:shd w:val="clear" w:color="000000" w:fill="FCD5B4"/>
            <w:vAlign w:val="center"/>
            <w:hideMark/>
          </w:tcPr>
          <w:p w14:paraId="0D411E1A" w14:textId="77777777" w:rsidR="00F06A21" w:rsidRPr="00182B44" w:rsidRDefault="00F06A21" w:rsidP="002C46C8">
            <w:pPr>
              <w:jc w:val="center"/>
              <w:rPr>
                <w:rFonts w:ascii="Arial" w:hAnsi="Arial" w:cs="Arial"/>
                <w:b/>
                <w:bCs/>
                <w:sz w:val="22"/>
                <w:szCs w:val="22"/>
                <w:lang w:val="es-HN" w:eastAsia="es-HN"/>
              </w:rPr>
            </w:pPr>
            <w:r w:rsidRPr="00182B44">
              <w:rPr>
                <w:rFonts w:ascii="Arial" w:hAnsi="Arial" w:cs="Arial"/>
                <w:b/>
                <w:bCs/>
                <w:sz w:val="22"/>
                <w:szCs w:val="22"/>
                <w:lang w:val="es-HN" w:eastAsia="es-HN"/>
              </w:rPr>
              <w:t>CANTIDAD X MES</w:t>
            </w:r>
          </w:p>
        </w:tc>
        <w:tc>
          <w:tcPr>
            <w:tcW w:w="1314" w:type="dxa"/>
            <w:tcBorders>
              <w:top w:val="single" w:sz="8" w:space="0" w:color="auto"/>
              <w:left w:val="nil"/>
              <w:bottom w:val="single" w:sz="4" w:space="0" w:color="auto"/>
              <w:right w:val="single" w:sz="4" w:space="0" w:color="auto"/>
            </w:tcBorders>
            <w:shd w:val="clear" w:color="000000" w:fill="FCD5B4"/>
            <w:vAlign w:val="center"/>
            <w:hideMark/>
          </w:tcPr>
          <w:p w14:paraId="162C81B2" w14:textId="77777777" w:rsidR="00F06A21" w:rsidRPr="00182B44" w:rsidRDefault="00F06A21" w:rsidP="002C46C8">
            <w:pPr>
              <w:jc w:val="center"/>
              <w:rPr>
                <w:rFonts w:ascii="Arial" w:hAnsi="Arial" w:cs="Arial"/>
                <w:b/>
                <w:bCs/>
                <w:sz w:val="22"/>
                <w:szCs w:val="22"/>
                <w:lang w:val="es-HN" w:eastAsia="es-HN"/>
              </w:rPr>
            </w:pPr>
            <w:r w:rsidRPr="00182B44">
              <w:rPr>
                <w:rFonts w:ascii="Arial" w:hAnsi="Arial" w:cs="Arial"/>
                <w:b/>
                <w:bCs/>
                <w:sz w:val="22"/>
                <w:szCs w:val="22"/>
                <w:lang w:val="es-HN" w:eastAsia="es-HN"/>
              </w:rPr>
              <w:t xml:space="preserve"> CANTIDAD TOTAL </w:t>
            </w:r>
          </w:p>
        </w:tc>
        <w:tc>
          <w:tcPr>
            <w:tcW w:w="1228" w:type="dxa"/>
            <w:tcBorders>
              <w:top w:val="single" w:sz="8" w:space="0" w:color="auto"/>
              <w:left w:val="nil"/>
              <w:bottom w:val="single" w:sz="4" w:space="0" w:color="auto"/>
              <w:right w:val="single" w:sz="4" w:space="0" w:color="auto"/>
            </w:tcBorders>
            <w:shd w:val="clear" w:color="000000" w:fill="FCD5B4"/>
            <w:vAlign w:val="center"/>
            <w:hideMark/>
          </w:tcPr>
          <w:p w14:paraId="4478509F" w14:textId="77777777" w:rsidR="00F06A21" w:rsidRPr="00182B44" w:rsidRDefault="00F06A21" w:rsidP="002C46C8">
            <w:pPr>
              <w:jc w:val="center"/>
              <w:rPr>
                <w:rFonts w:ascii="Arial" w:hAnsi="Arial" w:cs="Arial"/>
                <w:b/>
                <w:bCs/>
                <w:sz w:val="22"/>
                <w:szCs w:val="22"/>
                <w:lang w:val="es-HN" w:eastAsia="es-HN"/>
              </w:rPr>
            </w:pPr>
            <w:r w:rsidRPr="00182B44">
              <w:rPr>
                <w:rFonts w:ascii="Arial" w:hAnsi="Arial" w:cs="Arial"/>
                <w:b/>
                <w:bCs/>
                <w:sz w:val="22"/>
                <w:szCs w:val="22"/>
                <w:lang w:val="es-HN" w:eastAsia="es-HN"/>
              </w:rPr>
              <w:t xml:space="preserve">PRECIO UNITARIO                      </w:t>
            </w:r>
            <w:r w:rsidRPr="00182B44">
              <w:rPr>
                <w:rFonts w:ascii="Arial" w:hAnsi="Arial" w:cs="Arial"/>
                <w:b/>
                <w:bCs/>
                <w:sz w:val="16"/>
                <w:szCs w:val="16"/>
                <w:lang w:val="es-HN" w:eastAsia="es-HN"/>
              </w:rPr>
              <w:t>( LEMPIRAS )</w:t>
            </w:r>
          </w:p>
        </w:tc>
        <w:tc>
          <w:tcPr>
            <w:tcW w:w="1092" w:type="dxa"/>
            <w:tcBorders>
              <w:top w:val="single" w:sz="8" w:space="0" w:color="auto"/>
              <w:left w:val="nil"/>
              <w:bottom w:val="single" w:sz="4" w:space="0" w:color="auto"/>
              <w:right w:val="single" w:sz="8" w:space="0" w:color="auto"/>
            </w:tcBorders>
            <w:shd w:val="clear" w:color="000000" w:fill="FCD5B4"/>
            <w:vAlign w:val="center"/>
            <w:hideMark/>
          </w:tcPr>
          <w:p w14:paraId="56B9BE20" w14:textId="77777777" w:rsidR="00F06A21" w:rsidRPr="00182B44" w:rsidRDefault="00F06A21" w:rsidP="002C46C8">
            <w:pPr>
              <w:jc w:val="center"/>
              <w:rPr>
                <w:rFonts w:ascii="Arial" w:hAnsi="Arial" w:cs="Arial"/>
                <w:b/>
                <w:bCs/>
                <w:sz w:val="22"/>
                <w:szCs w:val="22"/>
                <w:lang w:val="es-HN" w:eastAsia="es-HN"/>
              </w:rPr>
            </w:pPr>
            <w:r w:rsidRPr="00182B44">
              <w:rPr>
                <w:rFonts w:ascii="Arial" w:hAnsi="Arial" w:cs="Arial"/>
                <w:b/>
                <w:bCs/>
                <w:sz w:val="22"/>
                <w:szCs w:val="22"/>
                <w:lang w:val="es-HN" w:eastAsia="es-HN"/>
              </w:rPr>
              <w:t xml:space="preserve">TOTAL                        </w:t>
            </w:r>
            <w:r w:rsidRPr="00182B44">
              <w:rPr>
                <w:rFonts w:ascii="Arial" w:hAnsi="Arial" w:cs="Arial"/>
                <w:b/>
                <w:bCs/>
                <w:sz w:val="18"/>
                <w:szCs w:val="18"/>
                <w:lang w:val="es-HN" w:eastAsia="es-HN"/>
              </w:rPr>
              <w:t>( LEMPIRAS )</w:t>
            </w:r>
          </w:p>
        </w:tc>
      </w:tr>
      <w:tr w:rsidR="00F06A21" w:rsidRPr="00182B44" w14:paraId="70F6687E" w14:textId="77777777" w:rsidTr="002C46C8">
        <w:trPr>
          <w:trHeight w:val="389"/>
        </w:trPr>
        <w:tc>
          <w:tcPr>
            <w:tcW w:w="639" w:type="dxa"/>
            <w:tcBorders>
              <w:top w:val="nil"/>
              <w:left w:val="single" w:sz="8" w:space="0" w:color="auto"/>
              <w:bottom w:val="single" w:sz="4" w:space="0" w:color="auto"/>
              <w:right w:val="single" w:sz="4" w:space="0" w:color="auto"/>
            </w:tcBorders>
            <w:shd w:val="clear" w:color="auto" w:fill="auto"/>
            <w:noWrap/>
            <w:vAlign w:val="center"/>
            <w:hideMark/>
          </w:tcPr>
          <w:p w14:paraId="0A780207" w14:textId="77777777" w:rsidR="00F06A21" w:rsidRPr="00182B44" w:rsidRDefault="00F06A21" w:rsidP="002C46C8">
            <w:pPr>
              <w:jc w:val="center"/>
              <w:rPr>
                <w:rFonts w:ascii="Arial" w:hAnsi="Arial" w:cs="Arial"/>
                <w:b/>
                <w:bCs/>
                <w:sz w:val="22"/>
                <w:szCs w:val="22"/>
                <w:lang w:val="es-HN" w:eastAsia="es-HN"/>
              </w:rPr>
            </w:pPr>
            <w:r w:rsidRPr="00182B44">
              <w:rPr>
                <w:rFonts w:ascii="Arial" w:hAnsi="Arial" w:cs="Arial"/>
                <w:b/>
                <w:bCs/>
                <w:sz w:val="22"/>
                <w:szCs w:val="22"/>
                <w:lang w:val="es-HN" w:eastAsia="es-HN"/>
              </w:rPr>
              <w:t>1</w:t>
            </w:r>
          </w:p>
        </w:tc>
        <w:tc>
          <w:tcPr>
            <w:tcW w:w="4021" w:type="dxa"/>
            <w:tcBorders>
              <w:top w:val="nil"/>
              <w:left w:val="nil"/>
              <w:bottom w:val="single" w:sz="4" w:space="0" w:color="auto"/>
              <w:right w:val="single" w:sz="4" w:space="0" w:color="auto"/>
            </w:tcBorders>
            <w:shd w:val="clear" w:color="auto" w:fill="auto"/>
            <w:noWrap/>
            <w:vAlign w:val="center"/>
            <w:hideMark/>
          </w:tcPr>
          <w:p w14:paraId="38F27107" w14:textId="77777777" w:rsidR="00F06A21" w:rsidRPr="00182B44" w:rsidRDefault="00F06A21" w:rsidP="002C46C8">
            <w:pPr>
              <w:rPr>
                <w:rFonts w:ascii="Arial" w:hAnsi="Arial" w:cs="Arial"/>
                <w:b/>
                <w:bCs/>
                <w:sz w:val="22"/>
                <w:szCs w:val="22"/>
                <w:lang w:val="es-HN" w:eastAsia="es-HN"/>
              </w:rPr>
            </w:pPr>
            <w:r w:rsidRPr="00182B44">
              <w:rPr>
                <w:rFonts w:ascii="Arial" w:hAnsi="Arial" w:cs="Arial"/>
                <w:b/>
                <w:bCs/>
                <w:sz w:val="22"/>
                <w:szCs w:val="22"/>
                <w:lang w:val="es-HN" w:eastAsia="es-HN"/>
              </w:rPr>
              <w:t>SUELDO Y SALARIOS</w:t>
            </w:r>
          </w:p>
        </w:tc>
        <w:tc>
          <w:tcPr>
            <w:tcW w:w="919" w:type="dxa"/>
            <w:tcBorders>
              <w:top w:val="nil"/>
              <w:left w:val="nil"/>
              <w:bottom w:val="single" w:sz="4" w:space="0" w:color="auto"/>
              <w:right w:val="single" w:sz="4" w:space="0" w:color="auto"/>
            </w:tcBorders>
            <w:shd w:val="clear" w:color="auto" w:fill="auto"/>
            <w:noWrap/>
            <w:vAlign w:val="center"/>
            <w:hideMark/>
          </w:tcPr>
          <w:p w14:paraId="47E6F302" w14:textId="77777777" w:rsidR="00F06A21" w:rsidRPr="00182B44" w:rsidRDefault="00F06A21" w:rsidP="002C46C8">
            <w:pPr>
              <w:jc w:val="center"/>
              <w:rPr>
                <w:rFonts w:ascii="Arial" w:hAnsi="Arial" w:cs="Arial"/>
                <w:b/>
                <w:bCs/>
                <w:sz w:val="22"/>
                <w:szCs w:val="22"/>
                <w:lang w:val="es-HN" w:eastAsia="es-HN"/>
              </w:rPr>
            </w:pPr>
            <w:r w:rsidRPr="00182B44">
              <w:rPr>
                <w:rFonts w:ascii="Arial" w:hAnsi="Arial" w:cs="Arial"/>
                <w:b/>
                <w:bCs/>
                <w:sz w:val="22"/>
                <w:szCs w:val="22"/>
                <w:lang w:val="es-HN" w:eastAsia="es-HN"/>
              </w:rPr>
              <w:t> </w:t>
            </w:r>
          </w:p>
        </w:tc>
        <w:tc>
          <w:tcPr>
            <w:tcW w:w="1314" w:type="dxa"/>
            <w:tcBorders>
              <w:top w:val="nil"/>
              <w:left w:val="nil"/>
              <w:bottom w:val="single" w:sz="4" w:space="0" w:color="auto"/>
              <w:right w:val="single" w:sz="4" w:space="0" w:color="auto"/>
            </w:tcBorders>
            <w:shd w:val="clear" w:color="auto" w:fill="auto"/>
            <w:noWrap/>
            <w:vAlign w:val="center"/>
            <w:hideMark/>
          </w:tcPr>
          <w:p w14:paraId="020568ED" w14:textId="77777777" w:rsidR="00F06A21" w:rsidRPr="00182B44" w:rsidRDefault="00F06A21" w:rsidP="002C46C8">
            <w:pPr>
              <w:jc w:val="center"/>
              <w:rPr>
                <w:rFonts w:ascii="Arial" w:hAnsi="Arial" w:cs="Arial"/>
                <w:b/>
                <w:bCs/>
                <w:sz w:val="22"/>
                <w:szCs w:val="22"/>
                <w:lang w:val="es-HN" w:eastAsia="es-HN"/>
              </w:rPr>
            </w:pPr>
            <w:r w:rsidRPr="00182B44">
              <w:rPr>
                <w:rFonts w:ascii="Arial" w:hAnsi="Arial" w:cs="Arial"/>
                <w:b/>
                <w:bCs/>
                <w:sz w:val="22"/>
                <w:szCs w:val="22"/>
                <w:lang w:val="es-HN" w:eastAsia="es-HN"/>
              </w:rPr>
              <w:t> </w:t>
            </w:r>
          </w:p>
        </w:tc>
        <w:tc>
          <w:tcPr>
            <w:tcW w:w="1314" w:type="dxa"/>
            <w:tcBorders>
              <w:top w:val="nil"/>
              <w:left w:val="nil"/>
              <w:bottom w:val="single" w:sz="4" w:space="0" w:color="auto"/>
              <w:right w:val="single" w:sz="4" w:space="0" w:color="auto"/>
            </w:tcBorders>
            <w:shd w:val="clear" w:color="auto" w:fill="auto"/>
            <w:noWrap/>
            <w:vAlign w:val="center"/>
            <w:hideMark/>
          </w:tcPr>
          <w:p w14:paraId="2496ED5E" w14:textId="77777777" w:rsidR="00F06A21" w:rsidRPr="00182B44" w:rsidRDefault="00F06A21" w:rsidP="002C46C8">
            <w:pPr>
              <w:rPr>
                <w:rFonts w:ascii="Arial" w:hAnsi="Arial" w:cs="Arial"/>
                <w:b/>
                <w:bCs/>
                <w:sz w:val="22"/>
                <w:szCs w:val="22"/>
                <w:lang w:val="es-HN" w:eastAsia="es-HN"/>
              </w:rPr>
            </w:pPr>
            <w:r w:rsidRPr="00182B44">
              <w:rPr>
                <w:rFonts w:ascii="Arial" w:hAnsi="Arial" w:cs="Arial"/>
                <w:b/>
                <w:bCs/>
                <w:sz w:val="22"/>
                <w:szCs w:val="22"/>
                <w:lang w:val="es-HN" w:eastAsia="es-HN"/>
              </w:rPr>
              <w:t> </w:t>
            </w:r>
          </w:p>
        </w:tc>
        <w:tc>
          <w:tcPr>
            <w:tcW w:w="1228" w:type="dxa"/>
            <w:tcBorders>
              <w:top w:val="nil"/>
              <w:left w:val="nil"/>
              <w:bottom w:val="single" w:sz="4" w:space="0" w:color="auto"/>
              <w:right w:val="single" w:sz="4" w:space="0" w:color="auto"/>
            </w:tcBorders>
            <w:shd w:val="clear" w:color="auto" w:fill="auto"/>
            <w:noWrap/>
            <w:vAlign w:val="center"/>
            <w:hideMark/>
          </w:tcPr>
          <w:p w14:paraId="4D1CFB81" w14:textId="77777777" w:rsidR="00F06A21" w:rsidRPr="00182B44" w:rsidRDefault="00F06A21" w:rsidP="002C46C8">
            <w:pPr>
              <w:rPr>
                <w:rFonts w:ascii="Arial" w:hAnsi="Arial" w:cs="Arial"/>
                <w:b/>
                <w:bCs/>
                <w:sz w:val="22"/>
                <w:szCs w:val="22"/>
                <w:lang w:val="es-HN" w:eastAsia="es-HN"/>
              </w:rPr>
            </w:pPr>
            <w:r w:rsidRPr="00182B44">
              <w:rPr>
                <w:rFonts w:ascii="Arial" w:hAnsi="Arial" w:cs="Arial"/>
                <w:b/>
                <w:bCs/>
                <w:sz w:val="22"/>
                <w:szCs w:val="22"/>
                <w:lang w:val="es-HN" w:eastAsia="es-HN"/>
              </w:rPr>
              <w:t> </w:t>
            </w:r>
          </w:p>
        </w:tc>
        <w:tc>
          <w:tcPr>
            <w:tcW w:w="1092" w:type="dxa"/>
            <w:tcBorders>
              <w:top w:val="nil"/>
              <w:left w:val="nil"/>
              <w:bottom w:val="single" w:sz="4" w:space="0" w:color="auto"/>
              <w:right w:val="single" w:sz="8" w:space="0" w:color="auto"/>
            </w:tcBorders>
            <w:shd w:val="clear" w:color="auto" w:fill="auto"/>
            <w:noWrap/>
            <w:vAlign w:val="center"/>
            <w:hideMark/>
          </w:tcPr>
          <w:p w14:paraId="6BE951DC" w14:textId="77777777" w:rsidR="00F06A21" w:rsidRPr="00182B44" w:rsidRDefault="00F06A21" w:rsidP="002C46C8">
            <w:pPr>
              <w:rPr>
                <w:rFonts w:ascii="Arial" w:hAnsi="Arial" w:cs="Arial"/>
                <w:b/>
                <w:bCs/>
                <w:sz w:val="22"/>
                <w:szCs w:val="22"/>
                <w:lang w:val="es-HN" w:eastAsia="es-HN"/>
              </w:rPr>
            </w:pPr>
            <w:r w:rsidRPr="00182B44">
              <w:rPr>
                <w:rFonts w:ascii="Arial" w:hAnsi="Arial" w:cs="Arial"/>
                <w:b/>
                <w:bCs/>
                <w:sz w:val="22"/>
                <w:szCs w:val="22"/>
                <w:lang w:val="es-HN" w:eastAsia="es-HN"/>
              </w:rPr>
              <w:t> </w:t>
            </w:r>
          </w:p>
        </w:tc>
      </w:tr>
      <w:tr w:rsidR="00F06A21" w:rsidRPr="00182B44" w14:paraId="2D28D2CF" w14:textId="77777777" w:rsidTr="002C46C8">
        <w:trPr>
          <w:trHeight w:val="233"/>
        </w:trPr>
        <w:tc>
          <w:tcPr>
            <w:tcW w:w="639" w:type="dxa"/>
            <w:tcBorders>
              <w:top w:val="nil"/>
              <w:left w:val="single" w:sz="8" w:space="0" w:color="auto"/>
              <w:bottom w:val="single" w:sz="4" w:space="0" w:color="auto"/>
              <w:right w:val="single" w:sz="4" w:space="0" w:color="auto"/>
            </w:tcBorders>
            <w:shd w:val="clear" w:color="auto" w:fill="auto"/>
            <w:noWrap/>
            <w:hideMark/>
          </w:tcPr>
          <w:p w14:paraId="3813A87A" w14:textId="77777777" w:rsidR="00F06A21" w:rsidRPr="00182B44" w:rsidRDefault="00F06A21" w:rsidP="002C46C8">
            <w:pPr>
              <w:jc w:val="right"/>
              <w:rPr>
                <w:rFonts w:ascii="Arial" w:hAnsi="Arial" w:cs="Arial"/>
                <w:sz w:val="22"/>
                <w:szCs w:val="22"/>
                <w:lang w:val="es-HN" w:eastAsia="es-HN"/>
              </w:rPr>
            </w:pPr>
            <w:r w:rsidRPr="00182B44">
              <w:rPr>
                <w:rFonts w:ascii="Arial" w:hAnsi="Arial" w:cs="Arial"/>
                <w:sz w:val="22"/>
                <w:szCs w:val="22"/>
                <w:lang w:val="es-HN" w:eastAsia="es-HN"/>
              </w:rPr>
              <w:t>1.1</w:t>
            </w:r>
          </w:p>
        </w:tc>
        <w:tc>
          <w:tcPr>
            <w:tcW w:w="4021" w:type="dxa"/>
            <w:tcBorders>
              <w:top w:val="nil"/>
              <w:left w:val="nil"/>
              <w:bottom w:val="single" w:sz="4" w:space="0" w:color="auto"/>
              <w:right w:val="single" w:sz="4" w:space="0" w:color="auto"/>
            </w:tcBorders>
            <w:shd w:val="clear" w:color="auto" w:fill="auto"/>
            <w:noWrap/>
            <w:vAlign w:val="center"/>
            <w:hideMark/>
          </w:tcPr>
          <w:p w14:paraId="65333027"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PERSONAL PROFESIONAL</w:t>
            </w:r>
          </w:p>
        </w:tc>
        <w:tc>
          <w:tcPr>
            <w:tcW w:w="919" w:type="dxa"/>
            <w:tcBorders>
              <w:top w:val="nil"/>
              <w:left w:val="nil"/>
              <w:bottom w:val="single" w:sz="4" w:space="0" w:color="auto"/>
              <w:right w:val="single" w:sz="4" w:space="0" w:color="auto"/>
            </w:tcBorders>
            <w:shd w:val="clear" w:color="auto" w:fill="auto"/>
            <w:noWrap/>
            <w:vAlign w:val="center"/>
            <w:hideMark/>
          </w:tcPr>
          <w:p w14:paraId="77CB2E38"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w:t>
            </w:r>
          </w:p>
        </w:tc>
        <w:tc>
          <w:tcPr>
            <w:tcW w:w="1314" w:type="dxa"/>
            <w:tcBorders>
              <w:top w:val="nil"/>
              <w:left w:val="nil"/>
              <w:bottom w:val="single" w:sz="4" w:space="0" w:color="auto"/>
              <w:right w:val="single" w:sz="4" w:space="0" w:color="auto"/>
            </w:tcBorders>
            <w:shd w:val="clear" w:color="auto" w:fill="auto"/>
            <w:noWrap/>
            <w:vAlign w:val="center"/>
            <w:hideMark/>
          </w:tcPr>
          <w:p w14:paraId="48B90351"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w:t>
            </w:r>
          </w:p>
        </w:tc>
        <w:tc>
          <w:tcPr>
            <w:tcW w:w="1314" w:type="dxa"/>
            <w:tcBorders>
              <w:top w:val="nil"/>
              <w:left w:val="nil"/>
              <w:bottom w:val="single" w:sz="4" w:space="0" w:color="auto"/>
              <w:right w:val="single" w:sz="4" w:space="0" w:color="auto"/>
            </w:tcBorders>
            <w:shd w:val="clear" w:color="auto" w:fill="auto"/>
            <w:noWrap/>
            <w:vAlign w:val="center"/>
            <w:hideMark/>
          </w:tcPr>
          <w:p w14:paraId="7CC126B2"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c>
          <w:tcPr>
            <w:tcW w:w="1228" w:type="dxa"/>
            <w:tcBorders>
              <w:top w:val="nil"/>
              <w:left w:val="nil"/>
              <w:bottom w:val="single" w:sz="4" w:space="0" w:color="auto"/>
              <w:right w:val="single" w:sz="4" w:space="0" w:color="auto"/>
            </w:tcBorders>
            <w:shd w:val="clear" w:color="auto" w:fill="auto"/>
            <w:noWrap/>
            <w:vAlign w:val="center"/>
            <w:hideMark/>
          </w:tcPr>
          <w:p w14:paraId="18F66690"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c>
          <w:tcPr>
            <w:tcW w:w="1092" w:type="dxa"/>
            <w:tcBorders>
              <w:top w:val="nil"/>
              <w:left w:val="nil"/>
              <w:bottom w:val="single" w:sz="4" w:space="0" w:color="auto"/>
              <w:right w:val="single" w:sz="8" w:space="0" w:color="auto"/>
            </w:tcBorders>
            <w:shd w:val="clear" w:color="auto" w:fill="auto"/>
            <w:noWrap/>
            <w:vAlign w:val="center"/>
            <w:hideMark/>
          </w:tcPr>
          <w:p w14:paraId="3FC96B5E"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r>
      <w:tr w:rsidR="00F06A21" w:rsidRPr="00182B44" w14:paraId="36D1313A" w14:textId="77777777" w:rsidTr="002C46C8">
        <w:trPr>
          <w:trHeight w:val="233"/>
        </w:trPr>
        <w:tc>
          <w:tcPr>
            <w:tcW w:w="639" w:type="dxa"/>
            <w:tcBorders>
              <w:top w:val="nil"/>
              <w:left w:val="single" w:sz="8" w:space="0" w:color="auto"/>
              <w:bottom w:val="single" w:sz="4" w:space="0" w:color="auto"/>
              <w:right w:val="single" w:sz="4" w:space="0" w:color="auto"/>
            </w:tcBorders>
            <w:shd w:val="clear" w:color="auto" w:fill="auto"/>
            <w:noWrap/>
            <w:hideMark/>
          </w:tcPr>
          <w:p w14:paraId="122C2AFD" w14:textId="77777777" w:rsidR="00F06A21" w:rsidRPr="00182B44" w:rsidRDefault="00F06A21" w:rsidP="002C46C8">
            <w:pPr>
              <w:rPr>
                <w:rFonts w:ascii="Arial" w:hAnsi="Arial" w:cs="Arial"/>
                <w:lang w:val="es-HN" w:eastAsia="es-HN"/>
              </w:rPr>
            </w:pPr>
            <w:r w:rsidRPr="00182B44">
              <w:rPr>
                <w:rFonts w:ascii="Arial" w:hAnsi="Arial" w:cs="Arial"/>
                <w:lang w:val="es-HN" w:eastAsia="es-HN"/>
              </w:rPr>
              <w:t>1.1.1</w:t>
            </w:r>
          </w:p>
        </w:tc>
        <w:tc>
          <w:tcPr>
            <w:tcW w:w="4021" w:type="dxa"/>
            <w:tcBorders>
              <w:top w:val="nil"/>
              <w:left w:val="nil"/>
              <w:bottom w:val="single" w:sz="4" w:space="0" w:color="auto"/>
              <w:right w:val="single" w:sz="4" w:space="0" w:color="auto"/>
            </w:tcBorders>
            <w:shd w:val="clear" w:color="auto" w:fill="auto"/>
            <w:noWrap/>
            <w:vAlign w:val="center"/>
            <w:hideMark/>
          </w:tcPr>
          <w:p w14:paraId="4379F2F1"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Gerente de Proyecto</w:t>
            </w:r>
          </w:p>
        </w:tc>
        <w:tc>
          <w:tcPr>
            <w:tcW w:w="919" w:type="dxa"/>
            <w:tcBorders>
              <w:top w:val="nil"/>
              <w:left w:val="nil"/>
              <w:bottom w:val="single" w:sz="4" w:space="0" w:color="auto"/>
              <w:right w:val="single" w:sz="4" w:space="0" w:color="auto"/>
            </w:tcBorders>
            <w:shd w:val="clear" w:color="auto" w:fill="auto"/>
            <w:noWrap/>
            <w:vAlign w:val="center"/>
            <w:hideMark/>
          </w:tcPr>
          <w:p w14:paraId="3869E8E2"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xml:space="preserve"> H-m </w:t>
            </w:r>
          </w:p>
        </w:tc>
        <w:tc>
          <w:tcPr>
            <w:tcW w:w="1314" w:type="dxa"/>
            <w:tcBorders>
              <w:top w:val="nil"/>
              <w:left w:val="nil"/>
              <w:bottom w:val="single" w:sz="4" w:space="0" w:color="auto"/>
              <w:right w:val="single" w:sz="4" w:space="0" w:color="auto"/>
            </w:tcBorders>
            <w:shd w:val="clear" w:color="auto" w:fill="auto"/>
            <w:noWrap/>
            <w:vAlign w:val="center"/>
            <w:hideMark/>
          </w:tcPr>
          <w:p w14:paraId="5217FE11"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xml:space="preserve">              </w:t>
            </w:r>
          </w:p>
        </w:tc>
        <w:tc>
          <w:tcPr>
            <w:tcW w:w="1314" w:type="dxa"/>
            <w:tcBorders>
              <w:top w:val="nil"/>
              <w:left w:val="nil"/>
              <w:bottom w:val="single" w:sz="4" w:space="0" w:color="auto"/>
              <w:right w:val="single" w:sz="4" w:space="0" w:color="auto"/>
            </w:tcBorders>
            <w:shd w:val="clear" w:color="auto" w:fill="auto"/>
            <w:noWrap/>
            <w:vAlign w:val="center"/>
            <w:hideMark/>
          </w:tcPr>
          <w:p w14:paraId="7D7AB574"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xml:space="preserve">               </w:t>
            </w:r>
          </w:p>
        </w:tc>
        <w:tc>
          <w:tcPr>
            <w:tcW w:w="1228" w:type="dxa"/>
            <w:tcBorders>
              <w:top w:val="nil"/>
              <w:left w:val="nil"/>
              <w:bottom w:val="single" w:sz="4" w:space="0" w:color="auto"/>
              <w:right w:val="single" w:sz="4" w:space="0" w:color="auto"/>
            </w:tcBorders>
            <w:shd w:val="clear" w:color="auto" w:fill="auto"/>
            <w:noWrap/>
            <w:vAlign w:val="center"/>
            <w:hideMark/>
          </w:tcPr>
          <w:p w14:paraId="679016D4"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c>
          <w:tcPr>
            <w:tcW w:w="1092" w:type="dxa"/>
            <w:tcBorders>
              <w:top w:val="nil"/>
              <w:left w:val="nil"/>
              <w:bottom w:val="single" w:sz="4" w:space="0" w:color="auto"/>
              <w:right w:val="single" w:sz="8" w:space="0" w:color="auto"/>
            </w:tcBorders>
            <w:shd w:val="clear" w:color="auto" w:fill="auto"/>
            <w:noWrap/>
            <w:vAlign w:val="center"/>
            <w:hideMark/>
          </w:tcPr>
          <w:p w14:paraId="1DC8AE3E"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r>
      <w:tr w:rsidR="00F06A21" w:rsidRPr="00182B44" w14:paraId="7A0F41E7" w14:textId="77777777" w:rsidTr="002C46C8">
        <w:trPr>
          <w:trHeight w:val="233"/>
        </w:trPr>
        <w:tc>
          <w:tcPr>
            <w:tcW w:w="639" w:type="dxa"/>
            <w:tcBorders>
              <w:top w:val="nil"/>
              <w:left w:val="single" w:sz="8" w:space="0" w:color="auto"/>
              <w:bottom w:val="single" w:sz="4" w:space="0" w:color="auto"/>
              <w:right w:val="single" w:sz="4" w:space="0" w:color="auto"/>
            </w:tcBorders>
            <w:shd w:val="clear" w:color="auto" w:fill="auto"/>
            <w:noWrap/>
            <w:hideMark/>
          </w:tcPr>
          <w:p w14:paraId="125A5A76" w14:textId="77777777" w:rsidR="00F06A21" w:rsidRPr="00182B44" w:rsidRDefault="00F06A21" w:rsidP="002C46C8">
            <w:pPr>
              <w:rPr>
                <w:rFonts w:ascii="Arial" w:hAnsi="Arial" w:cs="Arial"/>
                <w:lang w:val="es-HN" w:eastAsia="es-HN"/>
              </w:rPr>
            </w:pPr>
            <w:r w:rsidRPr="00182B44">
              <w:rPr>
                <w:rFonts w:ascii="Arial" w:hAnsi="Arial" w:cs="Arial"/>
                <w:lang w:val="es-HN" w:eastAsia="es-HN"/>
              </w:rPr>
              <w:t>1.1.2</w:t>
            </w:r>
          </w:p>
        </w:tc>
        <w:tc>
          <w:tcPr>
            <w:tcW w:w="4021" w:type="dxa"/>
            <w:tcBorders>
              <w:top w:val="nil"/>
              <w:left w:val="nil"/>
              <w:bottom w:val="single" w:sz="4" w:space="0" w:color="auto"/>
              <w:right w:val="single" w:sz="4" w:space="0" w:color="auto"/>
            </w:tcBorders>
            <w:shd w:val="clear" w:color="auto" w:fill="auto"/>
            <w:noWrap/>
            <w:vAlign w:val="center"/>
            <w:hideMark/>
          </w:tcPr>
          <w:p w14:paraId="2F4D12EC"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Ingeniero Residente</w:t>
            </w:r>
          </w:p>
        </w:tc>
        <w:tc>
          <w:tcPr>
            <w:tcW w:w="919" w:type="dxa"/>
            <w:tcBorders>
              <w:top w:val="nil"/>
              <w:left w:val="nil"/>
              <w:bottom w:val="single" w:sz="4" w:space="0" w:color="auto"/>
              <w:right w:val="single" w:sz="4" w:space="0" w:color="auto"/>
            </w:tcBorders>
            <w:shd w:val="clear" w:color="auto" w:fill="auto"/>
            <w:noWrap/>
            <w:vAlign w:val="center"/>
            <w:hideMark/>
          </w:tcPr>
          <w:p w14:paraId="3ADBA819"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xml:space="preserve"> H-m </w:t>
            </w:r>
          </w:p>
        </w:tc>
        <w:tc>
          <w:tcPr>
            <w:tcW w:w="1314" w:type="dxa"/>
            <w:tcBorders>
              <w:top w:val="nil"/>
              <w:left w:val="nil"/>
              <w:bottom w:val="single" w:sz="4" w:space="0" w:color="auto"/>
              <w:right w:val="single" w:sz="4" w:space="0" w:color="auto"/>
            </w:tcBorders>
            <w:shd w:val="clear" w:color="auto" w:fill="auto"/>
            <w:noWrap/>
            <w:vAlign w:val="center"/>
            <w:hideMark/>
          </w:tcPr>
          <w:p w14:paraId="17CCA20C"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xml:space="preserve">              </w:t>
            </w:r>
          </w:p>
        </w:tc>
        <w:tc>
          <w:tcPr>
            <w:tcW w:w="1314" w:type="dxa"/>
            <w:tcBorders>
              <w:top w:val="nil"/>
              <w:left w:val="nil"/>
              <w:bottom w:val="single" w:sz="4" w:space="0" w:color="auto"/>
              <w:right w:val="single" w:sz="4" w:space="0" w:color="auto"/>
            </w:tcBorders>
            <w:shd w:val="clear" w:color="auto" w:fill="auto"/>
            <w:noWrap/>
            <w:vAlign w:val="center"/>
            <w:hideMark/>
          </w:tcPr>
          <w:p w14:paraId="20716D78"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xml:space="preserve">               </w:t>
            </w:r>
          </w:p>
        </w:tc>
        <w:tc>
          <w:tcPr>
            <w:tcW w:w="1228" w:type="dxa"/>
            <w:tcBorders>
              <w:top w:val="nil"/>
              <w:left w:val="nil"/>
              <w:bottom w:val="single" w:sz="4" w:space="0" w:color="auto"/>
              <w:right w:val="single" w:sz="4" w:space="0" w:color="auto"/>
            </w:tcBorders>
            <w:shd w:val="clear" w:color="auto" w:fill="auto"/>
            <w:noWrap/>
            <w:vAlign w:val="center"/>
            <w:hideMark/>
          </w:tcPr>
          <w:p w14:paraId="3A815688"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c>
          <w:tcPr>
            <w:tcW w:w="1092" w:type="dxa"/>
            <w:tcBorders>
              <w:top w:val="nil"/>
              <w:left w:val="nil"/>
              <w:bottom w:val="single" w:sz="4" w:space="0" w:color="auto"/>
              <w:right w:val="single" w:sz="8" w:space="0" w:color="auto"/>
            </w:tcBorders>
            <w:shd w:val="clear" w:color="auto" w:fill="auto"/>
            <w:noWrap/>
            <w:vAlign w:val="center"/>
            <w:hideMark/>
          </w:tcPr>
          <w:p w14:paraId="0EE17341"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r>
      <w:tr w:rsidR="00F06A21" w:rsidRPr="00182B44" w14:paraId="211A9E7E" w14:textId="77777777" w:rsidTr="002C46C8">
        <w:trPr>
          <w:trHeight w:val="233"/>
        </w:trPr>
        <w:tc>
          <w:tcPr>
            <w:tcW w:w="639" w:type="dxa"/>
            <w:tcBorders>
              <w:top w:val="nil"/>
              <w:left w:val="single" w:sz="8" w:space="0" w:color="auto"/>
              <w:bottom w:val="single" w:sz="4" w:space="0" w:color="auto"/>
              <w:right w:val="single" w:sz="4" w:space="0" w:color="auto"/>
            </w:tcBorders>
            <w:shd w:val="clear" w:color="auto" w:fill="auto"/>
            <w:noWrap/>
            <w:hideMark/>
          </w:tcPr>
          <w:p w14:paraId="36602B16" w14:textId="77777777" w:rsidR="00F06A21" w:rsidRPr="00182B44" w:rsidRDefault="00F06A21" w:rsidP="002C46C8">
            <w:pPr>
              <w:rPr>
                <w:rFonts w:ascii="Arial" w:hAnsi="Arial" w:cs="Arial"/>
                <w:lang w:val="es-HN" w:eastAsia="es-HN"/>
              </w:rPr>
            </w:pPr>
            <w:r w:rsidRPr="00182B44">
              <w:rPr>
                <w:rFonts w:ascii="Arial" w:hAnsi="Arial" w:cs="Arial"/>
                <w:lang w:val="es-HN" w:eastAsia="es-HN"/>
              </w:rPr>
              <w:t> </w:t>
            </w:r>
          </w:p>
        </w:tc>
        <w:tc>
          <w:tcPr>
            <w:tcW w:w="4021" w:type="dxa"/>
            <w:tcBorders>
              <w:top w:val="nil"/>
              <w:left w:val="nil"/>
              <w:bottom w:val="single" w:sz="4" w:space="0" w:color="auto"/>
              <w:right w:val="single" w:sz="4" w:space="0" w:color="auto"/>
            </w:tcBorders>
            <w:shd w:val="clear" w:color="auto" w:fill="auto"/>
            <w:noWrap/>
            <w:vAlign w:val="center"/>
            <w:hideMark/>
          </w:tcPr>
          <w:p w14:paraId="2261C1B0"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c>
          <w:tcPr>
            <w:tcW w:w="919" w:type="dxa"/>
            <w:tcBorders>
              <w:top w:val="nil"/>
              <w:left w:val="nil"/>
              <w:bottom w:val="single" w:sz="4" w:space="0" w:color="auto"/>
              <w:right w:val="single" w:sz="4" w:space="0" w:color="auto"/>
            </w:tcBorders>
            <w:shd w:val="clear" w:color="auto" w:fill="auto"/>
            <w:noWrap/>
            <w:vAlign w:val="center"/>
            <w:hideMark/>
          </w:tcPr>
          <w:p w14:paraId="1B50367C"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w:t>
            </w:r>
          </w:p>
        </w:tc>
        <w:tc>
          <w:tcPr>
            <w:tcW w:w="1314" w:type="dxa"/>
            <w:tcBorders>
              <w:top w:val="nil"/>
              <w:left w:val="nil"/>
              <w:bottom w:val="single" w:sz="4" w:space="0" w:color="auto"/>
              <w:right w:val="single" w:sz="4" w:space="0" w:color="auto"/>
            </w:tcBorders>
            <w:shd w:val="clear" w:color="auto" w:fill="auto"/>
            <w:noWrap/>
            <w:vAlign w:val="center"/>
            <w:hideMark/>
          </w:tcPr>
          <w:p w14:paraId="6F46F9B4"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w:t>
            </w:r>
          </w:p>
        </w:tc>
        <w:tc>
          <w:tcPr>
            <w:tcW w:w="1314" w:type="dxa"/>
            <w:tcBorders>
              <w:top w:val="nil"/>
              <w:left w:val="nil"/>
              <w:bottom w:val="single" w:sz="4" w:space="0" w:color="auto"/>
              <w:right w:val="single" w:sz="4" w:space="0" w:color="auto"/>
            </w:tcBorders>
            <w:shd w:val="clear" w:color="auto" w:fill="auto"/>
            <w:noWrap/>
            <w:vAlign w:val="center"/>
            <w:hideMark/>
          </w:tcPr>
          <w:p w14:paraId="10E6533F"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w:t>
            </w:r>
          </w:p>
        </w:tc>
        <w:tc>
          <w:tcPr>
            <w:tcW w:w="1228" w:type="dxa"/>
            <w:tcBorders>
              <w:top w:val="nil"/>
              <w:left w:val="nil"/>
              <w:bottom w:val="single" w:sz="4" w:space="0" w:color="auto"/>
              <w:right w:val="single" w:sz="4" w:space="0" w:color="auto"/>
            </w:tcBorders>
            <w:shd w:val="clear" w:color="auto" w:fill="auto"/>
            <w:noWrap/>
            <w:vAlign w:val="center"/>
            <w:hideMark/>
          </w:tcPr>
          <w:p w14:paraId="6F145E3E"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c>
          <w:tcPr>
            <w:tcW w:w="1092" w:type="dxa"/>
            <w:tcBorders>
              <w:top w:val="nil"/>
              <w:left w:val="nil"/>
              <w:bottom w:val="single" w:sz="4" w:space="0" w:color="auto"/>
              <w:right w:val="single" w:sz="8" w:space="0" w:color="auto"/>
            </w:tcBorders>
            <w:shd w:val="clear" w:color="auto" w:fill="auto"/>
            <w:noWrap/>
            <w:vAlign w:val="center"/>
            <w:hideMark/>
          </w:tcPr>
          <w:p w14:paraId="7B705FDD"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r>
      <w:tr w:rsidR="00F06A21" w:rsidRPr="00182B44" w14:paraId="6A52FAF0" w14:textId="77777777" w:rsidTr="002C46C8">
        <w:trPr>
          <w:trHeight w:val="233"/>
        </w:trPr>
        <w:tc>
          <w:tcPr>
            <w:tcW w:w="639" w:type="dxa"/>
            <w:tcBorders>
              <w:top w:val="nil"/>
              <w:left w:val="single" w:sz="8" w:space="0" w:color="auto"/>
              <w:bottom w:val="single" w:sz="4" w:space="0" w:color="auto"/>
              <w:right w:val="single" w:sz="4" w:space="0" w:color="auto"/>
            </w:tcBorders>
            <w:shd w:val="clear" w:color="000000" w:fill="D9D9D9"/>
            <w:noWrap/>
            <w:vAlign w:val="center"/>
            <w:hideMark/>
          </w:tcPr>
          <w:p w14:paraId="153F0F55"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w:t>
            </w:r>
          </w:p>
        </w:tc>
        <w:tc>
          <w:tcPr>
            <w:tcW w:w="4021" w:type="dxa"/>
            <w:tcBorders>
              <w:top w:val="nil"/>
              <w:left w:val="nil"/>
              <w:bottom w:val="single" w:sz="4" w:space="0" w:color="auto"/>
              <w:right w:val="single" w:sz="4" w:space="0" w:color="auto"/>
            </w:tcBorders>
            <w:shd w:val="clear" w:color="000000" w:fill="D9D9D9"/>
            <w:noWrap/>
            <w:vAlign w:val="center"/>
            <w:hideMark/>
          </w:tcPr>
          <w:p w14:paraId="2F3BF544" w14:textId="77777777" w:rsidR="00F06A21" w:rsidRPr="00182B44" w:rsidRDefault="00F06A21" w:rsidP="002C46C8">
            <w:pPr>
              <w:rPr>
                <w:rFonts w:ascii="Arial" w:hAnsi="Arial" w:cs="Arial"/>
                <w:b/>
                <w:bCs/>
                <w:sz w:val="22"/>
                <w:szCs w:val="22"/>
                <w:lang w:val="es-HN" w:eastAsia="es-HN"/>
              </w:rPr>
            </w:pPr>
            <w:r w:rsidRPr="00182B44">
              <w:rPr>
                <w:rFonts w:ascii="Arial" w:hAnsi="Arial" w:cs="Arial"/>
                <w:b/>
                <w:bCs/>
                <w:sz w:val="22"/>
                <w:szCs w:val="22"/>
                <w:lang w:val="es-HN" w:eastAsia="es-HN"/>
              </w:rPr>
              <w:t>Sub - Total 1.1</w:t>
            </w:r>
          </w:p>
        </w:tc>
        <w:tc>
          <w:tcPr>
            <w:tcW w:w="919" w:type="dxa"/>
            <w:tcBorders>
              <w:top w:val="nil"/>
              <w:left w:val="nil"/>
              <w:bottom w:val="single" w:sz="4" w:space="0" w:color="auto"/>
              <w:right w:val="single" w:sz="4" w:space="0" w:color="auto"/>
            </w:tcBorders>
            <w:shd w:val="clear" w:color="000000" w:fill="D9D9D9"/>
            <w:noWrap/>
            <w:vAlign w:val="center"/>
            <w:hideMark/>
          </w:tcPr>
          <w:p w14:paraId="2A3CECD3"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w:t>
            </w:r>
          </w:p>
        </w:tc>
        <w:tc>
          <w:tcPr>
            <w:tcW w:w="1314" w:type="dxa"/>
            <w:tcBorders>
              <w:top w:val="nil"/>
              <w:left w:val="nil"/>
              <w:bottom w:val="single" w:sz="4" w:space="0" w:color="auto"/>
              <w:right w:val="single" w:sz="4" w:space="0" w:color="auto"/>
            </w:tcBorders>
            <w:shd w:val="clear" w:color="000000" w:fill="D9D9D9"/>
            <w:noWrap/>
            <w:vAlign w:val="center"/>
            <w:hideMark/>
          </w:tcPr>
          <w:p w14:paraId="7E561A30"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w:t>
            </w:r>
          </w:p>
        </w:tc>
        <w:tc>
          <w:tcPr>
            <w:tcW w:w="1314" w:type="dxa"/>
            <w:tcBorders>
              <w:top w:val="nil"/>
              <w:left w:val="nil"/>
              <w:bottom w:val="single" w:sz="4" w:space="0" w:color="auto"/>
              <w:right w:val="single" w:sz="4" w:space="0" w:color="auto"/>
            </w:tcBorders>
            <w:shd w:val="clear" w:color="000000" w:fill="D9D9D9"/>
            <w:noWrap/>
            <w:vAlign w:val="center"/>
            <w:hideMark/>
          </w:tcPr>
          <w:p w14:paraId="4837A4D7"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w:t>
            </w:r>
          </w:p>
        </w:tc>
        <w:tc>
          <w:tcPr>
            <w:tcW w:w="1228" w:type="dxa"/>
            <w:tcBorders>
              <w:top w:val="nil"/>
              <w:left w:val="nil"/>
              <w:bottom w:val="single" w:sz="4" w:space="0" w:color="auto"/>
              <w:right w:val="single" w:sz="4" w:space="0" w:color="auto"/>
            </w:tcBorders>
            <w:shd w:val="clear" w:color="000000" w:fill="D9D9D9"/>
            <w:noWrap/>
            <w:vAlign w:val="center"/>
            <w:hideMark/>
          </w:tcPr>
          <w:p w14:paraId="19BB9A42"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c>
          <w:tcPr>
            <w:tcW w:w="1092" w:type="dxa"/>
            <w:tcBorders>
              <w:top w:val="nil"/>
              <w:left w:val="nil"/>
              <w:bottom w:val="single" w:sz="4" w:space="0" w:color="auto"/>
              <w:right w:val="single" w:sz="8" w:space="0" w:color="auto"/>
            </w:tcBorders>
            <w:shd w:val="clear" w:color="000000" w:fill="D9D9D9"/>
            <w:noWrap/>
            <w:vAlign w:val="center"/>
            <w:hideMark/>
          </w:tcPr>
          <w:p w14:paraId="4D199AC3"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xml:space="preserve">                              -   </w:t>
            </w:r>
          </w:p>
        </w:tc>
      </w:tr>
      <w:tr w:rsidR="00F06A21" w:rsidRPr="00182B44" w14:paraId="38C682E0" w14:textId="77777777" w:rsidTr="002C46C8">
        <w:trPr>
          <w:trHeight w:val="233"/>
        </w:trPr>
        <w:tc>
          <w:tcPr>
            <w:tcW w:w="639" w:type="dxa"/>
            <w:tcBorders>
              <w:top w:val="nil"/>
              <w:left w:val="single" w:sz="8" w:space="0" w:color="auto"/>
              <w:bottom w:val="single" w:sz="4" w:space="0" w:color="auto"/>
              <w:right w:val="single" w:sz="4" w:space="0" w:color="auto"/>
            </w:tcBorders>
            <w:shd w:val="clear" w:color="auto" w:fill="auto"/>
            <w:noWrap/>
            <w:hideMark/>
          </w:tcPr>
          <w:p w14:paraId="0C71A9B3"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1.2</w:t>
            </w:r>
          </w:p>
        </w:tc>
        <w:tc>
          <w:tcPr>
            <w:tcW w:w="4021" w:type="dxa"/>
            <w:tcBorders>
              <w:top w:val="nil"/>
              <w:left w:val="nil"/>
              <w:bottom w:val="single" w:sz="4" w:space="0" w:color="auto"/>
              <w:right w:val="single" w:sz="4" w:space="0" w:color="auto"/>
            </w:tcBorders>
            <w:shd w:val="clear" w:color="auto" w:fill="auto"/>
            <w:noWrap/>
            <w:vAlign w:val="center"/>
            <w:hideMark/>
          </w:tcPr>
          <w:p w14:paraId="7F87E9B4"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OFICINA CENTRAL</w:t>
            </w:r>
          </w:p>
        </w:tc>
        <w:tc>
          <w:tcPr>
            <w:tcW w:w="919" w:type="dxa"/>
            <w:tcBorders>
              <w:top w:val="nil"/>
              <w:left w:val="nil"/>
              <w:bottom w:val="single" w:sz="4" w:space="0" w:color="auto"/>
              <w:right w:val="single" w:sz="4" w:space="0" w:color="auto"/>
            </w:tcBorders>
            <w:shd w:val="clear" w:color="auto" w:fill="auto"/>
            <w:noWrap/>
            <w:vAlign w:val="center"/>
            <w:hideMark/>
          </w:tcPr>
          <w:p w14:paraId="1C1D88A4"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w:t>
            </w:r>
          </w:p>
        </w:tc>
        <w:tc>
          <w:tcPr>
            <w:tcW w:w="1314" w:type="dxa"/>
            <w:tcBorders>
              <w:top w:val="nil"/>
              <w:left w:val="nil"/>
              <w:bottom w:val="single" w:sz="4" w:space="0" w:color="auto"/>
              <w:right w:val="single" w:sz="4" w:space="0" w:color="auto"/>
            </w:tcBorders>
            <w:shd w:val="clear" w:color="auto" w:fill="auto"/>
            <w:noWrap/>
            <w:vAlign w:val="center"/>
            <w:hideMark/>
          </w:tcPr>
          <w:p w14:paraId="340FC4EF"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w:t>
            </w:r>
          </w:p>
        </w:tc>
        <w:tc>
          <w:tcPr>
            <w:tcW w:w="1314" w:type="dxa"/>
            <w:tcBorders>
              <w:top w:val="nil"/>
              <w:left w:val="nil"/>
              <w:bottom w:val="single" w:sz="4" w:space="0" w:color="auto"/>
              <w:right w:val="single" w:sz="4" w:space="0" w:color="auto"/>
            </w:tcBorders>
            <w:shd w:val="clear" w:color="auto" w:fill="auto"/>
            <w:noWrap/>
            <w:vAlign w:val="center"/>
            <w:hideMark/>
          </w:tcPr>
          <w:p w14:paraId="5C02D7FE"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w:t>
            </w:r>
          </w:p>
        </w:tc>
        <w:tc>
          <w:tcPr>
            <w:tcW w:w="1228" w:type="dxa"/>
            <w:tcBorders>
              <w:top w:val="nil"/>
              <w:left w:val="nil"/>
              <w:bottom w:val="single" w:sz="4" w:space="0" w:color="auto"/>
              <w:right w:val="single" w:sz="4" w:space="0" w:color="auto"/>
            </w:tcBorders>
            <w:shd w:val="clear" w:color="auto" w:fill="auto"/>
            <w:noWrap/>
            <w:vAlign w:val="center"/>
            <w:hideMark/>
          </w:tcPr>
          <w:p w14:paraId="74251CF0"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c>
          <w:tcPr>
            <w:tcW w:w="1092" w:type="dxa"/>
            <w:tcBorders>
              <w:top w:val="nil"/>
              <w:left w:val="nil"/>
              <w:bottom w:val="single" w:sz="4" w:space="0" w:color="auto"/>
              <w:right w:val="single" w:sz="8" w:space="0" w:color="auto"/>
            </w:tcBorders>
            <w:shd w:val="clear" w:color="auto" w:fill="auto"/>
            <w:noWrap/>
            <w:vAlign w:val="center"/>
            <w:hideMark/>
          </w:tcPr>
          <w:p w14:paraId="4ED41215"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r>
      <w:tr w:rsidR="00F06A21" w:rsidRPr="00182B44" w14:paraId="19AD7AB0" w14:textId="77777777" w:rsidTr="002C46C8">
        <w:trPr>
          <w:trHeight w:val="233"/>
        </w:trPr>
        <w:tc>
          <w:tcPr>
            <w:tcW w:w="639" w:type="dxa"/>
            <w:tcBorders>
              <w:top w:val="nil"/>
              <w:left w:val="single" w:sz="8" w:space="0" w:color="auto"/>
              <w:bottom w:val="single" w:sz="4" w:space="0" w:color="auto"/>
              <w:right w:val="single" w:sz="4" w:space="0" w:color="auto"/>
            </w:tcBorders>
            <w:shd w:val="clear" w:color="auto" w:fill="auto"/>
            <w:noWrap/>
            <w:hideMark/>
          </w:tcPr>
          <w:p w14:paraId="32979DA6" w14:textId="77777777" w:rsidR="00F06A21" w:rsidRPr="00182B44" w:rsidRDefault="00F06A21" w:rsidP="002C46C8">
            <w:pPr>
              <w:rPr>
                <w:rFonts w:ascii="Arial" w:hAnsi="Arial" w:cs="Arial"/>
                <w:lang w:val="es-HN" w:eastAsia="es-HN"/>
              </w:rPr>
            </w:pPr>
            <w:r w:rsidRPr="00182B44">
              <w:rPr>
                <w:rFonts w:ascii="Arial" w:hAnsi="Arial" w:cs="Arial"/>
                <w:lang w:val="es-HN" w:eastAsia="es-HN"/>
              </w:rPr>
              <w:t>1.2.1</w:t>
            </w:r>
          </w:p>
        </w:tc>
        <w:tc>
          <w:tcPr>
            <w:tcW w:w="4021" w:type="dxa"/>
            <w:tcBorders>
              <w:top w:val="nil"/>
              <w:left w:val="nil"/>
              <w:bottom w:val="single" w:sz="4" w:space="0" w:color="auto"/>
              <w:right w:val="single" w:sz="4" w:space="0" w:color="auto"/>
            </w:tcBorders>
            <w:shd w:val="clear" w:color="auto" w:fill="auto"/>
            <w:noWrap/>
            <w:vAlign w:val="center"/>
            <w:hideMark/>
          </w:tcPr>
          <w:p w14:paraId="7D87ADB6"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Administrador</w:t>
            </w:r>
          </w:p>
        </w:tc>
        <w:tc>
          <w:tcPr>
            <w:tcW w:w="919" w:type="dxa"/>
            <w:tcBorders>
              <w:top w:val="nil"/>
              <w:left w:val="nil"/>
              <w:bottom w:val="single" w:sz="4" w:space="0" w:color="auto"/>
              <w:right w:val="single" w:sz="4" w:space="0" w:color="auto"/>
            </w:tcBorders>
            <w:shd w:val="clear" w:color="auto" w:fill="auto"/>
            <w:noWrap/>
            <w:vAlign w:val="center"/>
            <w:hideMark/>
          </w:tcPr>
          <w:p w14:paraId="59201919"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xml:space="preserve"> H-m </w:t>
            </w:r>
          </w:p>
        </w:tc>
        <w:tc>
          <w:tcPr>
            <w:tcW w:w="1314" w:type="dxa"/>
            <w:tcBorders>
              <w:top w:val="nil"/>
              <w:left w:val="nil"/>
              <w:bottom w:val="single" w:sz="4" w:space="0" w:color="auto"/>
              <w:right w:val="single" w:sz="4" w:space="0" w:color="auto"/>
            </w:tcBorders>
            <w:shd w:val="clear" w:color="auto" w:fill="auto"/>
            <w:noWrap/>
            <w:vAlign w:val="center"/>
            <w:hideMark/>
          </w:tcPr>
          <w:p w14:paraId="3F6FC932" w14:textId="77777777" w:rsidR="00F06A21" w:rsidRPr="00182B44" w:rsidRDefault="00F06A21" w:rsidP="002C46C8">
            <w:pPr>
              <w:jc w:val="center"/>
              <w:rPr>
                <w:rFonts w:ascii="Arial" w:hAnsi="Arial" w:cs="Arial"/>
                <w:sz w:val="22"/>
                <w:szCs w:val="22"/>
                <w:lang w:val="es-HN" w:eastAsia="es-HN"/>
              </w:rPr>
            </w:pPr>
          </w:p>
        </w:tc>
        <w:tc>
          <w:tcPr>
            <w:tcW w:w="1314" w:type="dxa"/>
            <w:tcBorders>
              <w:top w:val="nil"/>
              <w:left w:val="nil"/>
              <w:bottom w:val="single" w:sz="4" w:space="0" w:color="auto"/>
              <w:right w:val="single" w:sz="4" w:space="0" w:color="auto"/>
            </w:tcBorders>
            <w:shd w:val="clear" w:color="auto" w:fill="auto"/>
            <w:noWrap/>
            <w:vAlign w:val="center"/>
            <w:hideMark/>
          </w:tcPr>
          <w:p w14:paraId="3E865955"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xml:space="preserve">               </w:t>
            </w:r>
          </w:p>
        </w:tc>
        <w:tc>
          <w:tcPr>
            <w:tcW w:w="1228" w:type="dxa"/>
            <w:tcBorders>
              <w:top w:val="nil"/>
              <w:left w:val="nil"/>
              <w:bottom w:val="single" w:sz="4" w:space="0" w:color="auto"/>
              <w:right w:val="single" w:sz="4" w:space="0" w:color="auto"/>
            </w:tcBorders>
            <w:shd w:val="clear" w:color="auto" w:fill="auto"/>
            <w:noWrap/>
            <w:vAlign w:val="center"/>
            <w:hideMark/>
          </w:tcPr>
          <w:p w14:paraId="431DE75F"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c>
          <w:tcPr>
            <w:tcW w:w="1092" w:type="dxa"/>
            <w:tcBorders>
              <w:top w:val="nil"/>
              <w:left w:val="nil"/>
              <w:bottom w:val="single" w:sz="4" w:space="0" w:color="auto"/>
              <w:right w:val="single" w:sz="8" w:space="0" w:color="auto"/>
            </w:tcBorders>
            <w:shd w:val="clear" w:color="auto" w:fill="auto"/>
            <w:noWrap/>
            <w:vAlign w:val="center"/>
            <w:hideMark/>
          </w:tcPr>
          <w:p w14:paraId="6D420B04"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r>
      <w:tr w:rsidR="00F06A21" w:rsidRPr="00182B44" w14:paraId="315BE39D" w14:textId="77777777" w:rsidTr="002C46C8">
        <w:trPr>
          <w:trHeight w:val="233"/>
        </w:trPr>
        <w:tc>
          <w:tcPr>
            <w:tcW w:w="639" w:type="dxa"/>
            <w:tcBorders>
              <w:top w:val="nil"/>
              <w:left w:val="single" w:sz="8" w:space="0" w:color="auto"/>
              <w:bottom w:val="single" w:sz="4" w:space="0" w:color="auto"/>
              <w:right w:val="single" w:sz="4" w:space="0" w:color="auto"/>
            </w:tcBorders>
            <w:shd w:val="clear" w:color="auto" w:fill="auto"/>
            <w:noWrap/>
            <w:hideMark/>
          </w:tcPr>
          <w:p w14:paraId="2F486A82" w14:textId="77777777" w:rsidR="00F06A21" w:rsidRPr="00182B44" w:rsidRDefault="00F06A21" w:rsidP="002C46C8">
            <w:pPr>
              <w:rPr>
                <w:rFonts w:ascii="Arial" w:hAnsi="Arial" w:cs="Arial"/>
                <w:lang w:val="es-HN" w:eastAsia="es-HN"/>
              </w:rPr>
            </w:pPr>
            <w:r w:rsidRPr="00182B44">
              <w:rPr>
                <w:rFonts w:ascii="Arial" w:hAnsi="Arial" w:cs="Arial"/>
                <w:lang w:val="es-HN" w:eastAsia="es-HN"/>
              </w:rPr>
              <w:t>1.2.2</w:t>
            </w:r>
          </w:p>
        </w:tc>
        <w:tc>
          <w:tcPr>
            <w:tcW w:w="4021" w:type="dxa"/>
            <w:tcBorders>
              <w:top w:val="nil"/>
              <w:left w:val="nil"/>
              <w:bottom w:val="single" w:sz="4" w:space="0" w:color="auto"/>
              <w:right w:val="single" w:sz="4" w:space="0" w:color="auto"/>
            </w:tcBorders>
            <w:shd w:val="clear" w:color="auto" w:fill="auto"/>
            <w:noWrap/>
            <w:vAlign w:val="center"/>
            <w:hideMark/>
          </w:tcPr>
          <w:p w14:paraId="082ADC64"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Secretaria</w:t>
            </w:r>
          </w:p>
        </w:tc>
        <w:tc>
          <w:tcPr>
            <w:tcW w:w="919" w:type="dxa"/>
            <w:tcBorders>
              <w:top w:val="nil"/>
              <w:left w:val="nil"/>
              <w:bottom w:val="single" w:sz="4" w:space="0" w:color="auto"/>
              <w:right w:val="single" w:sz="4" w:space="0" w:color="auto"/>
            </w:tcBorders>
            <w:shd w:val="clear" w:color="auto" w:fill="auto"/>
            <w:noWrap/>
            <w:vAlign w:val="center"/>
            <w:hideMark/>
          </w:tcPr>
          <w:p w14:paraId="6F558FAA"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xml:space="preserve"> H-m </w:t>
            </w:r>
          </w:p>
        </w:tc>
        <w:tc>
          <w:tcPr>
            <w:tcW w:w="1314" w:type="dxa"/>
            <w:tcBorders>
              <w:top w:val="nil"/>
              <w:left w:val="nil"/>
              <w:bottom w:val="single" w:sz="4" w:space="0" w:color="auto"/>
              <w:right w:val="single" w:sz="4" w:space="0" w:color="auto"/>
            </w:tcBorders>
            <w:shd w:val="clear" w:color="auto" w:fill="auto"/>
            <w:noWrap/>
            <w:vAlign w:val="center"/>
            <w:hideMark/>
          </w:tcPr>
          <w:p w14:paraId="40755475"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xml:space="preserve">              </w:t>
            </w:r>
          </w:p>
        </w:tc>
        <w:tc>
          <w:tcPr>
            <w:tcW w:w="1314" w:type="dxa"/>
            <w:tcBorders>
              <w:top w:val="nil"/>
              <w:left w:val="nil"/>
              <w:bottom w:val="single" w:sz="4" w:space="0" w:color="auto"/>
              <w:right w:val="single" w:sz="4" w:space="0" w:color="auto"/>
            </w:tcBorders>
            <w:shd w:val="clear" w:color="auto" w:fill="auto"/>
            <w:noWrap/>
            <w:vAlign w:val="center"/>
            <w:hideMark/>
          </w:tcPr>
          <w:p w14:paraId="7035F553"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xml:space="preserve">               </w:t>
            </w:r>
          </w:p>
        </w:tc>
        <w:tc>
          <w:tcPr>
            <w:tcW w:w="1228" w:type="dxa"/>
            <w:tcBorders>
              <w:top w:val="nil"/>
              <w:left w:val="nil"/>
              <w:bottom w:val="single" w:sz="4" w:space="0" w:color="auto"/>
              <w:right w:val="single" w:sz="4" w:space="0" w:color="auto"/>
            </w:tcBorders>
            <w:shd w:val="clear" w:color="auto" w:fill="auto"/>
            <w:noWrap/>
            <w:vAlign w:val="center"/>
            <w:hideMark/>
          </w:tcPr>
          <w:p w14:paraId="611175C6"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c>
          <w:tcPr>
            <w:tcW w:w="1092" w:type="dxa"/>
            <w:tcBorders>
              <w:top w:val="nil"/>
              <w:left w:val="nil"/>
              <w:bottom w:val="single" w:sz="4" w:space="0" w:color="auto"/>
              <w:right w:val="single" w:sz="8" w:space="0" w:color="auto"/>
            </w:tcBorders>
            <w:shd w:val="clear" w:color="auto" w:fill="auto"/>
            <w:noWrap/>
            <w:vAlign w:val="center"/>
            <w:hideMark/>
          </w:tcPr>
          <w:p w14:paraId="75E01A3F"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r>
      <w:tr w:rsidR="00F06A21" w:rsidRPr="00182B44" w14:paraId="7D18A051" w14:textId="77777777" w:rsidTr="002C46C8">
        <w:trPr>
          <w:trHeight w:val="233"/>
        </w:trPr>
        <w:tc>
          <w:tcPr>
            <w:tcW w:w="639" w:type="dxa"/>
            <w:tcBorders>
              <w:top w:val="nil"/>
              <w:left w:val="single" w:sz="8" w:space="0" w:color="auto"/>
              <w:bottom w:val="single" w:sz="4" w:space="0" w:color="auto"/>
              <w:right w:val="single" w:sz="4" w:space="0" w:color="auto"/>
            </w:tcBorders>
            <w:shd w:val="clear" w:color="000000" w:fill="D9D9D9"/>
            <w:noWrap/>
            <w:vAlign w:val="center"/>
            <w:hideMark/>
          </w:tcPr>
          <w:p w14:paraId="2D37DA46"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w:t>
            </w:r>
          </w:p>
        </w:tc>
        <w:tc>
          <w:tcPr>
            <w:tcW w:w="4021" w:type="dxa"/>
            <w:tcBorders>
              <w:top w:val="nil"/>
              <w:left w:val="nil"/>
              <w:bottom w:val="single" w:sz="4" w:space="0" w:color="auto"/>
              <w:right w:val="single" w:sz="4" w:space="0" w:color="auto"/>
            </w:tcBorders>
            <w:shd w:val="clear" w:color="000000" w:fill="D9D9D9"/>
            <w:noWrap/>
            <w:vAlign w:val="center"/>
            <w:hideMark/>
          </w:tcPr>
          <w:p w14:paraId="52BD79E8" w14:textId="77777777" w:rsidR="00F06A21" w:rsidRPr="00182B44" w:rsidRDefault="00F06A21" w:rsidP="002C46C8">
            <w:pPr>
              <w:rPr>
                <w:rFonts w:ascii="Arial" w:hAnsi="Arial" w:cs="Arial"/>
                <w:b/>
                <w:bCs/>
                <w:sz w:val="22"/>
                <w:szCs w:val="22"/>
                <w:lang w:val="es-HN" w:eastAsia="es-HN"/>
              </w:rPr>
            </w:pPr>
            <w:r w:rsidRPr="00182B44">
              <w:rPr>
                <w:rFonts w:ascii="Arial" w:hAnsi="Arial" w:cs="Arial"/>
                <w:b/>
                <w:bCs/>
                <w:sz w:val="22"/>
                <w:szCs w:val="22"/>
                <w:lang w:val="es-HN" w:eastAsia="es-HN"/>
              </w:rPr>
              <w:t>Sub - Total 1.2</w:t>
            </w:r>
          </w:p>
        </w:tc>
        <w:tc>
          <w:tcPr>
            <w:tcW w:w="919" w:type="dxa"/>
            <w:tcBorders>
              <w:top w:val="nil"/>
              <w:left w:val="nil"/>
              <w:bottom w:val="single" w:sz="4" w:space="0" w:color="auto"/>
              <w:right w:val="single" w:sz="4" w:space="0" w:color="auto"/>
            </w:tcBorders>
            <w:shd w:val="clear" w:color="000000" w:fill="D9D9D9"/>
            <w:noWrap/>
            <w:vAlign w:val="center"/>
            <w:hideMark/>
          </w:tcPr>
          <w:p w14:paraId="49FAA840"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w:t>
            </w:r>
          </w:p>
        </w:tc>
        <w:tc>
          <w:tcPr>
            <w:tcW w:w="1314" w:type="dxa"/>
            <w:tcBorders>
              <w:top w:val="nil"/>
              <w:left w:val="nil"/>
              <w:bottom w:val="single" w:sz="4" w:space="0" w:color="auto"/>
              <w:right w:val="single" w:sz="4" w:space="0" w:color="auto"/>
            </w:tcBorders>
            <w:shd w:val="clear" w:color="000000" w:fill="D9D9D9"/>
            <w:noWrap/>
            <w:vAlign w:val="center"/>
            <w:hideMark/>
          </w:tcPr>
          <w:p w14:paraId="30157977"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w:t>
            </w:r>
          </w:p>
        </w:tc>
        <w:tc>
          <w:tcPr>
            <w:tcW w:w="1314" w:type="dxa"/>
            <w:tcBorders>
              <w:top w:val="nil"/>
              <w:left w:val="nil"/>
              <w:bottom w:val="single" w:sz="4" w:space="0" w:color="auto"/>
              <w:right w:val="single" w:sz="4" w:space="0" w:color="auto"/>
            </w:tcBorders>
            <w:shd w:val="clear" w:color="000000" w:fill="D9D9D9"/>
            <w:noWrap/>
            <w:vAlign w:val="center"/>
            <w:hideMark/>
          </w:tcPr>
          <w:p w14:paraId="42E19861"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w:t>
            </w:r>
          </w:p>
        </w:tc>
        <w:tc>
          <w:tcPr>
            <w:tcW w:w="1228" w:type="dxa"/>
            <w:tcBorders>
              <w:top w:val="nil"/>
              <w:left w:val="nil"/>
              <w:bottom w:val="single" w:sz="4" w:space="0" w:color="auto"/>
              <w:right w:val="single" w:sz="4" w:space="0" w:color="auto"/>
            </w:tcBorders>
            <w:shd w:val="clear" w:color="000000" w:fill="D9D9D9"/>
            <w:noWrap/>
            <w:vAlign w:val="center"/>
            <w:hideMark/>
          </w:tcPr>
          <w:p w14:paraId="639FAC62"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c>
          <w:tcPr>
            <w:tcW w:w="1092" w:type="dxa"/>
            <w:tcBorders>
              <w:top w:val="nil"/>
              <w:left w:val="nil"/>
              <w:bottom w:val="single" w:sz="4" w:space="0" w:color="auto"/>
              <w:right w:val="single" w:sz="8" w:space="0" w:color="auto"/>
            </w:tcBorders>
            <w:shd w:val="clear" w:color="000000" w:fill="D9D9D9"/>
            <w:noWrap/>
            <w:vAlign w:val="center"/>
            <w:hideMark/>
          </w:tcPr>
          <w:p w14:paraId="7FA5220F"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r>
      <w:tr w:rsidR="00F06A21" w:rsidRPr="00182B44" w14:paraId="00D9A15B" w14:textId="77777777" w:rsidTr="002C46C8">
        <w:trPr>
          <w:trHeight w:val="233"/>
        </w:trPr>
        <w:tc>
          <w:tcPr>
            <w:tcW w:w="639" w:type="dxa"/>
            <w:tcBorders>
              <w:top w:val="nil"/>
              <w:left w:val="single" w:sz="8" w:space="0" w:color="auto"/>
              <w:bottom w:val="single" w:sz="4" w:space="0" w:color="auto"/>
              <w:right w:val="single" w:sz="4" w:space="0" w:color="auto"/>
            </w:tcBorders>
            <w:shd w:val="clear" w:color="auto" w:fill="auto"/>
            <w:noWrap/>
            <w:hideMark/>
          </w:tcPr>
          <w:p w14:paraId="34CB41D5"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1.3</w:t>
            </w:r>
          </w:p>
        </w:tc>
        <w:tc>
          <w:tcPr>
            <w:tcW w:w="4021" w:type="dxa"/>
            <w:tcBorders>
              <w:top w:val="nil"/>
              <w:left w:val="nil"/>
              <w:bottom w:val="single" w:sz="4" w:space="0" w:color="auto"/>
              <w:right w:val="single" w:sz="4" w:space="0" w:color="auto"/>
            </w:tcBorders>
            <w:shd w:val="clear" w:color="auto" w:fill="auto"/>
            <w:noWrap/>
            <w:vAlign w:val="center"/>
            <w:hideMark/>
          </w:tcPr>
          <w:p w14:paraId="74A94C56"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PERSONAL DE CAMPO</w:t>
            </w:r>
          </w:p>
        </w:tc>
        <w:tc>
          <w:tcPr>
            <w:tcW w:w="919" w:type="dxa"/>
            <w:tcBorders>
              <w:top w:val="nil"/>
              <w:left w:val="nil"/>
              <w:bottom w:val="single" w:sz="4" w:space="0" w:color="auto"/>
              <w:right w:val="single" w:sz="4" w:space="0" w:color="auto"/>
            </w:tcBorders>
            <w:shd w:val="clear" w:color="auto" w:fill="auto"/>
            <w:noWrap/>
            <w:vAlign w:val="center"/>
            <w:hideMark/>
          </w:tcPr>
          <w:p w14:paraId="1DE275C8"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w:t>
            </w:r>
          </w:p>
        </w:tc>
        <w:tc>
          <w:tcPr>
            <w:tcW w:w="1314" w:type="dxa"/>
            <w:tcBorders>
              <w:top w:val="nil"/>
              <w:left w:val="nil"/>
              <w:bottom w:val="single" w:sz="4" w:space="0" w:color="auto"/>
              <w:right w:val="single" w:sz="4" w:space="0" w:color="auto"/>
            </w:tcBorders>
            <w:shd w:val="clear" w:color="auto" w:fill="auto"/>
            <w:noWrap/>
            <w:vAlign w:val="center"/>
            <w:hideMark/>
          </w:tcPr>
          <w:p w14:paraId="13CD3AEC"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w:t>
            </w:r>
          </w:p>
        </w:tc>
        <w:tc>
          <w:tcPr>
            <w:tcW w:w="1314" w:type="dxa"/>
            <w:tcBorders>
              <w:top w:val="nil"/>
              <w:left w:val="nil"/>
              <w:bottom w:val="single" w:sz="4" w:space="0" w:color="auto"/>
              <w:right w:val="single" w:sz="4" w:space="0" w:color="auto"/>
            </w:tcBorders>
            <w:shd w:val="clear" w:color="auto" w:fill="auto"/>
            <w:noWrap/>
            <w:vAlign w:val="center"/>
            <w:hideMark/>
          </w:tcPr>
          <w:p w14:paraId="435A2B3A"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w:t>
            </w:r>
          </w:p>
        </w:tc>
        <w:tc>
          <w:tcPr>
            <w:tcW w:w="1228" w:type="dxa"/>
            <w:tcBorders>
              <w:top w:val="nil"/>
              <w:left w:val="nil"/>
              <w:bottom w:val="single" w:sz="4" w:space="0" w:color="auto"/>
              <w:right w:val="single" w:sz="4" w:space="0" w:color="auto"/>
            </w:tcBorders>
            <w:shd w:val="clear" w:color="auto" w:fill="auto"/>
            <w:noWrap/>
            <w:vAlign w:val="center"/>
            <w:hideMark/>
          </w:tcPr>
          <w:p w14:paraId="75393273"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c>
          <w:tcPr>
            <w:tcW w:w="1092" w:type="dxa"/>
            <w:tcBorders>
              <w:top w:val="nil"/>
              <w:left w:val="nil"/>
              <w:bottom w:val="single" w:sz="4" w:space="0" w:color="auto"/>
              <w:right w:val="single" w:sz="8" w:space="0" w:color="auto"/>
            </w:tcBorders>
            <w:shd w:val="clear" w:color="auto" w:fill="auto"/>
            <w:noWrap/>
            <w:vAlign w:val="center"/>
            <w:hideMark/>
          </w:tcPr>
          <w:p w14:paraId="2E515293"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r>
      <w:tr w:rsidR="00F06A21" w:rsidRPr="00182B44" w14:paraId="5F3145DD" w14:textId="77777777" w:rsidTr="002C46C8">
        <w:trPr>
          <w:trHeight w:val="233"/>
        </w:trPr>
        <w:tc>
          <w:tcPr>
            <w:tcW w:w="639" w:type="dxa"/>
            <w:tcBorders>
              <w:top w:val="nil"/>
              <w:left w:val="single" w:sz="8" w:space="0" w:color="auto"/>
              <w:bottom w:val="single" w:sz="4" w:space="0" w:color="auto"/>
              <w:right w:val="single" w:sz="4" w:space="0" w:color="auto"/>
            </w:tcBorders>
            <w:shd w:val="clear" w:color="auto" w:fill="auto"/>
            <w:noWrap/>
            <w:hideMark/>
          </w:tcPr>
          <w:p w14:paraId="380FCC44" w14:textId="77777777" w:rsidR="00F06A21" w:rsidRPr="00182B44" w:rsidRDefault="00F06A21" w:rsidP="002C46C8">
            <w:pPr>
              <w:rPr>
                <w:rFonts w:ascii="Arial" w:hAnsi="Arial" w:cs="Arial"/>
                <w:lang w:val="es-HN" w:eastAsia="es-HN"/>
              </w:rPr>
            </w:pPr>
            <w:r w:rsidRPr="00182B44">
              <w:rPr>
                <w:rFonts w:ascii="Arial" w:hAnsi="Arial" w:cs="Arial"/>
                <w:lang w:val="es-HN" w:eastAsia="es-HN"/>
              </w:rPr>
              <w:t>1.3.1</w:t>
            </w:r>
          </w:p>
        </w:tc>
        <w:tc>
          <w:tcPr>
            <w:tcW w:w="4021" w:type="dxa"/>
            <w:tcBorders>
              <w:top w:val="nil"/>
              <w:left w:val="nil"/>
              <w:bottom w:val="single" w:sz="4" w:space="0" w:color="auto"/>
              <w:right w:val="single" w:sz="4" w:space="0" w:color="auto"/>
            </w:tcBorders>
            <w:shd w:val="clear" w:color="auto" w:fill="auto"/>
            <w:noWrap/>
            <w:vAlign w:val="center"/>
            <w:hideMark/>
          </w:tcPr>
          <w:p w14:paraId="511C2CFD"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Laboratorista</w:t>
            </w:r>
          </w:p>
        </w:tc>
        <w:tc>
          <w:tcPr>
            <w:tcW w:w="919" w:type="dxa"/>
            <w:tcBorders>
              <w:top w:val="nil"/>
              <w:left w:val="nil"/>
              <w:bottom w:val="single" w:sz="4" w:space="0" w:color="auto"/>
              <w:right w:val="single" w:sz="4" w:space="0" w:color="auto"/>
            </w:tcBorders>
            <w:shd w:val="clear" w:color="auto" w:fill="auto"/>
            <w:noWrap/>
            <w:vAlign w:val="center"/>
            <w:hideMark/>
          </w:tcPr>
          <w:p w14:paraId="40F6B483"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xml:space="preserve"> H-m </w:t>
            </w:r>
          </w:p>
        </w:tc>
        <w:tc>
          <w:tcPr>
            <w:tcW w:w="1314" w:type="dxa"/>
            <w:tcBorders>
              <w:top w:val="nil"/>
              <w:left w:val="nil"/>
              <w:bottom w:val="single" w:sz="4" w:space="0" w:color="auto"/>
              <w:right w:val="single" w:sz="4" w:space="0" w:color="auto"/>
            </w:tcBorders>
            <w:shd w:val="clear" w:color="auto" w:fill="auto"/>
            <w:noWrap/>
            <w:vAlign w:val="center"/>
            <w:hideMark/>
          </w:tcPr>
          <w:p w14:paraId="5377CDD2"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xml:space="preserve">              </w:t>
            </w:r>
          </w:p>
        </w:tc>
        <w:tc>
          <w:tcPr>
            <w:tcW w:w="1314" w:type="dxa"/>
            <w:tcBorders>
              <w:top w:val="nil"/>
              <w:left w:val="nil"/>
              <w:bottom w:val="single" w:sz="4" w:space="0" w:color="auto"/>
              <w:right w:val="single" w:sz="4" w:space="0" w:color="auto"/>
            </w:tcBorders>
            <w:shd w:val="clear" w:color="auto" w:fill="auto"/>
            <w:noWrap/>
            <w:vAlign w:val="center"/>
            <w:hideMark/>
          </w:tcPr>
          <w:p w14:paraId="361FCF06"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xml:space="preserve">               </w:t>
            </w:r>
          </w:p>
        </w:tc>
        <w:tc>
          <w:tcPr>
            <w:tcW w:w="1228" w:type="dxa"/>
            <w:tcBorders>
              <w:top w:val="nil"/>
              <w:left w:val="nil"/>
              <w:bottom w:val="single" w:sz="4" w:space="0" w:color="auto"/>
              <w:right w:val="single" w:sz="4" w:space="0" w:color="auto"/>
            </w:tcBorders>
            <w:shd w:val="clear" w:color="auto" w:fill="auto"/>
            <w:noWrap/>
            <w:vAlign w:val="center"/>
            <w:hideMark/>
          </w:tcPr>
          <w:p w14:paraId="7D55FBEF"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c>
          <w:tcPr>
            <w:tcW w:w="1092" w:type="dxa"/>
            <w:tcBorders>
              <w:top w:val="nil"/>
              <w:left w:val="nil"/>
              <w:bottom w:val="single" w:sz="4" w:space="0" w:color="auto"/>
              <w:right w:val="single" w:sz="8" w:space="0" w:color="auto"/>
            </w:tcBorders>
            <w:shd w:val="clear" w:color="auto" w:fill="auto"/>
            <w:noWrap/>
            <w:vAlign w:val="center"/>
            <w:hideMark/>
          </w:tcPr>
          <w:p w14:paraId="66AEE919"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r>
      <w:tr w:rsidR="00F06A21" w:rsidRPr="00182B44" w14:paraId="02668344" w14:textId="77777777" w:rsidTr="002C46C8">
        <w:trPr>
          <w:trHeight w:val="233"/>
        </w:trPr>
        <w:tc>
          <w:tcPr>
            <w:tcW w:w="639" w:type="dxa"/>
            <w:tcBorders>
              <w:top w:val="nil"/>
              <w:left w:val="single" w:sz="8" w:space="0" w:color="auto"/>
              <w:bottom w:val="single" w:sz="4" w:space="0" w:color="auto"/>
              <w:right w:val="single" w:sz="4" w:space="0" w:color="auto"/>
            </w:tcBorders>
            <w:shd w:val="clear" w:color="auto" w:fill="auto"/>
            <w:noWrap/>
            <w:hideMark/>
          </w:tcPr>
          <w:p w14:paraId="00520AB4" w14:textId="77777777" w:rsidR="00F06A21" w:rsidRPr="00182B44" w:rsidRDefault="00F06A21" w:rsidP="002C46C8">
            <w:pPr>
              <w:rPr>
                <w:rFonts w:ascii="Arial" w:hAnsi="Arial" w:cs="Arial"/>
                <w:lang w:val="es-HN" w:eastAsia="es-HN"/>
              </w:rPr>
            </w:pPr>
            <w:r w:rsidRPr="00182B44">
              <w:rPr>
                <w:rFonts w:ascii="Arial" w:hAnsi="Arial" w:cs="Arial"/>
                <w:lang w:val="es-HN" w:eastAsia="es-HN"/>
              </w:rPr>
              <w:t>1.3.2</w:t>
            </w:r>
          </w:p>
        </w:tc>
        <w:tc>
          <w:tcPr>
            <w:tcW w:w="4021" w:type="dxa"/>
            <w:tcBorders>
              <w:top w:val="nil"/>
              <w:left w:val="nil"/>
              <w:bottom w:val="single" w:sz="4" w:space="0" w:color="auto"/>
              <w:right w:val="single" w:sz="4" w:space="0" w:color="auto"/>
            </w:tcBorders>
            <w:shd w:val="clear" w:color="auto" w:fill="auto"/>
            <w:noWrap/>
            <w:vAlign w:val="center"/>
            <w:hideMark/>
          </w:tcPr>
          <w:p w14:paraId="66713F94"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Ayudante de Laboratorio</w:t>
            </w:r>
          </w:p>
        </w:tc>
        <w:tc>
          <w:tcPr>
            <w:tcW w:w="919" w:type="dxa"/>
            <w:tcBorders>
              <w:top w:val="nil"/>
              <w:left w:val="nil"/>
              <w:bottom w:val="single" w:sz="4" w:space="0" w:color="auto"/>
              <w:right w:val="single" w:sz="4" w:space="0" w:color="auto"/>
            </w:tcBorders>
            <w:shd w:val="clear" w:color="auto" w:fill="auto"/>
            <w:noWrap/>
            <w:vAlign w:val="center"/>
            <w:hideMark/>
          </w:tcPr>
          <w:p w14:paraId="21A106B5"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xml:space="preserve"> H-m </w:t>
            </w:r>
          </w:p>
        </w:tc>
        <w:tc>
          <w:tcPr>
            <w:tcW w:w="1314" w:type="dxa"/>
            <w:tcBorders>
              <w:top w:val="nil"/>
              <w:left w:val="nil"/>
              <w:bottom w:val="single" w:sz="4" w:space="0" w:color="auto"/>
              <w:right w:val="single" w:sz="4" w:space="0" w:color="auto"/>
            </w:tcBorders>
            <w:shd w:val="clear" w:color="auto" w:fill="auto"/>
            <w:noWrap/>
            <w:vAlign w:val="center"/>
            <w:hideMark/>
          </w:tcPr>
          <w:p w14:paraId="398B0BDF"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xml:space="preserve">              </w:t>
            </w:r>
          </w:p>
        </w:tc>
        <w:tc>
          <w:tcPr>
            <w:tcW w:w="1314" w:type="dxa"/>
            <w:tcBorders>
              <w:top w:val="nil"/>
              <w:left w:val="nil"/>
              <w:bottom w:val="single" w:sz="4" w:space="0" w:color="auto"/>
              <w:right w:val="single" w:sz="4" w:space="0" w:color="auto"/>
            </w:tcBorders>
            <w:shd w:val="clear" w:color="auto" w:fill="auto"/>
            <w:noWrap/>
            <w:vAlign w:val="center"/>
            <w:hideMark/>
          </w:tcPr>
          <w:p w14:paraId="265333BE"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xml:space="preserve">               </w:t>
            </w:r>
          </w:p>
        </w:tc>
        <w:tc>
          <w:tcPr>
            <w:tcW w:w="1228" w:type="dxa"/>
            <w:tcBorders>
              <w:top w:val="nil"/>
              <w:left w:val="nil"/>
              <w:bottom w:val="single" w:sz="4" w:space="0" w:color="auto"/>
              <w:right w:val="single" w:sz="4" w:space="0" w:color="auto"/>
            </w:tcBorders>
            <w:shd w:val="clear" w:color="auto" w:fill="auto"/>
            <w:noWrap/>
            <w:vAlign w:val="center"/>
            <w:hideMark/>
          </w:tcPr>
          <w:p w14:paraId="60F4CFAC"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c>
          <w:tcPr>
            <w:tcW w:w="1092" w:type="dxa"/>
            <w:tcBorders>
              <w:top w:val="nil"/>
              <w:left w:val="nil"/>
              <w:bottom w:val="single" w:sz="4" w:space="0" w:color="auto"/>
              <w:right w:val="single" w:sz="8" w:space="0" w:color="auto"/>
            </w:tcBorders>
            <w:shd w:val="clear" w:color="auto" w:fill="auto"/>
            <w:noWrap/>
            <w:vAlign w:val="center"/>
            <w:hideMark/>
          </w:tcPr>
          <w:p w14:paraId="2ACFD68C"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r>
      <w:tr w:rsidR="00F06A21" w:rsidRPr="00182B44" w14:paraId="63299D12" w14:textId="77777777" w:rsidTr="002C46C8">
        <w:trPr>
          <w:trHeight w:val="233"/>
        </w:trPr>
        <w:tc>
          <w:tcPr>
            <w:tcW w:w="639" w:type="dxa"/>
            <w:tcBorders>
              <w:top w:val="nil"/>
              <w:left w:val="single" w:sz="8" w:space="0" w:color="auto"/>
              <w:bottom w:val="single" w:sz="4" w:space="0" w:color="auto"/>
              <w:right w:val="single" w:sz="4" w:space="0" w:color="auto"/>
            </w:tcBorders>
            <w:shd w:val="clear" w:color="auto" w:fill="auto"/>
            <w:noWrap/>
            <w:hideMark/>
          </w:tcPr>
          <w:p w14:paraId="31C68957" w14:textId="77777777" w:rsidR="00F06A21" w:rsidRPr="00182B44" w:rsidRDefault="00F06A21" w:rsidP="002C46C8">
            <w:pPr>
              <w:rPr>
                <w:rFonts w:ascii="Arial" w:hAnsi="Arial" w:cs="Arial"/>
                <w:lang w:val="es-HN" w:eastAsia="es-HN"/>
              </w:rPr>
            </w:pPr>
            <w:r w:rsidRPr="00182B44">
              <w:rPr>
                <w:rFonts w:ascii="Arial" w:hAnsi="Arial" w:cs="Arial"/>
                <w:lang w:val="es-HN" w:eastAsia="es-HN"/>
              </w:rPr>
              <w:t>1.3.3</w:t>
            </w:r>
          </w:p>
        </w:tc>
        <w:tc>
          <w:tcPr>
            <w:tcW w:w="4021" w:type="dxa"/>
            <w:tcBorders>
              <w:top w:val="nil"/>
              <w:left w:val="nil"/>
              <w:bottom w:val="single" w:sz="4" w:space="0" w:color="auto"/>
              <w:right w:val="single" w:sz="4" w:space="0" w:color="auto"/>
            </w:tcBorders>
            <w:shd w:val="clear" w:color="auto" w:fill="auto"/>
            <w:noWrap/>
            <w:vAlign w:val="center"/>
            <w:hideMark/>
          </w:tcPr>
          <w:p w14:paraId="288FACF2"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Calculista</w:t>
            </w:r>
          </w:p>
        </w:tc>
        <w:tc>
          <w:tcPr>
            <w:tcW w:w="919" w:type="dxa"/>
            <w:tcBorders>
              <w:top w:val="nil"/>
              <w:left w:val="nil"/>
              <w:bottom w:val="single" w:sz="4" w:space="0" w:color="auto"/>
              <w:right w:val="single" w:sz="4" w:space="0" w:color="auto"/>
            </w:tcBorders>
            <w:shd w:val="clear" w:color="auto" w:fill="auto"/>
            <w:noWrap/>
            <w:vAlign w:val="center"/>
            <w:hideMark/>
          </w:tcPr>
          <w:p w14:paraId="2AEA7E55"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xml:space="preserve"> H-m </w:t>
            </w:r>
          </w:p>
        </w:tc>
        <w:tc>
          <w:tcPr>
            <w:tcW w:w="1314" w:type="dxa"/>
            <w:tcBorders>
              <w:top w:val="nil"/>
              <w:left w:val="nil"/>
              <w:bottom w:val="single" w:sz="4" w:space="0" w:color="auto"/>
              <w:right w:val="single" w:sz="4" w:space="0" w:color="auto"/>
            </w:tcBorders>
            <w:shd w:val="clear" w:color="auto" w:fill="auto"/>
            <w:noWrap/>
            <w:vAlign w:val="center"/>
            <w:hideMark/>
          </w:tcPr>
          <w:p w14:paraId="00FD421F"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w:t>
            </w:r>
          </w:p>
        </w:tc>
        <w:tc>
          <w:tcPr>
            <w:tcW w:w="1314" w:type="dxa"/>
            <w:tcBorders>
              <w:top w:val="nil"/>
              <w:left w:val="nil"/>
              <w:bottom w:val="single" w:sz="4" w:space="0" w:color="auto"/>
              <w:right w:val="single" w:sz="4" w:space="0" w:color="auto"/>
            </w:tcBorders>
            <w:shd w:val="clear" w:color="auto" w:fill="auto"/>
            <w:noWrap/>
            <w:vAlign w:val="center"/>
            <w:hideMark/>
          </w:tcPr>
          <w:p w14:paraId="0EDE5E6E"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w:t>
            </w:r>
          </w:p>
        </w:tc>
        <w:tc>
          <w:tcPr>
            <w:tcW w:w="1228" w:type="dxa"/>
            <w:tcBorders>
              <w:top w:val="nil"/>
              <w:left w:val="nil"/>
              <w:bottom w:val="single" w:sz="4" w:space="0" w:color="auto"/>
              <w:right w:val="single" w:sz="4" w:space="0" w:color="auto"/>
            </w:tcBorders>
            <w:shd w:val="clear" w:color="auto" w:fill="auto"/>
            <w:noWrap/>
            <w:vAlign w:val="center"/>
            <w:hideMark/>
          </w:tcPr>
          <w:p w14:paraId="03D95A2A"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c>
          <w:tcPr>
            <w:tcW w:w="1092" w:type="dxa"/>
            <w:tcBorders>
              <w:top w:val="nil"/>
              <w:left w:val="nil"/>
              <w:bottom w:val="single" w:sz="4" w:space="0" w:color="auto"/>
              <w:right w:val="single" w:sz="8" w:space="0" w:color="auto"/>
            </w:tcBorders>
            <w:shd w:val="clear" w:color="auto" w:fill="auto"/>
            <w:noWrap/>
            <w:vAlign w:val="center"/>
            <w:hideMark/>
          </w:tcPr>
          <w:p w14:paraId="44649EB7"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r>
      <w:tr w:rsidR="00F06A21" w:rsidRPr="00182B44" w14:paraId="1508806A" w14:textId="77777777" w:rsidTr="002C46C8">
        <w:trPr>
          <w:trHeight w:val="233"/>
        </w:trPr>
        <w:tc>
          <w:tcPr>
            <w:tcW w:w="639" w:type="dxa"/>
            <w:tcBorders>
              <w:top w:val="nil"/>
              <w:left w:val="single" w:sz="8" w:space="0" w:color="auto"/>
              <w:bottom w:val="single" w:sz="4" w:space="0" w:color="auto"/>
              <w:right w:val="single" w:sz="4" w:space="0" w:color="auto"/>
            </w:tcBorders>
            <w:shd w:val="clear" w:color="auto" w:fill="auto"/>
            <w:noWrap/>
            <w:hideMark/>
          </w:tcPr>
          <w:p w14:paraId="4E7BA1BE" w14:textId="77777777" w:rsidR="00F06A21" w:rsidRPr="00182B44" w:rsidRDefault="00F06A21" w:rsidP="002C46C8">
            <w:pPr>
              <w:rPr>
                <w:rFonts w:ascii="Arial" w:hAnsi="Arial" w:cs="Arial"/>
                <w:lang w:val="es-HN" w:eastAsia="es-HN"/>
              </w:rPr>
            </w:pPr>
            <w:r w:rsidRPr="00182B44">
              <w:rPr>
                <w:rFonts w:ascii="Arial" w:hAnsi="Arial" w:cs="Arial"/>
                <w:lang w:val="es-HN" w:eastAsia="es-HN"/>
              </w:rPr>
              <w:t>1.3.4</w:t>
            </w:r>
          </w:p>
        </w:tc>
        <w:tc>
          <w:tcPr>
            <w:tcW w:w="4021" w:type="dxa"/>
            <w:tcBorders>
              <w:top w:val="nil"/>
              <w:left w:val="nil"/>
              <w:bottom w:val="single" w:sz="4" w:space="0" w:color="auto"/>
              <w:right w:val="single" w:sz="4" w:space="0" w:color="auto"/>
            </w:tcBorders>
            <w:shd w:val="clear" w:color="auto" w:fill="auto"/>
            <w:noWrap/>
            <w:vAlign w:val="center"/>
            <w:hideMark/>
          </w:tcPr>
          <w:p w14:paraId="77F8C691"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Inspector "A" (1.5 meses de obra)</w:t>
            </w:r>
          </w:p>
        </w:tc>
        <w:tc>
          <w:tcPr>
            <w:tcW w:w="919" w:type="dxa"/>
            <w:tcBorders>
              <w:top w:val="nil"/>
              <w:left w:val="nil"/>
              <w:bottom w:val="single" w:sz="4" w:space="0" w:color="auto"/>
              <w:right w:val="single" w:sz="4" w:space="0" w:color="auto"/>
            </w:tcBorders>
            <w:shd w:val="clear" w:color="auto" w:fill="auto"/>
            <w:noWrap/>
            <w:vAlign w:val="center"/>
            <w:hideMark/>
          </w:tcPr>
          <w:p w14:paraId="1DE6B2FF"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xml:space="preserve"> H-m </w:t>
            </w:r>
          </w:p>
        </w:tc>
        <w:tc>
          <w:tcPr>
            <w:tcW w:w="1314" w:type="dxa"/>
            <w:tcBorders>
              <w:top w:val="nil"/>
              <w:left w:val="nil"/>
              <w:bottom w:val="single" w:sz="4" w:space="0" w:color="auto"/>
              <w:right w:val="single" w:sz="4" w:space="0" w:color="auto"/>
            </w:tcBorders>
            <w:shd w:val="clear" w:color="auto" w:fill="auto"/>
            <w:noWrap/>
            <w:vAlign w:val="center"/>
            <w:hideMark/>
          </w:tcPr>
          <w:p w14:paraId="366DA01A"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w:t>
            </w:r>
          </w:p>
        </w:tc>
        <w:tc>
          <w:tcPr>
            <w:tcW w:w="1314" w:type="dxa"/>
            <w:tcBorders>
              <w:top w:val="nil"/>
              <w:left w:val="nil"/>
              <w:bottom w:val="single" w:sz="4" w:space="0" w:color="auto"/>
              <w:right w:val="single" w:sz="4" w:space="0" w:color="auto"/>
            </w:tcBorders>
            <w:shd w:val="clear" w:color="auto" w:fill="auto"/>
            <w:noWrap/>
            <w:vAlign w:val="center"/>
            <w:hideMark/>
          </w:tcPr>
          <w:p w14:paraId="26A3D984"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w:t>
            </w:r>
          </w:p>
        </w:tc>
        <w:tc>
          <w:tcPr>
            <w:tcW w:w="1228" w:type="dxa"/>
            <w:tcBorders>
              <w:top w:val="nil"/>
              <w:left w:val="nil"/>
              <w:bottom w:val="single" w:sz="4" w:space="0" w:color="auto"/>
              <w:right w:val="single" w:sz="4" w:space="0" w:color="auto"/>
            </w:tcBorders>
            <w:shd w:val="clear" w:color="auto" w:fill="auto"/>
            <w:noWrap/>
            <w:vAlign w:val="center"/>
            <w:hideMark/>
          </w:tcPr>
          <w:p w14:paraId="76DC6F25"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c>
          <w:tcPr>
            <w:tcW w:w="1092" w:type="dxa"/>
            <w:tcBorders>
              <w:top w:val="nil"/>
              <w:left w:val="nil"/>
              <w:bottom w:val="single" w:sz="4" w:space="0" w:color="auto"/>
              <w:right w:val="single" w:sz="8" w:space="0" w:color="auto"/>
            </w:tcBorders>
            <w:shd w:val="clear" w:color="auto" w:fill="auto"/>
            <w:noWrap/>
            <w:vAlign w:val="center"/>
            <w:hideMark/>
          </w:tcPr>
          <w:p w14:paraId="01A0E89D"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r>
      <w:tr w:rsidR="00F06A21" w:rsidRPr="00182B44" w14:paraId="73B4B2BA" w14:textId="77777777" w:rsidTr="002C46C8">
        <w:trPr>
          <w:trHeight w:val="233"/>
        </w:trPr>
        <w:tc>
          <w:tcPr>
            <w:tcW w:w="639" w:type="dxa"/>
            <w:tcBorders>
              <w:top w:val="nil"/>
              <w:left w:val="single" w:sz="8" w:space="0" w:color="auto"/>
              <w:bottom w:val="single" w:sz="4" w:space="0" w:color="auto"/>
              <w:right w:val="single" w:sz="4" w:space="0" w:color="auto"/>
            </w:tcBorders>
            <w:shd w:val="clear" w:color="000000" w:fill="D9D9D9"/>
            <w:noWrap/>
            <w:vAlign w:val="center"/>
            <w:hideMark/>
          </w:tcPr>
          <w:p w14:paraId="023330E3"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w:t>
            </w:r>
          </w:p>
        </w:tc>
        <w:tc>
          <w:tcPr>
            <w:tcW w:w="4021" w:type="dxa"/>
            <w:tcBorders>
              <w:top w:val="nil"/>
              <w:left w:val="nil"/>
              <w:bottom w:val="single" w:sz="4" w:space="0" w:color="auto"/>
              <w:right w:val="single" w:sz="4" w:space="0" w:color="auto"/>
            </w:tcBorders>
            <w:shd w:val="clear" w:color="000000" w:fill="D9D9D9"/>
            <w:noWrap/>
            <w:vAlign w:val="center"/>
            <w:hideMark/>
          </w:tcPr>
          <w:p w14:paraId="00E7334C" w14:textId="77777777" w:rsidR="00F06A21" w:rsidRPr="00182B44" w:rsidRDefault="00F06A21" w:rsidP="002C46C8">
            <w:pPr>
              <w:rPr>
                <w:rFonts w:ascii="Arial" w:hAnsi="Arial" w:cs="Arial"/>
                <w:b/>
                <w:bCs/>
                <w:sz w:val="22"/>
                <w:szCs w:val="22"/>
                <w:lang w:val="es-HN" w:eastAsia="es-HN"/>
              </w:rPr>
            </w:pPr>
            <w:r w:rsidRPr="00182B44">
              <w:rPr>
                <w:rFonts w:ascii="Arial" w:hAnsi="Arial" w:cs="Arial"/>
                <w:b/>
                <w:bCs/>
                <w:sz w:val="22"/>
                <w:szCs w:val="22"/>
                <w:lang w:val="es-HN" w:eastAsia="es-HN"/>
              </w:rPr>
              <w:t>Sub - Total 1.3</w:t>
            </w:r>
          </w:p>
        </w:tc>
        <w:tc>
          <w:tcPr>
            <w:tcW w:w="919" w:type="dxa"/>
            <w:tcBorders>
              <w:top w:val="nil"/>
              <w:left w:val="nil"/>
              <w:bottom w:val="single" w:sz="4" w:space="0" w:color="auto"/>
              <w:right w:val="single" w:sz="4" w:space="0" w:color="auto"/>
            </w:tcBorders>
            <w:shd w:val="clear" w:color="000000" w:fill="D9D9D9"/>
            <w:noWrap/>
            <w:vAlign w:val="center"/>
            <w:hideMark/>
          </w:tcPr>
          <w:p w14:paraId="40A796A2"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w:t>
            </w:r>
          </w:p>
        </w:tc>
        <w:tc>
          <w:tcPr>
            <w:tcW w:w="1314" w:type="dxa"/>
            <w:tcBorders>
              <w:top w:val="nil"/>
              <w:left w:val="nil"/>
              <w:bottom w:val="single" w:sz="4" w:space="0" w:color="auto"/>
              <w:right w:val="single" w:sz="4" w:space="0" w:color="auto"/>
            </w:tcBorders>
            <w:shd w:val="clear" w:color="000000" w:fill="D9D9D9"/>
            <w:noWrap/>
            <w:vAlign w:val="center"/>
            <w:hideMark/>
          </w:tcPr>
          <w:p w14:paraId="784A9787"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w:t>
            </w:r>
          </w:p>
        </w:tc>
        <w:tc>
          <w:tcPr>
            <w:tcW w:w="1314" w:type="dxa"/>
            <w:tcBorders>
              <w:top w:val="nil"/>
              <w:left w:val="nil"/>
              <w:bottom w:val="single" w:sz="4" w:space="0" w:color="auto"/>
              <w:right w:val="single" w:sz="4" w:space="0" w:color="auto"/>
            </w:tcBorders>
            <w:shd w:val="clear" w:color="000000" w:fill="D9D9D9"/>
            <w:noWrap/>
            <w:vAlign w:val="center"/>
            <w:hideMark/>
          </w:tcPr>
          <w:p w14:paraId="60A400D0"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c>
          <w:tcPr>
            <w:tcW w:w="1228" w:type="dxa"/>
            <w:tcBorders>
              <w:top w:val="nil"/>
              <w:left w:val="nil"/>
              <w:bottom w:val="single" w:sz="4" w:space="0" w:color="auto"/>
              <w:right w:val="single" w:sz="4" w:space="0" w:color="auto"/>
            </w:tcBorders>
            <w:shd w:val="clear" w:color="000000" w:fill="D9D9D9"/>
            <w:noWrap/>
            <w:vAlign w:val="center"/>
            <w:hideMark/>
          </w:tcPr>
          <w:p w14:paraId="0EC025A0"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c>
          <w:tcPr>
            <w:tcW w:w="1092" w:type="dxa"/>
            <w:tcBorders>
              <w:top w:val="nil"/>
              <w:left w:val="nil"/>
              <w:bottom w:val="single" w:sz="4" w:space="0" w:color="auto"/>
              <w:right w:val="single" w:sz="8" w:space="0" w:color="auto"/>
            </w:tcBorders>
            <w:shd w:val="clear" w:color="000000" w:fill="D9D9D9"/>
            <w:noWrap/>
            <w:vAlign w:val="center"/>
            <w:hideMark/>
          </w:tcPr>
          <w:p w14:paraId="7C701A7A"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xml:space="preserve">                              -   </w:t>
            </w:r>
          </w:p>
        </w:tc>
      </w:tr>
      <w:tr w:rsidR="00F06A21" w:rsidRPr="00182B44" w14:paraId="6B7877B5" w14:textId="77777777" w:rsidTr="002C46C8">
        <w:trPr>
          <w:trHeight w:val="233"/>
        </w:trPr>
        <w:tc>
          <w:tcPr>
            <w:tcW w:w="639" w:type="dxa"/>
            <w:tcBorders>
              <w:top w:val="nil"/>
              <w:left w:val="single" w:sz="8" w:space="0" w:color="auto"/>
              <w:bottom w:val="single" w:sz="4" w:space="0" w:color="auto"/>
              <w:right w:val="single" w:sz="4" w:space="0" w:color="auto"/>
            </w:tcBorders>
            <w:shd w:val="clear" w:color="auto" w:fill="auto"/>
            <w:noWrap/>
            <w:hideMark/>
          </w:tcPr>
          <w:p w14:paraId="763985E0"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1.4</w:t>
            </w:r>
          </w:p>
        </w:tc>
        <w:tc>
          <w:tcPr>
            <w:tcW w:w="4021" w:type="dxa"/>
            <w:tcBorders>
              <w:top w:val="nil"/>
              <w:left w:val="nil"/>
              <w:bottom w:val="single" w:sz="4" w:space="0" w:color="auto"/>
              <w:right w:val="single" w:sz="4" w:space="0" w:color="auto"/>
            </w:tcBorders>
            <w:shd w:val="clear" w:color="auto" w:fill="auto"/>
            <w:noWrap/>
            <w:vAlign w:val="center"/>
            <w:hideMark/>
          </w:tcPr>
          <w:p w14:paraId="17D1C967"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HORAS EXTRAS PERSONAL CAMPO</w:t>
            </w:r>
          </w:p>
        </w:tc>
        <w:tc>
          <w:tcPr>
            <w:tcW w:w="919" w:type="dxa"/>
            <w:tcBorders>
              <w:top w:val="nil"/>
              <w:left w:val="nil"/>
              <w:bottom w:val="single" w:sz="4" w:space="0" w:color="auto"/>
              <w:right w:val="single" w:sz="4" w:space="0" w:color="auto"/>
            </w:tcBorders>
            <w:shd w:val="clear" w:color="auto" w:fill="auto"/>
            <w:noWrap/>
            <w:vAlign w:val="center"/>
            <w:hideMark/>
          </w:tcPr>
          <w:p w14:paraId="662844F7"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w:t>
            </w:r>
          </w:p>
        </w:tc>
        <w:tc>
          <w:tcPr>
            <w:tcW w:w="1314" w:type="dxa"/>
            <w:tcBorders>
              <w:top w:val="nil"/>
              <w:left w:val="nil"/>
              <w:bottom w:val="single" w:sz="4" w:space="0" w:color="auto"/>
              <w:right w:val="single" w:sz="4" w:space="0" w:color="auto"/>
            </w:tcBorders>
            <w:shd w:val="clear" w:color="auto" w:fill="auto"/>
            <w:noWrap/>
            <w:vAlign w:val="center"/>
            <w:hideMark/>
          </w:tcPr>
          <w:p w14:paraId="31EA9BB0"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w:t>
            </w:r>
          </w:p>
        </w:tc>
        <w:tc>
          <w:tcPr>
            <w:tcW w:w="1314" w:type="dxa"/>
            <w:tcBorders>
              <w:top w:val="nil"/>
              <w:left w:val="nil"/>
              <w:bottom w:val="single" w:sz="4" w:space="0" w:color="auto"/>
              <w:right w:val="single" w:sz="4" w:space="0" w:color="auto"/>
            </w:tcBorders>
            <w:shd w:val="clear" w:color="auto" w:fill="auto"/>
            <w:noWrap/>
            <w:vAlign w:val="center"/>
            <w:hideMark/>
          </w:tcPr>
          <w:p w14:paraId="10636E41"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c>
          <w:tcPr>
            <w:tcW w:w="1228" w:type="dxa"/>
            <w:tcBorders>
              <w:top w:val="nil"/>
              <w:left w:val="nil"/>
              <w:bottom w:val="single" w:sz="4" w:space="0" w:color="auto"/>
              <w:right w:val="single" w:sz="4" w:space="0" w:color="auto"/>
            </w:tcBorders>
            <w:shd w:val="clear" w:color="auto" w:fill="auto"/>
            <w:noWrap/>
            <w:vAlign w:val="center"/>
            <w:hideMark/>
          </w:tcPr>
          <w:p w14:paraId="518979BF"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c>
          <w:tcPr>
            <w:tcW w:w="1092" w:type="dxa"/>
            <w:tcBorders>
              <w:top w:val="nil"/>
              <w:left w:val="nil"/>
              <w:bottom w:val="single" w:sz="4" w:space="0" w:color="auto"/>
              <w:right w:val="single" w:sz="8" w:space="0" w:color="auto"/>
            </w:tcBorders>
            <w:shd w:val="clear" w:color="auto" w:fill="auto"/>
            <w:noWrap/>
            <w:vAlign w:val="center"/>
            <w:hideMark/>
          </w:tcPr>
          <w:p w14:paraId="22106ED4"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r>
      <w:tr w:rsidR="00F06A21" w:rsidRPr="00182B44" w14:paraId="720BE934" w14:textId="77777777" w:rsidTr="002C46C8">
        <w:trPr>
          <w:trHeight w:val="233"/>
        </w:trPr>
        <w:tc>
          <w:tcPr>
            <w:tcW w:w="639" w:type="dxa"/>
            <w:tcBorders>
              <w:top w:val="nil"/>
              <w:left w:val="single" w:sz="8" w:space="0" w:color="auto"/>
              <w:bottom w:val="single" w:sz="4" w:space="0" w:color="auto"/>
              <w:right w:val="single" w:sz="4" w:space="0" w:color="auto"/>
            </w:tcBorders>
            <w:shd w:val="clear" w:color="auto" w:fill="auto"/>
            <w:noWrap/>
            <w:hideMark/>
          </w:tcPr>
          <w:p w14:paraId="0795398B" w14:textId="77777777" w:rsidR="00F06A21" w:rsidRPr="00182B44" w:rsidRDefault="00F06A21" w:rsidP="002C46C8">
            <w:pPr>
              <w:rPr>
                <w:rFonts w:ascii="Arial" w:hAnsi="Arial" w:cs="Arial"/>
                <w:lang w:val="es-HN" w:eastAsia="es-HN"/>
              </w:rPr>
            </w:pPr>
            <w:r w:rsidRPr="00182B44">
              <w:rPr>
                <w:rFonts w:ascii="Arial" w:hAnsi="Arial" w:cs="Arial"/>
                <w:lang w:val="es-HN" w:eastAsia="es-HN"/>
              </w:rPr>
              <w:t>1.4.1</w:t>
            </w:r>
          </w:p>
        </w:tc>
        <w:tc>
          <w:tcPr>
            <w:tcW w:w="4021" w:type="dxa"/>
            <w:tcBorders>
              <w:top w:val="nil"/>
              <w:left w:val="nil"/>
              <w:bottom w:val="single" w:sz="4" w:space="0" w:color="auto"/>
              <w:right w:val="single" w:sz="4" w:space="0" w:color="auto"/>
            </w:tcBorders>
            <w:shd w:val="clear" w:color="auto" w:fill="auto"/>
            <w:noWrap/>
            <w:vAlign w:val="center"/>
            <w:hideMark/>
          </w:tcPr>
          <w:p w14:paraId="02CD346F"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15% DE 1.3</w:t>
            </w:r>
          </w:p>
        </w:tc>
        <w:tc>
          <w:tcPr>
            <w:tcW w:w="919" w:type="dxa"/>
            <w:tcBorders>
              <w:top w:val="nil"/>
              <w:left w:val="nil"/>
              <w:bottom w:val="single" w:sz="4" w:space="0" w:color="auto"/>
              <w:right w:val="single" w:sz="4" w:space="0" w:color="auto"/>
            </w:tcBorders>
            <w:shd w:val="clear" w:color="auto" w:fill="auto"/>
            <w:noWrap/>
            <w:vAlign w:val="center"/>
            <w:hideMark/>
          </w:tcPr>
          <w:p w14:paraId="15613CE0"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w:t>
            </w:r>
          </w:p>
        </w:tc>
        <w:tc>
          <w:tcPr>
            <w:tcW w:w="1314" w:type="dxa"/>
            <w:tcBorders>
              <w:top w:val="nil"/>
              <w:left w:val="nil"/>
              <w:bottom w:val="single" w:sz="4" w:space="0" w:color="auto"/>
              <w:right w:val="single" w:sz="4" w:space="0" w:color="auto"/>
            </w:tcBorders>
            <w:shd w:val="clear" w:color="auto" w:fill="auto"/>
            <w:noWrap/>
            <w:vAlign w:val="center"/>
            <w:hideMark/>
          </w:tcPr>
          <w:p w14:paraId="4E6919D8"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w:t>
            </w:r>
          </w:p>
        </w:tc>
        <w:tc>
          <w:tcPr>
            <w:tcW w:w="1314" w:type="dxa"/>
            <w:tcBorders>
              <w:top w:val="nil"/>
              <w:left w:val="nil"/>
              <w:bottom w:val="single" w:sz="4" w:space="0" w:color="auto"/>
              <w:right w:val="single" w:sz="4" w:space="0" w:color="auto"/>
            </w:tcBorders>
            <w:shd w:val="clear" w:color="auto" w:fill="auto"/>
            <w:noWrap/>
            <w:vAlign w:val="center"/>
            <w:hideMark/>
          </w:tcPr>
          <w:p w14:paraId="3111545A"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c>
          <w:tcPr>
            <w:tcW w:w="1228" w:type="dxa"/>
            <w:tcBorders>
              <w:top w:val="nil"/>
              <w:left w:val="nil"/>
              <w:bottom w:val="single" w:sz="4" w:space="0" w:color="auto"/>
              <w:right w:val="single" w:sz="4" w:space="0" w:color="auto"/>
            </w:tcBorders>
            <w:shd w:val="clear" w:color="auto" w:fill="auto"/>
            <w:noWrap/>
            <w:vAlign w:val="center"/>
            <w:hideMark/>
          </w:tcPr>
          <w:p w14:paraId="00DDD538"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c>
          <w:tcPr>
            <w:tcW w:w="1092" w:type="dxa"/>
            <w:tcBorders>
              <w:top w:val="nil"/>
              <w:left w:val="nil"/>
              <w:bottom w:val="single" w:sz="4" w:space="0" w:color="auto"/>
              <w:right w:val="single" w:sz="8" w:space="0" w:color="auto"/>
            </w:tcBorders>
            <w:shd w:val="clear" w:color="auto" w:fill="auto"/>
            <w:noWrap/>
            <w:vAlign w:val="center"/>
            <w:hideMark/>
          </w:tcPr>
          <w:p w14:paraId="5949749F"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xml:space="preserve">                              -   </w:t>
            </w:r>
          </w:p>
        </w:tc>
      </w:tr>
      <w:tr w:rsidR="00F06A21" w:rsidRPr="00182B44" w14:paraId="71B42222" w14:textId="77777777" w:rsidTr="002C46C8">
        <w:trPr>
          <w:trHeight w:val="233"/>
        </w:trPr>
        <w:tc>
          <w:tcPr>
            <w:tcW w:w="639" w:type="dxa"/>
            <w:tcBorders>
              <w:top w:val="nil"/>
              <w:left w:val="single" w:sz="8" w:space="0" w:color="auto"/>
              <w:bottom w:val="single" w:sz="4" w:space="0" w:color="auto"/>
              <w:right w:val="single" w:sz="4" w:space="0" w:color="auto"/>
            </w:tcBorders>
            <w:shd w:val="clear" w:color="000000" w:fill="D9D9D9"/>
            <w:noWrap/>
            <w:vAlign w:val="center"/>
            <w:hideMark/>
          </w:tcPr>
          <w:p w14:paraId="4DFE5558"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w:t>
            </w:r>
          </w:p>
        </w:tc>
        <w:tc>
          <w:tcPr>
            <w:tcW w:w="4021" w:type="dxa"/>
            <w:tcBorders>
              <w:top w:val="nil"/>
              <w:left w:val="nil"/>
              <w:bottom w:val="single" w:sz="4" w:space="0" w:color="auto"/>
              <w:right w:val="single" w:sz="4" w:space="0" w:color="auto"/>
            </w:tcBorders>
            <w:shd w:val="clear" w:color="000000" w:fill="D9D9D9"/>
            <w:noWrap/>
            <w:vAlign w:val="center"/>
            <w:hideMark/>
          </w:tcPr>
          <w:p w14:paraId="311CE8B6" w14:textId="77777777" w:rsidR="00F06A21" w:rsidRPr="00182B44" w:rsidRDefault="00F06A21" w:rsidP="002C46C8">
            <w:pPr>
              <w:rPr>
                <w:rFonts w:ascii="Arial" w:hAnsi="Arial" w:cs="Arial"/>
                <w:b/>
                <w:bCs/>
                <w:sz w:val="22"/>
                <w:szCs w:val="22"/>
                <w:lang w:val="es-HN" w:eastAsia="es-HN"/>
              </w:rPr>
            </w:pPr>
            <w:r w:rsidRPr="00182B44">
              <w:rPr>
                <w:rFonts w:ascii="Arial" w:hAnsi="Arial" w:cs="Arial"/>
                <w:b/>
                <w:bCs/>
                <w:sz w:val="22"/>
                <w:szCs w:val="22"/>
                <w:lang w:val="es-HN" w:eastAsia="es-HN"/>
              </w:rPr>
              <w:t>Sub - Total 1.4</w:t>
            </w:r>
          </w:p>
        </w:tc>
        <w:tc>
          <w:tcPr>
            <w:tcW w:w="919" w:type="dxa"/>
            <w:tcBorders>
              <w:top w:val="nil"/>
              <w:left w:val="nil"/>
              <w:bottom w:val="single" w:sz="4" w:space="0" w:color="auto"/>
              <w:right w:val="single" w:sz="4" w:space="0" w:color="auto"/>
            </w:tcBorders>
            <w:shd w:val="clear" w:color="000000" w:fill="D9D9D9"/>
            <w:noWrap/>
            <w:vAlign w:val="center"/>
            <w:hideMark/>
          </w:tcPr>
          <w:p w14:paraId="3D185C7E"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w:t>
            </w:r>
          </w:p>
        </w:tc>
        <w:tc>
          <w:tcPr>
            <w:tcW w:w="1314" w:type="dxa"/>
            <w:tcBorders>
              <w:top w:val="nil"/>
              <w:left w:val="nil"/>
              <w:bottom w:val="single" w:sz="4" w:space="0" w:color="auto"/>
              <w:right w:val="single" w:sz="4" w:space="0" w:color="auto"/>
            </w:tcBorders>
            <w:shd w:val="clear" w:color="000000" w:fill="D9D9D9"/>
            <w:noWrap/>
            <w:vAlign w:val="center"/>
            <w:hideMark/>
          </w:tcPr>
          <w:p w14:paraId="6AA12776"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w:t>
            </w:r>
          </w:p>
        </w:tc>
        <w:tc>
          <w:tcPr>
            <w:tcW w:w="1314" w:type="dxa"/>
            <w:tcBorders>
              <w:top w:val="nil"/>
              <w:left w:val="nil"/>
              <w:bottom w:val="single" w:sz="4" w:space="0" w:color="auto"/>
              <w:right w:val="single" w:sz="4" w:space="0" w:color="auto"/>
            </w:tcBorders>
            <w:shd w:val="clear" w:color="000000" w:fill="D9D9D9"/>
            <w:noWrap/>
            <w:vAlign w:val="center"/>
            <w:hideMark/>
          </w:tcPr>
          <w:p w14:paraId="4373C3F7"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c>
          <w:tcPr>
            <w:tcW w:w="1228" w:type="dxa"/>
            <w:tcBorders>
              <w:top w:val="nil"/>
              <w:left w:val="nil"/>
              <w:bottom w:val="single" w:sz="4" w:space="0" w:color="auto"/>
              <w:right w:val="single" w:sz="4" w:space="0" w:color="auto"/>
            </w:tcBorders>
            <w:shd w:val="clear" w:color="000000" w:fill="D9D9D9"/>
            <w:noWrap/>
            <w:vAlign w:val="center"/>
            <w:hideMark/>
          </w:tcPr>
          <w:p w14:paraId="4B31BC5D"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c>
          <w:tcPr>
            <w:tcW w:w="1092" w:type="dxa"/>
            <w:tcBorders>
              <w:top w:val="nil"/>
              <w:left w:val="nil"/>
              <w:bottom w:val="single" w:sz="4" w:space="0" w:color="auto"/>
              <w:right w:val="single" w:sz="8" w:space="0" w:color="auto"/>
            </w:tcBorders>
            <w:shd w:val="clear" w:color="000000" w:fill="D9D9D9"/>
            <w:noWrap/>
            <w:vAlign w:val="center"/>
            <w:hideMark/>
          </w:tcPr>
          <w:p w14:paraId="4E140943"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xml:space="preserve">                              -   </w:t>
            </w:r>
          </w:p>
        </w:tc>
      </w:tr>
      <w:tr w:rsidR="00F06A21" w:rsidRPr="00182B44" w14:paraId="63F9195C" w14:textId="77777777" w:rsidTr="002C46C8">
        <w:trPr>
          <w:trHeight w:val="313"/>
        </w:trPr>
        <w:tc>
          <w:tcPr>
            <w:tcW w:w="639" w:type="dxa"/>
            <w:tcBorders>
              <w:top w:val="nil"/>
              <w:left w:val="single" w:sz="8" w:space="0" w:color="auto"/>
              <w:bottom w:val="single" w:sz="8" w:space="0" w:color="auto"/>
              <w:right w:val="single" w:sz="4" w:space="0" w:color="auto"/>
            </w:tcBorders>
            <w:shd w:val="clear" w:color="000000" w:fill="BFBFBF"/>
            <w:noWrap/>
            <w:vAlign w:val="center"/>
            <w:hideMark/>
          </w:tcPr>
          <w:p w14:paraId="268E678B"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w:t>
            </w:r>
          </w:p>
        </w:tc>
        <w:tc>
          <w:tcPr>
            <w:tcW w:w="4021" w:type="dxa"/>
            <w:tcBorders>
              <w:top w:val="nil"/>
              <w:left w:val="nil"/>
              <w:bottom w:val="single" w:sz="8" w:space="0" w:color="auto"/>
              <w:right w:val="single" w:sz="4" w:space="0" w:color="auto"/>
            </w:tcBorders>
            <w:shd w:val="clear" w:color="000000" w:fill="BFBFBF"/>
            <w:noWrap/>
            <w:vAlign w:val="center"/>
            <w:hideMark/>
          </w:tcPr>
          <w:p w14:paraId="4026F645" w14:textId="77777777" w:rsidR="00F06A21" w:rsidRPr="00182B44" w:rsidRDefault="00F06A21" w:rsidP="002C46C8">
            <w:pPr>
              <w:jc w:val="right"/>
              <w:rPr>
                <w:rFonts w:ascii="Arial" w:hAnsi="Arial" w:cs="Arial"/>
                <w:b/>
                <w:bCs/>
                <w:sz w:val="22"/>
                <w:szCs w:val="22"/>
                <w:lang w:val="es-HN" w:eastAsia="es-HN"/>
              </w:rPr>
            </w:pPr>
            <w:r w:rsidRPr="00182B44">
              <w:rPr>
                <w:rFonts w:ascii="Arial" w:hAnsi="Arial" w:cs="Arial"/>
                <w:b/>
                <w:bCs/>
                <w:sz w:val="22"/>
                <w:szCs w:val="22"/>
                <w:lang w:val="es-HN" w:eastAsia="es-HN"/>
              </w:rPr>
              <w:t>TOTAL 1 (1.1+1.2+1.3+1.4)</w:t>
            </w:r>
          </w:p>
        </w:tc>
        <w:tc>
          <w:tcPr>
            <w:tcW w:w="919" w:type="dxa"/>
            <w:tcBorders>
              <w:top w:val="nil"/>
              <w:left w:val="nil"/>
              <w:bottom w:val="single" w:sz="8" w:space="0" w:color="auto"/>
              <w:right w:val="single" w:sz="4" w:space="0" w:color="auto"/>
            </w:tcBorders>
            <w:shd w:val="clear" w:color="000000" w:fill="BFBFBF"/>
            <w:noWrap/>
            <w:vAlign w:val="center"/>
            <w:hideMark/>
          </w:tcPr>
          <w:p w14:paraId="31C28671"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w:t>
            </w:r>
          </w:p>
        </w:tc>
        <w:tc>
          <w:tcPr>
            <w:tcW w:w="1314" w:type="dxa"/>
            <w:tcBorders>
              <w:top w:val="nil"/>
              <w:left w:val="nil"/>
              <w:bottom w:val="single" w:sz="8" w:space="0" w:color="auto"/>
              <w:right w:val="single" w:sz="4" w:space="0" w:color="auto"/>
            </w:tcBorders>
            <w:shd w:val="clear" w:color="000000" w:fill="BFBFBF"/>
            <w:noWrap/>
            <w:vAlign w:val="center"/>
            <w:hideMark/>
          </w:tcPr>
          <w:p w14:paraId="0EAC5A92"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w:t>
            </w:r>
          </w:p>
        </w:tc>
        <w:tc>
          <w:tcPr>
            <w:tcW w:w="1314" w:type="dxa"/>
            <w:tcBorders>
              <w:top w:val="nil"/>
              <w:left w:val="nil"/>
              <w:bottom w:val="single" w:sz="8" w:space="0" w:color="auto"/>
              <w:right w:val="single" w:sz="4" w:space="0" w:color="auto"/>
            </w:tcBorders>
            <w:shd w:val="clear" w:color="000000" w:fill="BFBFBF"/>
            <w:noWrap/>
            <w:vAlign w:val="center"/>
            <w:hideMark/>
          </w:tcPr>
          <w:p w14:paraId="051B4B64"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c>
          <w:tcPr>
            <w:tcW w:w="1228" w:type="dxa"/>
            <w:tcBorders>
              <w:top w:val="nil"/>
              <w:left w:val="nil"/>
              <w:bottom w:val="single" w:sz="8" w:space="0" w:color="auto"/>
              <w:right w:val="single" w:sz="4" w:space="0" w:color="auto"/>
            </w:tcBorders>
            <w:shd w:val="clear" w:color="000000" w:fill="BFBFBF"/>
            <w:noWrap/>
            <w:vAlign w:val="center"/>
            <w:hideMark/>
          </w:tcPr>
          <w:p w14:paraId="0327DF39"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c>
          <w:tcPr>
            <w:tcW w:w="1092" w:type="dxa"/>
            <w:tcBorders>
              <w:top w:val="nil"/>
              <w:left w:val="nil"/>
              <w:bottom w:val="single" w:sz="8" w:space="0" w:color="auto"/>
              <w:right w:val="single" w:sz="8" w:space="0" w:color="auto"/>
            </w:tcBorders>
            <w:shd w:val="clear" w:color="000000" w:fill="BFBFBF"/>
            <w:noWrap/>
            <w:vAlign w:val="center"/>
            <w:hideMark/>
          </w:tcPr>
          <w:p w14:paraId="2BAB4169" w14:textId="77777777" w:rsidR="00F06A21" w:rsidRPr="00182B44" w:rsidRDefault="00F06A21" w:rsidP="002C46C8">
            <w:pPr>
              <w:rPr>
                <w:rFonts w:ascii="Arial" w:hAnsi="Arial" w:cs="Arial"/>
                <w:b/>
                <w:bCs/>
                <w:sz w:val="22"/>
                <w:szCs w:val="22"/>
                <w:lang w:val="es-HN" w:eastAsia="es-HN"/>
              </w:rPr>
            </w:pPr>
            <w:r w:rsidRPr="00182B44">
              <w:rPr>
                <w:rFonts w:ascii="Arial" w:hAnsi="Arial" w:cs="Arial"/>
                <w:b/>
                <w:bCs/>
                <w:sz w:val="22"/>
                <w:szCs w:val="22"/>
                <w:lang w:val="es-HN" w:eastAsia="es-HN"/>
              </w:rPr>
              <w:t xml:space="preserve">                              -   </w:t>
            </w:r>
          </w:p>
        </w:tc>
      </w:tr>
      <w:tr w:rsidR="00F06A21" w:rsidRPr="00182B44" w14:paraId="4CB6ACD0" w14:textId="77777777" w:rsidTr="002C46C8">
        <w:trPr>
          <w:trHeight w:val="313"/>
        </w:trPr>
        <w:tc>
          <w:tcPr>
            <w:tcW w:w="639" w:type="dxa"/>
            <w:tcBorders>
              <w:top w:val="nil"/>
              <w:left w:val="single" w:sz="4" w:space="0" w:color="auto"/>
              <w:bottom w:val="nil"/>
              <w:right w:val="single" w:sz="4" w:space="0" w:color="auto"/>
            </w:tcBorders>
            <w:shd w:val="clear" w:color="auto" w:fill="auto"/>
            <w:noWrap/>
            <w:vAlign w:val="center"/>
            <w:hideMark/>
          </w:tcPr>
          <w:p w14:paraId="664EC273"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w:t>
            </w:r>
          </w:p>
        </w:tc>
        <w:tc>
          <w:tcPr>
            <w:tcW w:w="4021" w:type="dxa"/>
            <w:tcBorders>
              <w:top w:val="nil"/>
              <w:left w:val="nil"/>
              <w:bottom w:val="nil"/>
              <w:right w:val="single" w:sz="4" w:space="0" w:color="auto"/>
            </w:tcBorders>
            <w:shd w:val="clear" w:color="auto" w:fill="auto"/>
            <w:noWrap/>
            <w:vAlign w:val="center"/>
            <w:hideMark/>
          </w:tcPr>
          <w:p w14:paraId="7686A26C" w14:textId="77777777" w:rsidR="00F06A21" w:rsidRPr="00182B44" w:rsidRDefault="00F06A21" w:rsidP="002C46C8">
            <w:pPr>
              <w:jc w:val="right"/>
              <w:rPr>
                <w:rFonts w:ascii="Arial" w:hAnsi="Arial" w:cs="Arial"/>
                <w:b/>
                <w:bCs/>
                <w:sz w:val="22"/>
                <w:szCs w:val="22"/>
                <w:lang w:val="es-HN" w:eastAsia="es-HN"/>
              </w:rPr>
            </w:pPr>
            <w:r w:rsidRPr="00182B44">
              <w:rPr>
                <w:rFonts w:ascii="Arial" w:hAnsi="Arial" w:cs="Arial"/>
                <w:b/>
                <w:bCs/>
                <w:sz w:val="22"/>
                <w:szCs w:val="22"/>
                <w:lang w:val="es-HN" w:eastAsia="es-HN"/>
              </w:rPr>
              <w:t> </w:t>
            </w:r>
          </w:p>
        </w:tc>
        <w:tc>
          <w:tcPr>
            <w:tcW w:w="919" w:type="dxa"/>
            <w:tcBorders>
              <w:top w:val="nil"/>
              <w:left w:val="nil"/>
              <w:bottom w:val="nil"/>
              <w:right w:val="single" w:sz="4" w:space="0" w:color="auto"/>
            </w:tcBorders>
            <w:shd w:val="clear" w:color="auto" w:fill="auto"/>
            <w:noWrap/>
            <w:vAlign w:val="center"/>
            <w:hideMark/>
          </w:tcPr>
          <w:p w14:paraId="2611F19D"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w:t>
            </w:r>
          </w:p>
        </w:tc>
        <w:tc>
          <w:tcPr>
            <w:tcW w:w="1314" w:type="dxa"/>
            <w:tcBorders>
              <w:top w:val="nil"/>
              <w:left w:val="nil"/>
              <w:bottom w:val="nil"/>
              <w:right w:val="single" w:sz="4" w:space="0" w:color="auto"/>
            </w:tcBorders>
            <w:shd w:val="clear" w:color="auto" w:fill="auto"/>
            <w:noWrap/>
            <w:vAlign w:val="center"/>
            <w:hideMark/>
          </w:tcPr>
          <w:p w14:paraId="196EC890"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w:t>
            </w:r>
          </w:p>
        </w:tc>
        <w:tc>
          <w:tcPr>
            <w:tcW w:w="1314" w:type="dxa"/>
            <w:tcBorders>
              <w:top w:val="nil"/>
              <w:left w:val="nil"/>
              <w:bottom w:val="nil"/>
              <w:right w:val="single" w:sz="4" w:space="0" w:color="auto"/>
            </w:tcBorders>
            <w:shd w:val="clear" w:color="auto" w:fill="auto"/>
            <w:noWrap/>
            <w:vAlign w:val="center"/>
            <w:hideMark/>
          </w:tcPr>
          <w:p w14:paraId="4A10FC73"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c>
          <w:tcPr>
            <w:tcW w:w="1228" w:type="dxa"/>
            <w:tcBorders>
              <w:top w:val="nil"/>
              <w:left w:val="nil"/>
              <w:bottom w:val="nil"/>
              <w:right w:val="single" w:sz="4" w:space="0" w:color="auto"/>
            </w:tcBorders>
            <w:shd w:val="clear" w:color="auto" w:fill="auto"/>
            <w:noWrap/>
            <w:vAlign w:val="center"/>
            <w:hideMark/>
          </w:tcPr>
          <w:p w14:paraId="08B1B434"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c>
          <w:tcPr>
            <w:tcW w:w="1092" w:type="dxa"/>
            <w:tcBorders>
              <w:top w:val="nil"/>
              <w:left w:val="nil"/>
              <w:bottom w:val="nil"/>
              <w:right w:val="single" w:sz="4" w:space="0" w:color="auto"/>
            </w:tcBorders>
            <w:shd w:val="clear" w:color="auto" w:fill="auto"/>
            <w:noWrap/>
            <w:vAlign w:val="center"/>
            <w:hideMark/>
          </w:tcPr>
          <w:p w14:paraId="245ADC00" w14:textId="77777777" w:rsidR="00F06A21" w:rsidRPr="00182B44" w:rsidRDefault="00F06A21" w:rsidP="002C46C8">
            <w:pPr>
              <w:rPr>
                <w:rFonts w:ascii="Arial" w:hAnsi="Arial" w:cs="Arial"/>
                <w:b/>
                <w:bCs/>
                <w:sz w:val="22"/>
                <w:szCs w:val="22"/>
                <w:lang w:val="es-HN" w:eastAsia="es-HN"/>
              </w:rPr>
            </w:pPr>
            <w:r w:rsidRPr="00182B44">
              <w:rPr>
                <w:rFonts w:ascii="Arial" w:hAnsi="Arial" w:cs="Arial"/>
                <w:b/>
                <w:bCs/>
                <w:sz w:val="22"/>
                <w:szCs w:val="22"/>
                <w:lang w:val="es-HN" w:eastAsia="es-HN"/>
              </w:rPr>
              <w:t> </w:t>
            </w:r>
          </w:p>
        </w:tc>
      </w:tr>
      <w:tr w:rsidR="00F06A21" w:rsidRPr="00182B44" w14:paraId="6A4A30FE" w14:textId="77777777" w:rsidTr="002C46C8">
        <w:trPr>
          <w:trHeight w:val="389"/>
        </w:trPr>
        <w:tc>
          <w:tcPr>
            <w:tcW w:w="63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71085FA" w14:textId="77777777" w:rsidR="00F06A21" w:rsidRPr="00182B44" w:rsidRDefault="00F06A21" w:rsidP="002C46C8">
            <w:pPr>
              <w:jc w:val="center"/>
              <w:rPr>
                <w:rFonts w:ascii="Arial" w:hAnsi="Arial" w:cs="Arial"/>
                <w:b/>
                <w:bCs/>
                <w:sz w:val="22"/>
                <w:szCs w:val="22"/>
                <w:lang w:val="es-HN" w:eastAsia="es-HN"/>
              </w:rPr>
            </w:pPr>
            <w:r w:rsidRPr="00182B44">
              <w:rPr>
                <w:rFonts w:ascii="Arial" w:hAnsi="Arial" w:cs="Arial"/>
                <w:b/>
                <w:bCs/>
                <w:sz w:val="22"/>
                <w:szCs w:val="22"/>
                <w:lang w:val="es-HN" w:eastAsia="es-HN"/>
              </w:rPr>
              <w:t>2</w:t>
            </w:r>
          </w:p>
        </w:tc>
        <w:tc>
          <w:tcPr>
            <w:tcW w:w="4021" w:type="dxa"/>
            <w:tcBorders>
              <w:top w:val="single" w:sz="8" w:space="0" w:color="auto"/>
              <w:left w:val="nil"/>
              <w:bottom w:val="single" w:sz="4" w:space="0" w:color="auto"/>
              <w:right w:val="single" w:sz="4" w:space="0" w:color="auto"/>
            </w:tcBorders>
            <w:shd w:val="clear" w:color="auto" w:fill="auto"/>
            <w:noWrap/>
            <w:vAlign w:val="center"/>
            <w:hideMark/>
          </w:tcPr>
          <w:p w14:paraId="6FF07633" w14:textId="77777777" w:rsidR="00F06A21" w:rsidRPr="00182B44" w:rsidRDefault="00F06A21" w:rsidP="002C46C8">
            <w:pPr>
              <w:rPr>
                <w:rFonts w:ascii="Arial" w:hAnsi="Arial" w:cs="Arial"/>
                <w:b/>
                <w:bCs/>
                <w:sz w:val="22"/>
                <w:szCs w:val="22"/>
                <w:lang w:val="es-HN" w:eastAsia="es-HN"/>
              </w:rPr>
            </w:pPr>
            <w:r w:rsidRPr="00182B44">
              <w:rPr>
                <w:rFonts w:ascii="Arial" w:hAnsi="Arial" w:cs="Arial"/>
                <w:b/>
                <w:bCs/>
                <w:sz w:val="22"/>
                <w:szCs w:val="22"/>
                <w:lang w:val="es-HN" w:eastAsia="es-HN"/>
              </w:rPr>
              <w:t>BENEFICIOS SOCIALES</w:t>
            </w:r>
          </w:p>
        </w:tc>
        <w:tc>
          <w:tcPr>
            <w:tcW w:w="919" w:type="dxa"/>
            <w:tcBorders>
              <w:top w:val="single" w:sz="8" w:space="0" w:color="auto"/>
              <w:left w:val="nil"/>
              <w:bottom w:val="single" w:sz="4" w:space="0" w:color="auto"/>
              <w:right w:val="single" w:sz="4" w:space="0" w:color="auto"/>
            </w:tcBorders>
            <w:shd w:val="clear" w:color="auto" w:fill="auto"/>
            <w:noWrap/>
            <w:vAlign w:val="center"/>
            <w:hideMark/>
          </w:tcPr>
          <w:p w14:paraId="76F36D13" w14:textId="77777777" w:rsidR="00F06A21" w:rsidRPr="00182B44" w:rsidRDefault="00F06A21" w:rsidP="002C46C8">
            <w:pPr>
              <w:jc w:val="center"/>
              <w:rPr>
                <w:rFonts w:ascii="Arial" w:hAnsi="Arial" w:cs="Arial"/>
                <w:b/>
                <w:bCs/>
                <w:sz w:val="22"/>
                <w:szCs w:val="22"/>
                <w:lang w:val="es-HN" w:eastAsia="es-HN"/>
              </w:rPr>
            </w:pPr>
            <w:r w:rsidRPr="00182B44">
              <w:rPr>
                <w:rFonts w:ascii="Arial" w:hAnsi="Arial" w:cs="Arial"/>
                <w:b/>
                <w:bCs/>
                <w:sz w:val="22"/>
                <w:szCs w:val="22"/>
                <w:lang w:val="es-HN" w:eastAsia="es-HN"/>
              </w:rPr>
              <w:t> </w:t>
            </w:r>
          </w:p>
        </w:tc>
        <w:tc>
          <w:tcPr>
            <w:tcW w:w="1314" w:type="dxa"/>
            <w:tcBorders>
              <w:top w:val="single" w:sz="8" w:space="0" w:color="auto"/>
              <w:left w:val="nil"/>
              <w:bottom w:val="single" w:sz="4" w:space="0" w:color="auto"/>
              <w:right w:val="single" w:sz="4" w:space="0" w:color="auto"/>
            </w:tcBorders>
            <w:shd w:val="clear" w:color="auto" w:fill="auto"/>
            <w:noWrap/>
            <w:vAlign w:val="center"/>
            <w:hideMark/>
          </w:tcPr>
          <w:p w14:paraId="73AC5721" w14:textId="77777777" w:rsidR="00F06A21" w:rsidRPr="00182B44" w:rsidRDefault="00F06A21" w:rsidP="002C46C8">
            <w:pPr>
              <w:jc w:val="center"/>
              <w:rPr>
                <w:rFonts w:ascii="Arial" w:hAnsi="Arial" w:cs="Arial"/>
                <w:b/>
                <w:bCs/>
                <w:sz w:val="22"/>
                <w:szCs w:val="22"/>
                <w:lang w:val="es-HN" w:eastAsia="es-HN"/>
              </w:rPr>
            </w:pPr>
            <w:r w:rsidRPr="00182B44">
              <w:rPr>
                <w:rFonts w:ascii="Arial" w:hAnsi="Arial" w:cs="Arial"/>
                <w:b/>
                <w:bCs/>
                <w:sz w:val="22"/>
                <w:szCs w:val="22"/>
                <w:lang w:val="es-HN" w:eastAsia="es-HN"/>
              </w:rPr>
              <w:t> </w:t>
            </w:r>
          </w:p>
        </w:tc>
        <w:tc>
          <w:tcPr>
            <w:tcW w:w="1314" w:type="dxa"/>
            <w:tcBorders>
              <w:top w:val="single" w:sz="8" w:space="0" w:color="auto"/>
              <w:left w:val="nil"/>
              <w:bottom w:val="single" w:sz="4" w:space="0" w:color="auto"/>
              <w:right w:val="single" w:sz="4" w:space="0" w:color="auto"/>
            </w:tcBorders>
            <w:shd w:val="clear" w:color="auto" w:fill="auto"/>
            <w:noWrap/>
            <w:vAlign w:val="center"/>
            <w:hideMark/>
          </w:tcPr>
          <w:p w14:paraId="3597761D" w14:textId="77777777" w:rsidR="00F06A21" w:rsidRPr="00182B44" w:rsidRDefault="00F06A21" w:rsidP="002C46C8">
            <w:pPr>
              <w:rPr>
                <w:rFonts w:ascii="Arial" w:hAnsi="Arial" w:cs="Arial"/>
                <w:b/>
                <w:bCs/>
                <w:sz w:val="22"/>
                <w:szCs w:val="22"/>
                <w:lang w:val="es-HN" w:eastAsia="es-HN"/>
              </w:rPr>
            </w:pPr>
            <w:r w:rsidRPr="00182B44">
              <w:rPr>
                <w:rFonts w:ascii="Arial" w:hAnsi="Arial" w:cs="Arial"/>
                <w:b/>
                <w:bCs/>
                <w:sz w:val="22"/>
                <w:szCs w:val="22"/>
                <w:lang w:val="es-HN" w:eastAsia="es-HN"/>
              </w:rPr>
              <w:t> </w:t>
            </w:r>
          </w:p>
        </w:tc>
        <w:tc>
          <w:tcPr>
            <w:tcW w:w="1228" w:type="dxa"/>
            <w:tcBorders>
              <w:top w:val="single" w:sz="8" w:space="0" w:color="auto"/>
              <w:left w:val="nil"/>
              <w:bottom w:val="single" w:sz="4" w:space="0" w:color="auto"/>
              <w:right w:val="single" w:sz="4" w:space="0" w:color="auto"/>
            </w:tcBorders>
            <w:shd w:val="clear" w:color="auto" w:fill="auto"/>
            <w:noWrap/>
            <w:vAlign w:val="center"/>
            <w:hideMark/>
          </w:tcPr>
          <w:p w14:paraId="0E9B0A62" w14:textId="77777777" w:rsidR="00F06A21" w:rsidRPr="00182B44" w:rsidRDefault="00F06A21" w:rsidP="002C46C8">
            <w:pPr>
              <w:rPr>
                <w:rFonts w:ascii="Arial" w:hAnsi="Arial" w:cs="Arial"/>
                <w:b/>
                <w:bCs/>
                <w:sz w:val="22"/>
                <w:szCs w:val="22"/>
                <w:lang w:val="es-HN" w:eastAsia="es-HN"/>
              </w:rPr>
            </w:pPr>
            <w:r w:rsidRPr="00182B44">
              <w:rPr>
                <w:rFonts w:ascii="Arial" w:hAnsi="Arial" w:cs="Arial"/>
                <w:b/>
                <w:bCs/>
                <w:sz w:val="22"/>
                <w:szCs w:val="22"/>
                <w:lang w:val="es-HN" w:eastAsia="es-HN"/>
              </w:rPr>
              <w:t> </w:t>
            </w:r>
          </w:p>
        </w:tc>
        <w:tc>
          <w:tcPr>
            <w:tcW w:w="1092" w:type="dxa"/>
            <w:tcBorders>
              <w:top w:val="single" w:sz="8" w:space="0" w:color="auto"/>
              <w:left w:val="nil"/>
              <w:bottom w:val="single" w:sz="4" w:space="0" w:color="auto"/>
              <w:right w:val="single" w:sz="8" w:space="0" w:color="auto"/>
            </w:tcBorders>
            <w:shd w:val="clear" w:color="auto" w:fill="auto"/>
            <w:noWrap/>
            <w:vAlign w:val="center"/>
            <w:hideMark/>
          </w:tcPr>
          <w:p w14:paraId="6CEA0EE4" w14:textId="77777777" w:rsidR="00F06A21" w:rsidRPr="00182B44" w:rsidRDefault="00F06A21" w:rsidP="002C46C8">
            <w:pPr>
              <w:rPr>
                <w:rFonts w:ascii="Arial" w:hAnsi="Arial" w:cs="Arial"/>
                <w:b/>
                <w:bCs/>
                <w:sz w:val="22"/>
                <w:szCs w:val="22"/>
                <w:lang w:val="es-HN" w:eastAsia="es-HN"/>
              </w:rPr>
            </w:pPr>
            <w:r w:rsidRPr="00182B44">
              <w:rPr>
                <w:rFonts w:ascii="Arial" w:hAnsi="Arial" w:cs="Arial"/>
                <w:b/>
                <w:bCs/>
                <w:sz w:val="22"/>
                <w:szCs w:val="22"/>
                <w:lang w:val="es-HN" w:eastAsia="es-HN"/>
              </w:rPr>
              <w:t xml:space="preserve">                              -   </w:t>
            </w:r>
          </w:p>
        </w:tc>
      </w:tr>
      <w:tr w:rsidR="00F06A21" w:rsidRPr="00182B44" w14:paraId="6ECBFEB7" w14:textId="77777777" w:rsidTr="002C46C8">
        <w:trPr>
          <w:trHeight w:val="233"/>
        </w:trPr>
        <w:tc>
          <w:tcPr>
            <w:tcW w:w="639" w:type="dxa"/>
            <w:tcBorders>
              <w:top w:val="nil"/>
              <w:left w:val="single" w:sz="8" w:space="0" w:color="auto"/>
              <w:bottom w:val="single" w:sz="4" w:space="0" w:color="auto"/>
              <w:right w:val="single" w:sz="4" w:space="0" w:color="auto"/>
            </w:tcBorders>
            <w:shd w:val="clear" w:color="auto" w:fill="auto"/>
            <w:noWrap/>
            <w:vAlign w:val="center"/>
            <w:hideMark/>
          </w:tcPr>
          <w:p w14:paraId="3B467D54"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2.1</w:t>
            </w:r>
          </w:p>
        </w:tc>
        <w:tc>
          <w:tcPr>
            <w:tcW w:w="4021" w:type="dxa"/>
            <w:tcBorders>
              <w:top w:val="nil"/>
              <w:left w:val="nil"/>
              <w:bottom w:val="single" w:sz="4" w:space="0" w:color="auto"/>
              <w:right w:val="single" w:sz="4" w:space="0" w:color="auto"/>
            </w:tcBorders>
            <w:shd w:val="clear" w:color="auto" w:fill="auto"/>
            <w:noWrap/>
            <w:vAlign w:val="center"/>
            <w:hideMark/>
          </w:tcPr>
          <w:p w14:paraId="1A42DF6D"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46.23% DE 1 (Según Acuerdo ejecutivo No. A-003-2010 y fe de errata de 1 de febrero 2010)</w:t>
            </w:r>
          </w:p>
        </w:tc>
        <w:tc>
          <w:tcPr>
            <w:tcW w:w="919" w:type="dxa"/>
            <w:tcBorders>
              <w:top w:val="nil"/>
              <w:left w:val="nil"/>
              <w:bottom w:val="single" w:sz="4" w:space="0" w:color="auto"/>
              <w:right w:val="single" w:sz="4" w:space="0" w:color="auto"/>
            </w:tcBorders>
            <w:shd w:val="clear" w:color="auto" w:fill="auto"/>
            <w:noWrap/>
            <w:vAlign w:val="center"/>
            <w:hideMark/>
          </w:tcPr>
          <w:p w14:paraId="12821F42"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w:t>
            </w:r>
          </w:p>
        </w:tc>
        <w:tc>
          <w:tcPr>
            <w:tcW w:w="1314" w:type="dxa"/>
            <w:tcBorders>
              <w:top w:val="nil"/>
              <w:left w:val="nil"/>
              <w:bottom w:val="single" w:sz="4" w:space="0" w:color="auto"/>
              <w:right w:val="single" w:sz="4" w:space="0" w:color="auto"/>
            </w:tcBorders>
            <w:shd w:val="clear" w:color="auto" w:fill="auto"/>
            <w:noWrap/>
            <w:vAlign w:val="center"/>
            <w:hideMark/>
          </w:tcPr>
          <w:p w14:paraId="24F5E578"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w:t>
            </w:r>
          </w:p>
        </w:tc>
        <w:tc>
          <w:tcPr>
            <w:tcW w:w="1314" w:type="dxa"/>
            <w:tcBorders>
              <w:top w:val="nil"/>
              <w:left w:val="nil"/>
              <w:bottom w:val="single" w:sz="4" w:space="0" w:color="auto"/>
              <w:right w:val="single" w:sz="4" w:space="0" w:color="auto"/>
            </w:tcBorders>
            <w:shd w:val="clear" w:color="auto" w:fill="auto"/>
            <w:noWrap/>
            <w:vAlign w:val="center"/>
            <w:hideMark/>
          </w:tcPr>
          <w:p w14:paraId="0870F2CE"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c>
          <w:tcPr>
            <w:tcW w:w="1228" w:type="dxa"/>
            <w:tcBorders>
              <w:top w:val="nil"/>
              <w:left w:val="nil"/>
              <w:bottom w:val="single" w:sz="4" w:space="0" w:color="auto"/>
              <w:right w:val="single" w:sz="4" w:space="0" w:color="auto"/>
            </w:tcBorders>
            <w:shd w:val="clear" w:color="auto" w:fill="auto"/>
            <w:noWrap/>
            <w:vAlign w:val="center"/>
            <w:hideMark/>
          </w:tcPr>
          <w:p w14:paraId="701F83E0"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c>
          <w:tcPr>
            <w:tcW w:w="1092" w:type="dxa"/>
            <w:tcBorders>
              <w:top w:val="nil"/>
              <w:left w:val="nil"/>
              <w:bottom w:val="single" w:sz="4" w:space="0" w:color="auto"/>
              <w:right w:val="single" w:sz="8" w:space="0" w:color="auto"/>
            </w:tcBorders>
            <w:shd w:val="clear" w:color="auto" w:fill="auto"/>
            <w:noWrap/>
            <w:vAlign w:val="center"/>
            <w:hideMark/>
          </w:tcPr>
          <w:p w14:paraId="04132DAD"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xml:space="preserve">                              -   </w:t>
            </w:r>
          </w:p>
        </w:tc>
      </w:tr>
      <w:tr w:rsidR="00F06A21" w:rsidRPr="00182B44" w14:paraId="41D5BB60" w14:textId="77777777" w:rsidTr="002C46C8">
        <w:trPr>
          <w:trHeight w:val="313"/>
        </w:trPr>
        <w:tc>
          <w:tcPr>
            <w:tcW w:w="639" w:type="dxa"/>
            <w:tcBorders>
              <w:top w:val="nil"/>
              <w:left w:val="single" w:sz="8" w:space="0" w:color="auto"/>
              <w:bottom w:val="single" w:sz="8" w:space="0" w:color="auto"/>
              <w:right w:val="single" w:sz="4" w:space="0" w:color="auto"/>
            </w:tcBorders>
            <w:shd w:val="clear" w:color="000000" w:fill="BFBFBF"/>
            <w:noWrap/>
            <w:vAlign w:val="center"/>
            <w:hideMark/>
          </w:tcPr>
          <w:p w14:paraId="22F7AD84"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w:t>
            </w:r>
          </w:p>
        </w:tc>
        <w:tc>
          <w:tcPr>
            <w:tcW w:w="4021" w:type="dxa"/>
            <w:tcBorders>
              <w:top w:val="nil"/>
              <w:left w:val="nil"/>
              <w:bottom w:val="single" w:sz="8" w:space="0" w:color="auto"/>
              <w:right w:val="single" w:sz="4" w:space="0" w:color="auto"/>
            </w:tcBorders>
            <w:shd w:val="clear" w:color="000000" w:fill="BFBFBF"/>
            <w:noWrap/>
            <w:vAlign w:val="center"/>
            <w:hideMark/>
          </w:tcPr>
          <w:p w14:paraId="12C85E53" w14:textId="77777777" w:rsidR="00F06A21" w:rsidRPr="00182B44" w:rsidRDefault="00F06A21" w:rsidP="002C46C8">
            <w:pPr>
              <w:jc w:val="right"/>
              <w:rPr>
                <w:rFonts w:ascii="Arial" w:hAnsi="Arial" w:cs="Arial"/>
                <w:b/>
                <w:bCs/>
                <w:sz w:val="22"/>
                <w:szCs w:val="22"/>
                <w:lang w:val="es-HN" w:eastAsia="es-HN"/>
              </w:rPr>
            </w:pPr>
            <w:r w:rsidRPr="00182B44">
              <w:rPr>
                <w:rFonts w:ascii="Arial" w:hAnsi="Arial" w:cs="Arial"/>
                <w:b/>
                <w:bCs/>
                <w:sz w:val="22"/>
                <w:szCs w:val="22"/>
                <w:lang w:val="es-HN" w:eastAsia="es-HN"/>
              </w:rPr>
              <w:t>TOTAL 2</w:t>
            </w:r>
          </w:p>
        </w:tc>
        <w:tc>
          <w:tcPr>
            <w:tcW w:w="919" w:type="dxa"/>
            <w:tcBorders>
              <w:top w:val="nil"/>
              <w:left w:val="nil"/>
              <w:bottom w:val="single" w:sz="8" w:space="0" w:color="auto"/>
              <w:right w:val="single" w:sz="4" w:space="0" w:color="auto"/>
            </w:tcBorders>
            <w:shd w:val="clear" w:color="000000" w:fill="BFBFBF"/>
            <w:noWrap/>
            <w:vAlign w:val="center"/>
            <w:hideMark/>
          </w:tcPr>
          <w:p w14:paraId="2BD74090"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w:t>
            </w:r>
          </w:p>
        </w:tc>
        <w:tc>
          <w:tcPr>
            <w:tcW w:w="1314" w:type="dxa"/>
            <w:tcBorders>
              <w:top w:val="nil"/>
              <w:left w:val="nil"/>
              <w:bottom w:val="single" w:sz="8" w:space="0" w:color="auto"/>
              <w:right w:val="single" w:sz="4" w:space="0" w:color="auto"/>
            </w:tcBorders>
            <w:shd w:val="clear" w:color="000000" w:fill="BFBFBF"/>
            <w:noWrap/>
            <w:vAlign w:val="center"/>
            <w:hideMark/>
          </w:tcPr>
          <w:p w14:paraId="7BD4A6CE"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w:t>
            </w:r>
          </w:p>
        </w:tc>
        <w:tc>
          <w:tcPr>
            <w:tcW w:w="1314" w:type="dxa"/>
            <w:tcBorders>
              <w:top w:val="nil"/>
              <w:left w:val="nil"/>
              <w:bottom w:val="single" w:sz="8" w:space="0" w:color="auto"/>
              <w:right w:val="single" w:sz="4" w:space="0" w:color="auto"/>
            </w:tcBorders>
            <w:shd w:val="clear" w:color="000000" w:fill="BFBFBF"/>
            <w:noWrap/>
            <w:vAlign w:val="center"/>
            <w:hideMark/>
          </w:tcPr>
          <w:p w14:paraId="28102C84"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c>
          <w:tcPr>
            <w:tcW w:w="1228" w:type="dxa"/>
            <w:tcBorders>
              <w:top w:val="nil"/>
              <w:left w:val="nil"/>
              <w:bottom w:val="single" w:sz="8" w:space="0" w:color="auto"/>
              <w:right w:val="single" w:sz="4" w:space="0" w:color="auto"/>
            </w:tcBorders>
            <w:shd w:val="clear" w:color="000000" w:fill="BFBFBF"/>
            <w:noWrap/>
            <w:vAlign w:val="center"/>
            <w:hideMark/>
          </w:tcPr>
          <w:p w14:paraId="0F888B37"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c>
          <w:tcPr>
            <w:tcW w:w="1092" w:type="dxa"/>
            <w:tcBorders>
              <w:top w:val="nil"/>
              <w:left w:val="nil"/>
              <w:bottom w:val="single" w:sz="8" w:space="0" w:color="auto"/>
              <w:right w:val="single" w:sz="8" w:space="0" w:color="auto"/>
            </w:tcBorders>
            <w:shd w:val="clear" w:color="000000" w:fill="BFBFBF"/>
            <w:noWrap/>
            <w:vAlign w:val="center"/>
            <w:hideMark/>
          </w:tcPr>
          <w:p w14:paraId="0451667F" w14:textId="77777777" w:rsidR="00F06A21" w:rsidRPr="00182B44" w:rsidRDefault="00F06A21" w:rsidP="002C46C8">
            <w:pPr>
              <w:rPr>
                <w:rFonts w:ascii="Arial" w:hAnsi="Arial" w:cs="Arial"/>
                <w:b/>
                <w:bCs/>
                <w:sz w:val="22"/>
                <w:szCs w:val="22"/>
                <w:lang w:val="es-HN" w:eastAsia="es-HN"/>
              </w:rPr>
            </w:pPr>
            <w:r w:rsidRPr="00182B44">
              <w:rPr>
                <w:rFonts w:ascii="Arial" w:hAnsi="Arial" w:cs="Arial"/>
                <w:b/>
                <w:bCs/>
                <w:sz w:val="22"/>
                <w:szCs w:val="22"/>
                <w:lang w:val="es-HN" w:eastAsia="es-HN"/>
              </w:rPr>
              <w:t xml:space="preserve">                              -   </w:t>
            </w:r>
          </w:p>
        </w:tc>
      </w:tr>
      <w:tr w:rsidR="00F06A21" w:rsidRPr="00182B44" w14:paraId="35D96999" w14:textId="77777777" w:rsidTr="002C46C8">
        <w:trPr>
          <w:trHeight w:val="313"/>
        </w:trPr>
        <w:tc>
          <w:tcPr>
            <w:tcW w:w="639" w:type="dxa"/>
            <w:tcBorders>
              <w:top w:val="nil"/>
              <w:left w:val="single" w:sz="4" w:space="0" w:color="auto"/>
              <w:bottom w:val="nil"/>
              <w:right w:val="single" w:sz="4" w:space="0" w:color="auto"/>
            </w:tcBorders>
            <w:shd w:val="clear" w:color="auto" w:fill="auto"/>
            <w:noWrap/>
            <w:vAlign w:val="center"/>
            <w:hideMark/>
          </w:tcPr>
          <w:p w14:paraId="3F823647"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w:t>
            </w:r>
          </w:p>
        </w:tc>
        <w:tc>
          <w:tcPr>
            <w:tcW w:w="4021" w:type="dxa"/>
            <w:tcBorders>
              <w:top w:val="nil"/>
              <w:left w:val="nil"/>
              <w:bottom w:val="nil"/>
              <w:right w:val="single" w:sz="4" w:space="0" w:color="auto"/>
            </w:tcBorders>
            <w:shd w:val="clear" w:color="auto" w:fill="auto"/>
            <w:noWrap/>
            <w:vAlign w:val="center"/>
            <w:hideMark/>
          </w:tcPr>
          <w:p w14:paraId="01692AEC" w14:textId="77777777" w:rsidR="00F06A21" w:rsidRPr="00182B44" w:rsidRDefault="00F06A21" w:rsidP="002C46C8">
            <w:pPr>
              <w:jc w:val="right"/>
              <w:rPr>
                <w:rFonts w:ascii="Arial" w:hAnsi="Arial" w:cs="Arial"/>
                <w:b/>
                <w:bCs/>
                <w:sz w:val="22"/>
                <w:szCs w:val="22"/>
                <w:lang w:val="es-HN" w:eastAsia="es-HN"/>
              </w:rPr>
            </w:pPr>
            <w:r w:rsidRPr="00182B44">
              <w:rPr>
                <w:rFonts w:ascii="Arial" w:hAnsi="Arial" w:cs="Arial"/>
                <w:b/>
                <w:bCs/>
                <w:sz w:val="22"/>
                <w:szCs w:val="22"/>
                <w:lang w:val="es-HN" w:eastAsia="es-HN"/>
              </w:rPr>
              <w:t> </w:t>
            </w:r>
          </w:p>
        </w:tc>
        <w:tc>
          <w:tcPr>
            <w:tcW w:w="919" w:type="dxa"/>
            <w:tcBorders>
              <w:top w:val="nil"/>
              <w:left w:val="nil"/>
              <w:bottom w:val="nil"/>
              <w:right w:val="single" w:sz="4" w:space="0" w:color="auto"/>
            </w:tcBorders>
            <w:shd w:val="clear" w:color="auto" w:fill="auto"/>
            <w:noWrap/>
            <w:vAlign w:val="center"/>
            <w:hideMark/>
          </w:tcPr>
          <w:p w14:paraId="3AA04D24"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w:t>
            </w:r>
          </w:p>
        </w:tc>
        <w:tc>
          <w:tcPr>
            <w:tcW w:w="1314" w:type="dxa"/>
            <w:tcBorders>
              <w:top w:val="nil"/>
              <w:left w:val="nil"/>
              <w:bottom w:val="nil"/>
              <w:right w:val="single" w:sz="4" w:space="0" w:color="auto"/>
            </w:tcBorders>
            <w:shd w:val="clear" w:color="auto" w:fill="auto"/>
            <w:noWrap/>
            <w:vAlign w:val="center"/>
            <w:hideMark/>
          </w:tcPr>
          <w:p w14:paraId="32BC3AC4"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w:t>
            </w:r>
          </w:p>
        </w:tc>
        <w:tc>
          <w:tcPr>
            <w:tcW w:w="1314" w:type="dxa"/>
            <w:tcBorders>
              <w:top w:val="nil"/>
              <w:left w:val="nil"/>
              <w:bottom w:val="nil"/>
              <w:right w:val="single" w:sz="4" w:space="0" w:color="auto"/>
            </w:tcBorders>
            <w:shd w:val="clear" w:color="auto" w:fill="auto"/>
            <w:noWrap/>
            <w:vAlign w:val="center"/>
            <w:hideMark/>
          </w:tcPr>
          <w:p w14:paraId="7A274A97"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c>
          <w:tcPr>
            <w:tcW w:w="1228" w:type="dxa"/>
            <w:tcBorders>
              <w:top w:val="nil"/>
              <w:left w:val="nil"/>
              <w:bottom w:val="nil"/>
              <w:right w:val="single" w:sz="4" w:space="0" w:color="auto"/>
            </w:tcBorders>
            <w:shd w:val="clear" w:color="auto" w:fill="auto"/>
            <w:noWrap/>
            <w:vAlign w:val="center"/>
            <w:hideMark/>
          </w:tcPr>
          <w:p w14:paraId="50657771"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c>
          <w:tcPr>
            <w:tcW w:w="1092" w:type="dxa"/>
            <w:tcBorders>
              <w:top w:val="nil"/>
              <w:left w:val="nil"/>
              <w:bottom w:val="nil"/>
              <w:right w:val="single" w:sz="4" w:space="0" w:color="auto"/>
            </w:tcBorders>
            <w:shd w:val="clear" w:color="auto" w:fill="auto"/>
            <w:noWrap/>
            <w:vAlign w:val="center"/>
            <w:hideMark/>
          </w:tcPr>
          <w:p w14:paraId="5FA41C2A" w14:textId="77777777" w:rsidR="00F06A21" w:rsidRPr="00182B44" w:rsidRDefault="00F06A21" w:rsidP="002C46C8">
            <w:pPr>
              <w:rPr>
                <w:rFonts w:ascii="Arial" w:hAnsi="Arial" w:cs="Arial"/>
                <w:b/>
                <w:bCs/>
                <w:sz w:val="22"/>
                <w:szCs w:val="22"/>
                <w:lang w:val="es-HN" w:eastAsia="es-HN"/>
              </w:rPr>
            </w:pPr>
            <w:r w:rsidRPr="00182B44">
              <w:rPr>
                <w:rFonts w:ascii="Arial" w:hAnsi="Arial" w:cs="Arial"/>
                <w:b/>
                <w:bCs/>
                <w:sz w:val="22"/>
                <w:szCs w:val="22"/>
                <w:lang w:val="es-HN" w:eastAsia="es-HN"/>
              </w:rPr>
              <w:t> </w:t>
            </w:r>
          </w:p>
        </w:tc>
      </w:tr>
      <w:tr w:rsidR="00F06A21" w:rsidRPr="00182B44" w14:paraId="7F7E6509" w14:textId="77777777" w:rsidTr="002C46C8">
        <w:trPr>
          <w:trHeight w:val="389"/>
        </w:trPr>
        <w:tc>
          <w:tcPr>
            <w:tcW w:w="63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0B4F376" w14:textId="77777777" w:rsidR="00F06A21" w:rsidRPr="00182B44" w:rsidRDefault="00F06A21" w:rsidP="002C46C8">
            <w:pPr>
              <w:jc w:val="center"/>
              <w:rPr>
                <w:rFonts w:ascii="Arial" w:hAnsi="Arial" w:cs="Arial"/>
                <w:b/>
                <w:bCs/>
                <w:sz w:val="22"/>
                <w:szCs w:val="22"/>
                <w:lang w:val="es-HN" w:eastAsia="es-HN"/>
              </w:rPr>
            </w:pPr>
            <w:r w:rsidRPr="00182B44">
              <w:rPr>
                <w:rFonts w:ascii="Arial" w:hAnsi="Arial" w:cs="Arial"/>
                <w:b/>
                <w:bCs/>
                <w:sz w:val="22"/>
                <w:szCs w:val="22"/>
                <w:lang w:val="es-HN" w:eastAsia="es-HN"/>
              </w:rPr>
              <w:t>3</w:t>
            </w:r>
          </w:p>
        </w:tc>
        <w:tc>
          <w:tcPr>
            <w:tcW w:w="4021" w:type="dxa"/>
            <w:tcBorders>
              <w:top w:val="single" w:sz="8" w:space="0" w:color="auto"/>
              <w:left w:val="nil"/>
              <w:bottom w:val="single" w:sz="4" w:space="0" w:color="auto"/>
              <w:right w:val="single" w:sz="4" w:space="0" w:color="auto"/>
            </w:tcBorders>
            <w:shd w:val="clear" w:color="auto" w:fill="auto"/>
            <w:noWrap/>
            <w:vAlign w:val="center"/>
            <w:hideMark/>
          </w:tcPr>
          <w:p w14:paraId="68ECF0BF" w14:textId="77777777" w:rsidR="00F06A21" w:rsidRPr="00182B44" w:rsidRDefault="00F06A21" w:rsidP="002C46C8">
            <w:pPr>
              <w:rPr>
                <w:rFonts w:ascii="Arial" w:hAnsi="Arial" w:cs="Arial"/>
                <w:b/>
                <w:bCs/>
                <w:sz w:val="22"/>
                <w:szCs w:val="22"/>
                <w:lang w:val="es-HN" w:eastAsia="es-HN"/>
              </w:rPr>
            </w:pPr>
            <w:r w:rsidRPr="00182B44">
              <w:rPr>
                <w:rFonts w:ascii="Arial" w:hAnsi="Arial" w:cs="Arial"/>
                <w:b/>
                <w:bCs/>
                <w:sz w:val="22"/>
                <w:szCs w:val="22"/>
                <w:lang w:val="es-HN" w:eastAsia="es-HN"/>
              </w:rPr>
              <w:t>GASTOS DIRECTOS</w:t>
            </w:r>
          </w:p>
        </w:tc>
        <w:tc>
          <w:tcPr>
            <w:tcW w:w="919" w:type="dxa"/>
            <w:tcBorders>
              <w:top w:val="single" w:sz="8" w:space="0" w:color="auto"/>
              <w:left w:val="nil"/>
              <w:bottom w:val="single" w:sz="4" w:space="0" w:color="auto"/>
              <w:right w:val="single" w:sz="4" w:space="0" w:color="auto"/>
            </w:tcBorders>
            <w:shd w:val="clear" w:color="auto" w:fill="auto"/>
            <w:noWrap/>
            <w:vAlign w:val="center"/>
            <w:hideMark/>
          </w:tcPr>
          <w:p w14:paraId="64DCCB64" w14:textId="77777777" w:rsidR="00F06A21" w:rsidRPr="00182B44" w:rsidRDefault="00F06A21" w:rsidP="002C46C8">
            <w:pPr>
              <w:jc w:val="center"/>
              <w:rPr>
                <w:rFonts w:ascii="Arial" w:hAnsi="Arial" w:cs="Arial"/>
                <w:b/>
                <w:bCs/>
                <w:sz w:val="22"/>
                <w:szCs w:val="22"/>
                <w:lang w:val="es-HN" w:eastAsia="es-HN"/>
              </w:rPr>
            </w:pPr>
            <w:r w:rsidRPr="00182B44">
              <w:rPr>
                <w:rFonts w:ascii="Arial" w:hAnsi="Arial" w:cs="Arial"/>
                <w:b/>
                <w:bCs/>
                <w:sz w:val="22"/>
                <w:szCs w:val="22"/>
                <w:lang w:val="es-HN" w:eastAsia="es-HN"/>
              </w:rPr>
              <w:t> </w:t>
            </w:r>
          </w:p>
        </w:tc>
        <w:tc>
          <w:tcPr>
            <w:tcW w:w="1314" w:type="dxa"/>
            <w:tcBorders>
              <w:top w:val="single" w:sz="8" w:space="0" w:color="auto"/>
              <w:left w:val="nil"/>
              <w:bottom w:val="single" w:sz="4" w:space="0" w:color="auto"/>
              <w:right w:val="single" w:sz="4" w:space="0" w:color="auto"/>
            </w:tcBorders>
            <w:shd w:val="clear" w:color="auto" w:fill="auto"/>
            <w:noWrap/>
            <w:vAlign w:val="center"/>
            <w:hideMark/>
          </w:tcPr>
          <w:p w14:paraId="0573ACC6" w14:textId="77777777" w:rsidR="00F06A21" w:rsidRPr="00182B44" w:rsidRDefault="00F06A21" w:rsidP="002C46C8">
            <w:pPr>
              <w:jc w:val="center"/>
              <w:rPr>
                <w:rFonts w:ascii="Arial" w:hAnsi="Arial" w:cs="Arial"/>
                <w:b/>
                <w:bCs/>
                <w:sz w:val="22"/>
                <w:szCs w:val="22"/>
                <w:lang w:val="es-HN" w:eastAsia="es-HN"/>
              </w:rPr>
            </w:pPr>
            <w:r w:rsidRPr="00182B44">
              <w:rPr>
                <w:rFonts w:ascii="Arial" w:hAnsi="Arial" w:cs="Arial"/>
                <w:b/>
                <w:bCs/>
                <w:sz w:val="22"/>
                <w:szCs w:val="22"/>
                <w:lang w:val="es-HN" w:eastAsia="es-HN"/>
              </w:rPr>
              <w:t> </w:t>
            </w:r>
          </w:p>
        </w:tc>
        <w:tc>
          <w:tcPr>
            <w:tcW w:w="1314" w:type="dxa"/>
            <w:tcBorders>
              <w:top w:val="single" w:sz="8" w:space="0" w:color="auto"/>
              <w:left w:val="nil"/>
              <w:bottom w:val="single" w:sz="4" w:space="0" w:color="auto"/>
              <w:right w:val="single" w:sz="4" w:space="0" w:color="auto"/>
            </w:tcBorders>
            <w:shd w:val="clear" w:color="auto" w:fill="auto"/>
            <w:noWrap/>
            <w:vAlign w:val="center"/>
            <w:hideMark/>
          </w:tcPr>
          <w:p w14:paraId="41B7DB8E" w14:textId="77777777" w:rsidR="00F06A21" w:rsidRPr="00182B44" w:rsidRDefault="00F06A21" w:rsidP="002C46C8">
            <w:pPr>
              <w:rPr>
                <w:rFonts w:ascii="Arial" w:hAnsi="Arial" w:cs="Arial"/>
                <w:b/>
                <w:bCs/>
                <w:sz w:val="22"/>
                <w:szCs w:val="22"/>
                <w:lang w:val="es-HN" w:eastAsia="es-HN"/>
              </w:rPr>
            </w:pPr>
            <w:r w:rsidRPr="00182B44">
              <w:rPr>
                <w:rFonts w:ascii="Arial" w:hAnsi="Arial" w:cs="Arial"/>
                <w:b/>
                <w:bCs/>
                <w:sz w:val="22"/>
                <w:szCs w:val="22"/>
                <w:lang w:val="es-HN" w:eastAsia="es-HN"/>
              </w:rPr>
              <w:t> </w:t>
            </w:r>
          </w:p>
        </w:tc>
        <w:tc>
          <w:tcPr>
            <w:tcW w:w="1228" w:type="dxa"/>
            <w:tcBorders>
              <w:top w:val="single" w:sz="8" w:space="0" w:color="auto"/>
              <w:left w:val="nil"/>
              <w:bottom w:val="single" w:sz="4" w:space="0" w:color="auto"/>
              <w:right w:val="single" w:sz="4" w:space="0" w:color="auto"/>
            </w:tcBorders>
            <w:shd w:val="clear" w:color="auto" w:fill="auto"/>
            <w:noWrap/>
            <w:vAlign w:val="center"/>
            <w:hideMark/>
          </w:tcPr>
          <w:p w14:paraId="456EB632" w14:textId="77777777" w:rsidR="00F06A21" w:rsidRPr="00182B44" w:rsidRDefault="00F06A21" w:rsidP="002C46C8">
            <w:pPr>
              <w:rPr>
                <w:rFonts w:ascii="Arial" w:hAnsi="Arial" w:cs="Arial"/>
                <w:b/>
                <w:bCs/>
                <w:sz w:val="22"/>
                <w:szCs w:val="22"/>
                <w:lang w:val="es-HN" w:eastAsia="es-HN"/>
              </w:rPr>
            </w:pPr>
            <w:r w:rsidRPr="00182B44">
              <w:rPr>
                <w:rFonts w:ascii="Arial" w:hAnsi="Arial" w:cs="Arial"/>
                <w:b/>
                <w:bCs/>
                <w:sz w:val="22"/>
                <w:szCs w:val="22"/>
                <w:lang w:val="es-HN" w:eastAsia="es-HN"/>
              </w:rPr>
              <w:t> </w:t>
            </w:r>
          </w:p>
        </w:tc>
        <w:tc>
          <w:tcPr>
            <w:tcW w:w="1092" w:type="dxa"/>
            <w:tcBorders>
              <w:top w:val="single" w:sz="8" w:space="0" w:color="auto"/>
              <w:left w:val="nil"/>
              <w:bottom w:val="single" w:sz="4" w:space="0" w:color="auto"/>
              <w:right w:val="single" w:sz="8" w:space="0" w:color="auto"/>
            </w:tcBorders>
            <w:shd w:val="clear" w:color="auto" w:fill="auto"/>
            <w:noWrap/>
            <w:vAlign w:val="center"/>
            <w:hideMark/>
          </w:tcPr>
          <w:p w14:paraId="43506D50" w14:textId="77777777" w:rsidR="00F06A21" w:rsidRPr="00182B44" w:rsidRDefault="00F06A21" w:rsidP="002C46C8">
            <w:pPr>
              <w:rPr>
                <w:rFonts w:ascii="Arial" w:hAnsi="Arial" w:cs="Arial"/>
                <w:b/>
                <w:bCs/>
                <w:sz w:val="22"/>
                <w:szCs w:val="22"/>
                <w:lang w:val="es-HN" w:eastAsia="es-HN"/>
              </w:rPr>
            </w:pPr>
            <w:r w:rsidRPr="00182B44">
              <w:rPr>
                <w:rFonts w:ascii="Arial" w:hAnsi="Arial" w:cs="Arial"/>
                <w:b/>
                <w:bCs/>
                <w:sz w:val="22"/>
                <w:szCs w:val="22"/>
                <w:lang w:val="es-HN" w:eastAsia="es-HN"/>
              </w:rPr>
              <w:t> </w:t>
            </w:r>
          </w:p>
        </w:tc>
      </w:tr>
      <w:tr w:rsidR="00F06A21" w:rsidRPr="00182B44" w14:paraId="59C2840A" w14:textId="77777777" w:rsidTr="002C46C8">
        <w:trPr>
          <w:trHeight w:val="233"/>
        </w:trPr>
        <w:tc>
          <w:tcPr>
            <w:tcW w:w="639" w:type="dxa"/>
            <w:tcBorders>
              <w:top w:val="nil"/>
              <w:left w:val="single" w:sz="8" w:space="0" w:color="auto"/>
              <w:bottom w:val="single" w:sz="4" w:space="0" w:color="auto"/>
              <w:right w:val="single" w:sz="4" w:space="0" w:color="auto"/>
            </w:tcBorders>
            <w:shd w:val="clear" w:color="auto" w:fill="auto"/>
            <w:noWrap/>
            <w:vAlign w:val="center"/>
            <w:hideMark/>
          </w:tcPr>
          <w:p w14:paraId="2EF6F558" w14:textId="77777777" w:rsidR="00F06A21" w:rsidRPr="00182B44" w:rsidRDefault="00F06A21" w:rsidP="002C46C8">
            <w:pPr>
              <w:jc w:val="right"/>
              <w:rPr>
                <w:rFonts w:ascii="Arial" w:hAnsi="Arial" w:cs="Arial"/>
                <w:sz w:val="22"/>
                <w:szCs w:val="22"/>
                <w:lang w:val="es-HN" w:eastAsia="es-HN"/>
              </w:rPr>
            </w:pPr>
            <w:r w:rsidRPr="00182B44">
              <w:rPr>
                <w:rFonts w:ascii="Arial" w:hAnsi="Arial" w:cs="Arial"/>
                <w:sz w:val="22"/>
                <w:szCs w:val="22"/>
                <w:lang w:val="es-HN" w:eastAsia="es-HN"/>
              </w:rPr>
              <w:t>3.1</w:t>
            </w:r>
          </w:p>
        </w:tc>
        <w:tc>
          <w:tcPr>
            <w:tcW w:w="4021" w:type="dxa"/>
            <w:tcBorders>
              <w:top w:val="nil"/>
              <w:left w:val="nil"/>
              <w:bottom w:val="single" w:sz="4" w:space="0" w:color="auto"/>
              <w:right w:val="single" w:sz="4" w:space="0" w:color="auto"/>
            </w:tcBorders>
            <w:shd w:val="clear" w:color="auto" w:fill="auto"/>
            <w:noWrap/>
            <w:vAlign w:val="center"/>
            <w:hideMark/>
          </w:tcPr>
          <w:p w14:paraId="532EFA2C" w14:textId="77777777" w:rsidR="00F06A21" w:rsidRPr="00182B44" w:rsidRDefault="00F06A21" w:rsidP="002C46C8">
            <w:pPr>
              <w:rPr>
                <w:rFonts w:ascii="Arial" w:hAnsi="Arial" w:cs="Arial"/>
                <w:sz w:val="22"/>
                <w:szCs w:val="22"/>
                <w:lang w:val="es-HN" w:eastAsia="es-HN"/>
              </w:rPr>
            </w:pPr>
            <w:proofErr w:type="spellStart"/>
            <w:r w:rsidRPr="00182B44">
              <w:rPr>
                <w:rFonts w:ascii="Arial" w:hAnsi="Arial" w:cs="Arial"/>
                <w:sz w:val="22"/>
                <w:szCs w:val="22"/>
                <w:lang w:val="es-HN" w:eastAsia="es-HN"/>
              </w:rPr>
              <w:t>Alquier</w:t>
            </w:r>
            <w:proofErr w:type="spellEnd"/>
            <w:r w:rsidRPr="00182B44">
              <w:rPr>
                <w:rFonts w:ascii="Arial" w:hAnsi="Arial" w:cs="Arial"/>
                <w:sz w:val="22"/>
                <w:szCs w:val="22"/>
                <w:lang w:val="es-HN" w:eastAsia="es-HN"/>
              </w:rPr>
              <w:t xml:space="preserve"> de </w:t>
            </w:r>
            <w:proofErr w:type="spellStart"/>
            <w:r w:rsidRPr="00182B44">
              <w:rPr>
                <w:rFonts w:ascii="Arial" w:hAnsi="Arial" w:cs="Arial"/>
                <w:sz w:val="22"/>
                <w:szCs w:val="22"/>
                <w:lang w:val="es-HN" w:eastAsia="es-HN"/>
              </w:rPr>
              <w:t>Vehiculos</w:t>
            </w:r>
            <w:proofErr w:type="spellEnd"/>
          </w:p>
        </w:tc>
        <w:tc>
          <w:tcPr>
            <w:tcW w:w="919" w:type="dxa"/>
            <w:tcBorders>
              <w:top w:val="nil"/>
              <w:left w:val="nil"/>
              <w:bottom w:val="single" w:sz="4" w:space="0" w:color="auto"/>
              <w:right w:val="single" w:sz="4" w:space="0" w:color="auto"/>
            </w:tcBorders>
            <w:shd w:val="clear" w:color="auto" w:fill="auto"/>
            <w:noWrap/>
            <w:vAlign w:val="center"/>
            <w:hideMark/>
          </w:tcPr>
          <w:p w14:paraId="4C405595"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xml:space="preserve"> Mes </w:t>
            </w:r>
          </w:p>
        </w:tc>
        <w:tc>
          <w:tcPr>
            <w:tcW w:w="1314" w:type="dxa"/>
            <w:tcBorders>
              <w:top w:val="nil"/>
              <w:left w:val="nil"/>
              <w:bottom w:val="single" w:sz="4" w:space="0" w:color="auto"/>
              <w:right w:val="single" w:sz="4" w:space="0" w:color="auto"/>
            </w:tcBorders>
            <w:shd w:val="clear" w:color="auto" w:fill="auto"/>
            <w:noWrap/>
            <w:vAlign w:val="center"/>
            <w:hideMark/>
          </w:tcPr>
          <w:p w14:paraId="5B2008AC"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xml:space="preserve">              </w:t>
            </w:r>
          </w:p>
        </w:tc>
        <w:tc>
          <w:tcPr>
            <w:tcW w:w="1314" w:type="dxa"/>
            <w:tcBorders>
              <w:top w:val="nil"/>
              <w:left w:val="nil"/>
              <w:bottom w:val="single" w:sz="4" w:space="0" w:color="auto"/>
              <w:right w:val="single" w:sz="4" w:space="0" w:color="auto"/>
            </w:tcBorders>
            <w:shd w:val="clear" w:color="auto" w:fill="auto"/>
            <w:noWrap/>
            <w:vAlign w:val="center"/>
            <w:hideMark/>
          </w:tcPr>
          <w:p w14:paraId="76F99CA0"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xml:space="preserve">               </w:t>
            </w:r>
          </w:p>
        </w:tc>
        <w:tc>
          <w:tcPr>
            <w:tcW w:w="1228" w:type="dxa"/>
            <w:tcBorders>
              <w:top w:val="nil"/>
              <w:left w:val="nil"/>
              <w:bottom w:val="single" w:sz="4" w:space="0" w:color="auto"/>
              <w:right w:val="single" w:sz="4" w:space="0" w:color="auto"/>
            </w:tcBorders>
            <w:shd w:val="clear" w:color="auto" w:fill="auto"/>
            <w:noWrap/>
            <w:vAlign w:val="center"/>
            <w:hideMark/>
          </w:tcPr>
          <w:p w14:paraId="60FAA6C6"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c>
          <w:tcPr>
            <w:tcW w:w="1092" w:type="dxa"/>
            <w:tcBorders>
              <w:top w:val="nil"/>
              <w:left w:val="nil"/>
              <w:bottom w:val="single" w:sz="4" w:space="0" w:color="auto"/>
              <w:right w:val="single" w:sz="8" w:space="0" w:color="auto"/>
            </w:tcBorders>
            <w:shd w:val="clear" w:color="auto" w:fill="auto"/>
            <w:noWrap/>
            <w:vAlign w:val="center"/>
            <w:hideMark/>
          </w:tcPr>
          <w:p w14:paraId="0ADCF57D"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r>
      <w:tr w:rsidR="00F06A21" w:rsidRPr="00182B44" w14:paraId="6C4338CD" w14:textId="77777777" w:rsidTr="002C46C8">
        <w:trPr>
          <w:trHeight w:val="456"/>
        </w:trPr>
        <w:tc>
          <w:tcPr>
            <w:tcW w:w="639" w:type="dxa"/>
            <w:tcBorders>
              <w:top w:val="nil"/>
              <w:left w:val="single" w:sz="8" w:space="0" w:color="auto"/>
              <w:bottom w:val="single" w:sz="4" w:space="0" w:color="auto"/>
              <w:right w:val="single" w:sz="4" w:space="0" w:color="auto"/>
            </w:tcBorders>
            <w:shd w:val="clear" w:color="auto" w:fill="auto"/>
            <w:noWrap/>
            <w:vAlign w:val="center"/>
            <w:hideMark/>
          </w:tcPr>
          <w:p w14:paraId="1650665A" w14:textId="77777777" w:rsidR="00F06A21" w:rsidRPr="00182B44" w:rsidRDefault="00F06A21" w:rsidP="002C46C8">
            <w:pPr>
              <w:jc w:val="right"/>
              <w:rPr>
                <w:rFonts w:ascii="Arial" w:hAnsi="Arial" w:cs="Arial"/>
                <w:sz w:val="22"/>
                <w:szCs w:val="22"/>
                <w:lang w:val="es-HN" w:eastAsia="es-HN"/>
              </w:rPr>
            </w:pPr>
            <w:r w:rsidRPr="00182B44">
              <w:rPr>
                <w:rFonts w:ascii="Arial" w:hAnsi="Arial" w:cs="Arial"/>
                <w:sz w:val="22"/>
                <w:szCs w:val="22"/>
                <w:lang w:val="es-HN" w:eastAsia="es-HN"/>
              </w:rPr>
              <w:t>3.2</w:t>
            </w:r>
          </w:p>
        </w:tc>
        <w:tc>
          <w:tcPr>
            <w:tcW w:w="4021" w:type="dxa"/>
            <w:tcBorders>
              <w:top w:val="nil"/>
              <w:left w:val="nil"/>
              <w:bottom w:val="single" w:sz="4" w:space="0" w:color="auto"/>
              <w:right w:val="single" w:sz="4" w:space="0" w:color="auto"/>
            </w:tcBorders>
            <w:shd w:val="clear" w:color="auto" w:fill="auto"/>
            <w:vAlign w:val="center"/>
            <w:hideMark/>
          </w:tcPr>
          <w:p w14:paraId="257341B2"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Vivienda de Campo Ingenieros</w:t>
            </w:r>
          </w:p>
        </w:tc>
        <w:tc>
          <w:tcPr>
            <w:tcW w:w="919" w:type="dxa"/>
            <w:tcBorders>
              <w:top w:val="nil"/>
              <w:left w:val="nil"/>
              <w:bottom w:val="single" w:sz="4" w:space="0" w:color="auto"/>
              <w:right w:val="single" w:sz="4" w:space="0" w:color="auto"/>
            </w:tcBorders>
            <w:shd w:val="clear" w:color="auto" w:fill="auto"/>
            <w:noWrap/>
            <w:vAlign w:val="center"/>
            <w:hideMark/>
          </w:tcPr>
          <w:p w14:paraId="51AC0994"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xml:space="preserve"> Mes </w:t>
            </w:r>
          </w:p>
        </w:tc>
        <w:tc>
          <w:tcPr>
            <w:tcW w:w="1314" w:type="dxa"/>
            <w:tcBorders>
              <w:top w:val="nil"/>
              <w:left w:val="nil"/>
              <w:bottom w:val="single" w:sz="4" w:space="0" w:color="auto"/>
              <w:right w:val="single" w:sz="4" w:space="0" w:color="auto"/>
            </w:tcBorders>
            <w:shd w:val="clear" w:color="auto" w:fill="auto"/>
            <w:noWrap/>
            <w:vAlign w:val="center"/>
            <w:hideMark/>
          </w:tcPr>
          <w:p w14:paraId="4FF84A48"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xml:space="preserve">              </w:t>
            </w:r>
          </w:p>
        </w:tc>
        <w:tc>
          <w:tcPr>
            <w:tcW w:w="1314" w:type="dxa"/>
            <w:tcBorders>
              <w:top w:val="nil"/>
              <w:left w:val="nil"/>
              <w:bottom w:val="single" w:sz="4" w:space="0" w:color="auto"/>
              <w:right w:val="single" w:sz="4" w:space="0" w:color="auto"/>
            </w:tcBorders>
            <w:shd w:val="clear" w:color="auto" w:fill="auto"/>
            <w:noWrap/>
            <w:vAlign w:val="center"/>
            <w:hideMark/>
          </w:tcPr>
          <w:p w14:paraId="03468BFE"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xml:space="preserve">               </w:t>
            </w:r>
          </w:p>
        </w:tc>
        <w:tc>
          <w:tcPr>
            <w:tcW w:w="1228" w:type="dxa"/>
            <w:tcBorders>
              <w:top w:val="nil"/>
              <w:left w:val="nil"/>
              <w:bottom w:val="single" w:sz="4" w:space="0" w:color="auto"/>
              <w:right w:val="single" w:sz="4" w:space="0" w:color="auto"/>
            </w:tcBorders>
            <w:shd w:val="clear" w:color="auto" w:fill="auto"/>
            <w:noWrap/>
            <w:vAlign w:val="center"/>
            <w:hideMark/>
          </w:tcPr>
          <w:p w14:paraId="44754EF6"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c>
          <w:tcPr>
            <w:tcW w:w="1092" w:type="dxa"/>
            <w:tcBorders>
              <w:top w:val="nil"/>
              <w:left w:val="nil"/>
              <w:bottom w:val="single" w:sz="4" w:space="0" w:color="auto"/>
              <w:right w:val="single" w:sz="8" w:space="0" w:color="auto"/>
            </w:tcBorders>
            <w:shd w:val="clear" w:color="auto" w:fill="auto"/>
            <w:noWrap/>
            <w:vAlign w:val="center"/>
            <w:hideMark/>
          </w:tcPr>
          <w:p w14:paraId="63631C58"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r>
      <w:tr w:rsidR="00F06A21" w:rsidRPr="00182B44" w14:paraId="445D8BB3" w14:textId="77777777" w:rsidTr="002C46C8">
        <w:trPr>
          <w:trHeight w:val="502"/>
        </w:trPr>
        <w:tc>
          <w:tcPr>
            <w:tcW w:w="639" w:type="dxa"/>
            <w:tcBorders>
              <w:top w:val="nil"/>
              <w:left w:val="single" w:sz="8" w:space="0" w:color="auto"/>
              <w:bottom w:val="single" w:sz="4" w:space="0" w:color="auto"/>
              <w:right w:val="single" w:sz="4" w:space="0" w:color="auto"/>
            </w:tcBorders>
            <w:shd w:val="clear" w:color="auto" w:fill="auto"/>
            <w:noWrap/>
            <w:vAlign w:val="center"/>
            <w:hideMark/>
          </w:tcPr>
          <w:p w14:paraId="69E712B2" w14:textId="77777777" w:rsidR="00F06A21" w:rsidRPr="00182B44" w:rsidRDefault="00F06A21" w:rsidP="002C46C8">
            <w:pPr>
              <w:jc w:val="right"/>
              <w:rPr>
                <w:rFonts w:ascii="Arial" w:hAnsi="Arial" w:cs="Arial"/>
                <w:sz w:val="22"/>
                <w:szCs w:val="22"/>
                <w:lang w:val="es-HN" w:eastAsia="es-HN"/>
              </w:rPr>
            </w:pPr>
            <w:r w:rsidRPr="00182B44">
              <w:rPr>
                <w:rFonts w:ascii="Arial" w:hAnsi="Arial" w:cs="Arial"/>
                <w:sz w:val="22"/>
                <w:szCs w:val="22"/>
                <w:lang w:val="es-HN" w:eastAsia="es-HN"/>
              </w:rPr>
              <w:t>3.3</w:t>
            </w:r>
          </w:p>
        </w:tc>
        <w:tc>
          <w:tcPr>
            <w:tcW w:w="4021" w:type="dxa"/>
            <w:tcBorders>
              <w:top w:val="nil"/>
              <w:left w:val="nil"/>
              <w:bottom w:val="single" w:sz="4" w:space="0" w:color="auto"/>
              <w:right w:val="single" w:sz="4" w:space="0" w:color="auto"/>
            </w:tcBorders>
            <w:shd w:val="clear" w:color="auto" w:fill="auto"/>
            <w:vAlign w:val="center"/>
            <w:hideMark/>
          </w:tcPr>
          <w:p w14:paraId="60C52B2D"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Vivienda de Campo Personal de Apoyo</w:t>
            </w:r>
          </w:p>
        </w:tc>
        <w:tc>
          <w:tcPr>
            <w:tcW w:w="919" w:type="dxa"/>
            <w:tcBorders>
              <w:top w:val="nil"/>
              <w:left w:val="nil"/>
              <w:bottom w:val="single" w:sz="4" w:space="0" w:color="auto"/>
              <w:right w:val="single" w:sz="4" w:space="0" w:color="auto"/>
            </w:tcBorders>
            <w:shd w:val="clear" w:color="auto" w:fill="auto"/>
            <w:noWrap/>
            <w:vAlign w:val="center"/>
            <w:hideMark/>
          </w:tcPr>
          <w:p w14:paraId="07164880"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xml:space="preserve"> Mes </w:t>
            </w:r>
          </w:p>
        </w:tc>
        <w:tc>
          <w:tcPr>
            <w:tcW w:w="1314" w:type="dxa"/>
            <w:tcBorders>
              <w:top w:val="nil"/>
              <w:left w:val="nil"/>
              <w:bottom w:val="single" w:sz="4" w:space="0" w:color="auto"/>
              <w:right w:val="single" w:sz="4" w:space="0" w:color="auto"/>
            </w:tcBorders>
            <w:shd w:val="clear" w:color="auto" w:fill="auto"/>
            <w:noWrap/>
            <w:vAlign w:val="center"/>
            <w:hideMark/>
          </w:tcPr>
          <w:p w14:paraId="7CE8003B"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xml:space="preserve">              </w:t>
            </w:r>
          </w:p>
        </w:tc>
        <w:tc>
          <w:tcPr>
            <w:tcW w:w="1314" w:type="dxa"/>
            <w:tcBorders>
              <w:top w:val="nil"/>
              <w:left w:val="nil"/>
              <w:bottom w:val="single" w:sz="4" w:space="0" w:color="auto"/>
              <w:right w:val="single" w:sz="4" w:space="0" w:color="auto"/>
            </w:tcBorders>
            <w:shd w:val="clear" w:color="auto" w:fill="auto"/>
            <w:noWrap/>
            <w:vAlign w:val="center"/>
            <w:hideMark/>
          </w:tcPr>
          <w:p w14:paraId="6B5DDE4D"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xml:space="preserve">               </w:t>
            </w:r>
          </w:p>
        </w:tc>
        <w:tc>
          <w:tcPr>
            <w:tcW w:w="1228" w:type="dxa"/>
            <w:tcBorders>
              <w:top w:val="nil"/>
              <w:left w:val="nil"/>
              <w:bottom w:val="single" w:sz="4" w:space="0" w:color="auto"/>
              <w:right w:val="single" w:sz="4" w:space="0" w:color="auto"/>
            </w:tcBorders>
            <w:shd w:val="clear" w:color="auto" w:fill="auto"/>
            <w:noWrap/>
            <w:vAlign w:val="center"/>
            <w:hideMark/>
          </w:tcPr>
          <w:p w14:paraId="0B262E61"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c>
          <w:tcPr>
            <w:tcW w:w="1092" w:type="dxa"/>
            <w:tcBorders>
              <w:top w:val="nil"/>
              <w:left w:val="nil"/>
              <w:bottom w:val="single" w:sz="4" w:space="0" w:color="auto"/>
              <w:right w:val="single" w:sz="8" w:space="0" w:color="auto"/>
            </w:tcBorders>
            <w:shd w:val="clear" w:color="auto" w:fill="auto"/>
            <w:noWrap/>
            <w:vAlign w:val="center"/>
            <w:hideMark/>
          </w:tcPr>
          <w:p w14:paraId="52CE0333"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r>
      <w:tr w:rsidR="00F06A21" w:rsidRPr="00182B44" w14:paraId="5A11A283" w14:textId="77777777" w:rsidTr="002C46C8">
        <w:trPr>
          <w:trHeight w:val="233"/>
        </w:trPr>
        <w:tc>
          <w:tcPr>
            <w:tcW w:w="639" w:type="dxa"/>
            <w:tcBorders>
              <w:top w:val="nil"/>
              <w:left w:val="single" w:sz="8" w:space="0" w:color="auto"/>
              <w:bottom w:val="single" w:sz="4" w:space="0" w:color="auto"/>
              <w:right w:val="single" w:sz="4" w:space="0" w:color="auto"/>
            </w:tcBorders>
            <w:shd w:val="clear" w:color="auto" w:fill="auto"/>
            <w:noWrap/>
            <w:vAlign w:val="center"/>
            <w:hideMark/>
          </w:tcPr>
          <w:p w14:paraId="53C53981" w14:textId="77777777" w:rsidR="00F06A21" w:rsidRPr="00182B44" w:rsidRDefault="00F06A21" w:rsidP="002C46C8">
            <w:pPr>
              <w:jc w:val="right"/>
              <w:rPr>
                <w:rFonts w:ascii="Arial" w:hAnsi="Arial" w:cs="Arial"/>
                <w:sz w:val="22"/>
                <w:szCs w:val="22"/>
                <w:lang w:val="es-HN" w:eastAsia="es-HN"/>
              </w:rPr>
            </w:pPr>
            <w:r w:rsidRPr="00182B44">
              <w:rPr>
                <w:rFonts w:ascii="Arial" w:hAnsi="Arial" w:cs="Arial"/>
                <w:sz w:val="22"/>
                <w:szCs w:val="22"/>
                <w:lang w:val="es-HN" w:eastAsia="es-HN"/>
              </w:rPr>
              <w:t>3.4</w:t>
            </w:r>
          </w:p>
        </w:tc>
        <w:tc>
          <w:tcPr>
            <w:tcW w:w="4021" w:type="dxa"/>
            <w:tcBorders>
              <w:top w:val="nil"/>
              <w:left w:val="nil"/>
              <w:bottom w:val="single" w:sz="4" w:space="0" w:color="auto"/>
              <w:right w:val="single" w:sz="4" w:space="0" w:color="auto"/>
            </w:tcBorders>
            <w:shd w:val="clear" w:color="auto" w:fill="auto"/>
            <w:noWrap/>
            <w:vAlign w:val="center"/>
            <w:hideMark/>
          </w:tcPr>
          <w:p w14:paraId="503BDDC8"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Equipo de Laboratorio</w:t>
            </w:r>
          </w:p>
        </w:tc>
        <w:tc>
          <w:tcPr>
            <w:tcW w:w="919" w:type="dxa"/>
            <w:tcBorders>
              <w:top w:val="nil"/>
              <w:left w:val="nil"/>
              <w:bottom w:val="single" w:sz="4" w:space="0" w:color="auto"/>
              <w:right w:val="single" w:sz="4" w:space="0" w:color="auto"/>
            </w:tcBorders>
            <w:shd w:val="clear" w:color="auto" w:fill="auto"/>
            <w:noWrap/>
            <w:vAlign w:val="center"/>
            <w:hideMark/>
          </w:tcPr>
          <w:p w14:paraId="23B82C48"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xml:space="preserve"> Mes </w:t>
            </w:r>
          </w:p>
        </w:tc>
        <w:tc>
          <w:tcPr>
            <w:tcW w:w="1314" w:type="dxa"/>
            <w:tcBorders>
              <w:top w:val="nil"/>
              <w:left w:val="nil"/>
              <w:bottom w:val="single" w:sz="4" w:space="0" w:color="auto"/>
              <w:right w:val="single" w:sz="4" w:space="0" w:color="auto"/>
            </w:tcBorders>
            <w:shd w:val="clear" w:color="auto" w:fill="auto"/>
            <w:noWrap/>
            <w:vAlign w:val="center"/>
            <w:hideMark/>
          </w:tcPr>
          <w:p w14:paraId="6B878BD6"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xml:space="preserve">              </w:t>
            </w:r>
          </w:p>
        </w:tc>
        <w:tc>
          <w:tcPr>
            <w:tcW w:w="1314" w:type="dxa"/>
            <w:tcBorders>
              <w:top w:val="nil"/>
              <w:left w:val="nil"/>
              <w:bottom w:val="single" w:sz="4" w:space="0" w:color="auto"/>
              <w:right w:val="single" w:sz="4" w:space="0" w:color="auto"/>
            </w:tcBorders>
            <w:shd w:val="clear" w:color="auto" w:fill="auto"/>
            <w:noWrap/>
            <w:vAlign w:val="center"/>
            <w:hideMark/>
          </w:tcPr>
          <w:p w14:paraId="4A0C8E19"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xml:space="preserve">               </w:t>
            </w:r>
          </w:p>
        </w:tc>
        <w:tc>
          <w:tcPr>
            <w:tcW w:w="1228" w:type="dxa"/>
            <w:tcBorders>
              <w:top w:val="nil"/>
              <w:left w:val="nil"/>
              <w:bottom w:val="single" w:sz="4" w:space="0" w:color="auto"/>
              <w:right w:val="single" w:sz="4" w:space="0" w:color="auto"/>
            </w:tcBorders>
            <w:shd w:val="clear" w:color="auto" w:fill="auto"/>
            <w:noWrap/>
            <w:vAlign w:val="center"/>
            <w:hideMark/>
          </w:tcPr>
          <w:p w14:paraId="5EB42A93"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c>
          <w:tcPr>
            <w:tcW w:w="1092" w:type="dxa"/>
            <w:tcBorders>
              <w:top w:val="nil"/>
              <w:left w:val="nil"/>
              <w:bottom w:val="single" w:sz="4" w:space="0" w:color="auto"/>
              <w:right w:val="single" w:sz="8" w:space="0" w:color="auto"/>
            </w:tcBorders>
            <w:shd w:val="clear" w:color="auto" w:fill="auto"/>
            <w:noWrap/>
            <w:vAlign w:val="center"/>
            <w:hideMark/>
          </w:tcPr>
          <w:p w14:paraId="40D22CE8"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r>
      <w:tr w:rsidR="00F06A21" w:rsidRPr="00182B44" w14:paraId="33F8A62F" w14:textId="77777777" w:rsidTr="002C46C8">
        <w:trPr>
          <w:trHeight w:val="233"/>
        </w:trPr>
        <w:tc>
          <w:tcPr>
            <w:tcW w:w="639" w:type="dxa"/>
            <w:tcBorders>
              <w:top w:val="nil"/>
              <w:left w:val="single" w:sz="8" w:space="0" w:color="auto"/>
              <w:bottom w:val="single" w:sz="4" w:space="0" w:color="auto"/>
              <w:right w:val="single" w:sz="4" w:space="0" w:color="auto"/>
            </w:tcBorders>
            <w:shd w:val="clear" w:color="auto" w:fill="auto"/>
            <w:noWrap/>
            <w:vAlign w:val="center"/>
            <w:hideMark/>
          </w:tcPr>
          <w:p w14:paraId="71945A72" w14:textId="77777777" w:rsidR="00F06A21" w:rsidRPr="00182B44" w:rsidRDefault="00F06A21" w:rsidP="002C46C8">
            <w:pPr>
              <w:jc w:val="right"/>
              <w:rPr>
                <w:rFonts w:ascii="Arial" w:hAnsi="Arial" w:cs="Arial"/>
                <w:sz w:val="22"/>
                <w:szCs w:val="22"/>
                <w:lang w:val="es-HN" w:eastAsia="es-HN"/>
              </w:rPr>
            </w:pPr>
            <w:r w:rsidRPr="00182B44">
              <w:rPr>
                <w:rFonts w:ascii="Arial" w:hAnsi="Arial" w:cs="Arial"/>
                <w:sz w:val="22"/>
                <w:szCs w:val="22"/>
                <w:lang w:val="es-HN" w:eastAsia="es-HN"/>
              </w:rPr>
              <w:t>3.6</w:t>
            </w:r>
          </w:p>
        </w:tc>
        <w:tc>
          <w:tcPr>
            <w:tcW w:w="4021" w:type="dxa"/>
            <w:tcBorders>
              <w:top w:val="nil"/>
              <w:left w:val="nil"/>
              <w:bottom w:val="single" w:sz="4" w:space="0" w:color="auto"/>
              <w:right w:val="single" w:sz="4" w:space="0" w:color="auto"/>
            </w:tcBorders>
            <w:shd w:val="clear" w:color="auto" w:fill="auto"/>
            <w:noWrap/>
            <w:vAlign w:val="center"/>
            <w:hideMark/>
          </w:tcPr>
          <w:p w14:paraId="635EC5F7"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Gastos de Oficina y Campamento</w:t>
            </w:r>
          </w:p>
        </w:tc>
        <w:tc>
          <w:tcPr>
            <w:tcW w:w="919" w:type="dxa"/>
            <w:tcBorders>
              <w:top w:val="nil"/>
              <w:left w:val="nil"/>
              <w:bottom w:val="single" w:sz="4" w:space="0" w:color="auto"/>
              <w:right w:val="single" w:sz="4" w:space="0" w:color="auto"/>
            </w:tcBorders>
            <w:shd w:val="clear" w:color="auto" w:fill="auto"/>
            <w:noWrap/>
            <w:vAlign w:val="center"/>
            <w:hideMark/>
          </w:tcPr>
          <w:p w14:paraId="45DD8CFE"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xml:space="preserve"> Mes </w:t>
            </w:r>
          </w:p>
        </w:tc>
        <w:tc>
          <w:tcPr>
            <w:tcW w:w="1314" w:type="dxa"/>
            <w:tcBorders>
              <w:top w:val="nil"/>
              <w:left w:val="nil"/>
              <w:bottom w:val="single" w:sz="4" w:space="0" w:color="auto"/>
              <w:right w:val="single" w:sz="4" w:space="0" w:color="auto"/>
            </w:tcBorders>
            <w:shd w:val="clear" w:color="auto" w:fill="auto"/>
            <w:noWrap/>
            <w:vAlign w:val="center"/>
            <w:hideMark/>
          </w:tcPr>
          <w:p w14:paraId="5F76B434"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xml:space="preserve">              </w:t>
            </w:r>
          </w:p>
        </w:tc>
        <w:tc>
          <w:tcPr>
            <w:tcW w:w="1314" w:type="dxa"/>
            <w:tcBorders>
              <w:top w:val="nil"/>
              <w:left w:val="nil"/>
              <w:bottom w:val="single" w:sz="4" w:space="0" w:color="auto"/>
              <w:right w:val="single" w:sz="4" w:space="0" w:color="auto"/>
            </w:tcBorders>
            <w:shd w:val="clear" w:color="auto" w:fill="auto"/>
            <w:noWrap/>
            <w:vAlign w:val="center"/>
            <w:hideMark/>
          </w:tcPr>
          <w:p w14:paraId="67EC171D"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xml:space="preserve">               </w:t>
            </w:r>
          </w:p>
        </w:tc>
        <w:tc>
          <w:tcPr>
            <w:tcW w:w="1228" w:type="dxa"/>
            <w:tcBorders>
              <w:top w:val="nil"/>
              <w:left w:val="nil"/>
              <w:bottom w:val="single" w:sz="4" w:space="0" w:color="auto"/>
              <w:right w:val="single" w:sz="4" w:space="0" w:color="auto"/>
            </w:tcBorders>
            <w:shd w:val="clear" w:color="auto" w:fill="auto"/>
            <w:noWrap/>
            <w:vAlign w:val="center"/>
            <w:hideMark/>
          </w:tcPr>
          <w:p w14:paraId="673FA6C6"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c>
          <w:tcPr>
            <w:tcW w:w="1092" w:type="dxa"/>
            <w:tcBorders>
              <w:top w:val="nil"/>
              <w:left w:val="nil"/>
              <w:bottom w:val="single" w:sz="4" w:space="0" w:color="auto"/>
              <w:right w:val="single" w:sz="8" w:space="0" w:color="auto"/>
            </w:tcBorders>
            <w:shd w:val="clear" w:color="auto" w:fill="auto"/>
            <w:noWrap/>
            <w:vAlign w:val="center"/>
            <w:hideMark/>
          </w:tcPr>
          <w:p w14:paraId="0FEDE1B5"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r>
      <w:tr w:rsidR="00F06A21" w:rsidRPr="00182B44" w14:paraId="02E5444C" w14:textId="77777777" w:rsidTr="002C46C8">
        <w:trPr>
          <w:trHeight w:val="233"/>
        </w:trPr>
        <w:tc>
          <w:tcPr>
            <w:tcW w:w="639" w:type="dxa"/>
            <w:tcBorders>
              <w:top w:val="nil"/>
              <w:left w:val="single" w:sz="8" w:space="0" w:color="auto"/>
              <w:bottom w:val="single" w:sz="4" w:space="0" w:color="auto"/>
              <w:right w:val="single" w:sz="4" w:space="0" w:color="auto"/>
            </w:tcBorders>
            <w:shd w:val="clear" w:color="auto" w:fill="auto"/>
            <w:noWrap/>
            <w:vAlign w:val="center"/>
            <w:hideMark/>
          </w:tcPr>
          <w:p w14:paraId="650C3336" w14:textId="77777777" w:rsidR="00F06A21" w:rsidRPr="00182B44" w:rsidRDefault="00F06A21" w:rsidP="002C46C8">
            <w:pPr>
              <w:jc w:val="right"/>
              <w:rPr>
                <w:rFonts w:ascii="Arial" w:hAnsi="Arial" w:cs="Arial"/>
                <w:sz w:val="22"/>
                <w:szCs w:val="22"/>
                <w:lang w:val="es-HN" w:eastAsia="es-HN"/>
              </w:rPr>
            </w:pPr>
            <w:r w:rsidRPr="00182B44">
              <w:rPr>
                <w:rFonts w:ascii="Arial" w:hAnsi="Arial" w:cs="Arial"/>
                <w:sz w:val="22"/>
                <w:szCs w:val="22"/>
                <w:lang w:val="es-HN" w:eastAsia="es-HN"/>
              </w:rPr>
              <w:lastRenderedPageBreak/>
              <w:t>3.7</w:t>
            </w:r>
          </w:p>
        </w:tc>
        <w:tc>
          <w:tcPr>
            <w:tcW w:w="4021" w:type="dxa"/>
            <w:tcBorders>
              <w:top w:val="nil"/>
              <w:left w:val="nil"/>
              <w:bottom w:val="single" w:sz="4" w:space="0" w:color="auto"/>
              <w:right w:val="single" w:sz="4" w:space="0" w:color="auto"/>
            </w:tcBorders>
            <w:shd w:val="clear" w:color="auto" w:fill="auto"/>
            <w:noWrap/>
            <w:vAlign w:val="center"/>
            <w:hideMark/>
          </w:tcPr>
          <w:p w14:paraId="20158C2A"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Reproducción, Informes, Fotografías</w:t>
            </w:r>
          </w:p>
        </w:tc>
        <w:tc>
          <w:tcPr>
            <w:tcW w:w="919" w:type="dxa"/>
            <w:tcBorders>
              <w:top w:val="nil"/>
              <w:left w:val="nil"/>
              <w:bottom w:val="single" w:sz="4" w:space="0" w:color="auto"/>
              <w:right w:val="single" w:sz="4" w:space="0" w:color="auto"/>
            </w:tcBorders>
            <w:shd w:val="clear" w:color="auto" w:fill="auto"/>
            <w:noWrap/>
            <w:vAlign w:val="center"/>
            <w:hideMark/>
          </w:tcPr>
          <w:p w14:paraId="75AEF029"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xml:space="preserve"> Mes </w:t>
            </w:r>
          </w:p>
        </w:tc>
        <w:tc>
          <w:tcPr>
            <w:tcW w:w="1314" w:type="dxa"/>
            <w:tcBorders>
              <w:top w:val="nil"/>
              <w:left w:val="nil"/>
              <w:bottom w:val="single" w:sz="4" w:space="0" w:color="auto"/>
              <w:right w:val="single" w:sz="4" w:space="0" w:color="auto"/>
            </w:tcBorders>
            <w:shd w:val="clear" w:color="auto" w:fill="auto"/>
            <w:noWrap/>
            <w:vAlign w:val="center"/>
            <w:hideMark/>
          </w:tcPr>
          <w:p w14:paraId="53404AFB"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xml:space="preserve">              </w:t>
            </w:r>
          </w:p>
        </w:tc>
        <w:tc>
          <w:tcPr>
            <w:tcW w:w="1314" w:type="dxa"/>
            <w:tcBorders>
              <w:top w:val="nil"/>
              <w:left w:val="nil"/>
              <w:bottom w:val="single" w:sz="4" w:space="0" w:color="auto"/>
              <w:right w:val="single" w:sz="4" w:space="0" w:color="auto"/>
            </w:tcBorders>
            <w:shd w:val="clear" w:color="auto" w:fill="auto"/>
            <w:noWrap/>
            <w:vAlign w:val="center"/>
            <w:hideMark/>
          </w:tcPr>
          <w:p w14:paraId="64896336"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xml:space="preserve">               </w:t>
            </w:r>
          </w:p>
        </w:tc>
        <w:tc>
          <w:tcPr>
            <w:tcW w:w="1228" w:type="dxa"/>
            <w:tcBorders>
              <w:top w:val="nil"/>
              <w:left w:val="nil"/>
              <w:bottom w:val="single" w:sz="4" w:space="0" w:color="auto"/>
              <w:right w:val="single" w:sz="4" w:space="0" w:color="auto"/>
            </w:tcBorders>
            <w:shd w:val="clear" w:color="auto" w:fill="auto"/>
            <w:noWrap/>
            <w:vAlign w:val="center"/>
            <w:hideMark/>
          </w:tcPr>
          <w:p w14:paraId="05AFFB44"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c>
          <w:tcPr>
            <w:tcW w:w="1092" w:type="dxa"/>
            <w:tcBorders>
              <w:top w:val="nil"/>
              <w:left w:val="nil"/>
              <w:bottom w:val="single" w:sz="4" w:space="0" w:color="auto"/>
              <w:right w:val="single" w:sz="8" w:space="0" w:color="auto"/>
            </w:tcBorders>
            <w:shd w:val="clear" w:color="auto" w:fill="auto"/>
            <w:noWrap/>
            <w:vAlign w:val="center"/>
            <w:hideMark/>
          </w:tcPr>
          <w:p w14:paraId="4B4721B7"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r>
      <w:tr w:rsidR="00F06A21" w:rsidRPr="00182B44" w14:paraId="7DF87BE9" w14:textId="77777777" w:rsidTr="002C46C8">
        <w:trPr>
          <w:trHeight w:val="233"/>
        </w:trPr>
        <w:tc>
          <w:tcPr>
            <w:tcW w:w="639" w:type="dxa"/>
            <w:tcBorders>
              <w:top w:val="nil"/>
              <w:left w:val="single" w:sz="8" w:space="0" w:color="auto"/>
              <w:bottom w:val="single" w:sz="4" w:space="0" w:color="auto"/>
              <w:right w:val="single" w:sz="4" w:space="0" w:color="auto"/>
            </w:tcBorders>
            <w:shd w:val="clear" w:color="auto" w:fill="auto"/>
            <w:noWrap/>
            <w:vAlign w:val="center"/>
            <w:hideMark/>
          </w:tcPr>
          <w:p w14:paraId="3079D0C8" w14:textId="77777777" w:rsidR="00F06A21" w:rsidRPr="00182B44" w:rsidRDefault="00F06A21" w:rsidP="002C46C8">
            <w:pPr>
              <w:jc w:val="right"/>
              <w:rPr>
                <w:rFonts w:ascii="Arial" w:hAnsi="Arial" w:cs="Arial"/>
                <w:sz w:val="22"/>
                <w:szCs w:val="22"/>
                <w:lang w:val="es-HN" w:eastAsia="es-HN"/>
              </w:rPr>
            </w:pPr>
            <w:r w:rsidRPr="00182B44">
              <w:rPr>
                <w:rFonts w:ascii="Arial" w:hAnsi="Arial" w:cs="Arial"/>
                <w:sz w:val="22"/>
                <w:szCs w:val="22"/>
                <w:lang w:val="es-HN" w:eastAsia="es-HN"/>
              </w:rPr>
              <w:t>3.8</w:t>
            </w:r>
          </w:p>
        </w:tc>
        <w:tc>
          <w:tcPr>
            <w:tcW w:w="4021" w:type="dxa"/>
            <w:tcBorders>
              <w:top w:val="nil"/>
              <w:left w:val="nil"/>
              <w:bottom w:val="single" w:sz="4" w:space="0" w:color="auto"/>
              <w:right w:val="single" w:sz="4" w:space="0" w:color="auto"/>
            </w:tcBorders>
            <w:shd w:val="clear" w:color="auto" w:fill="auto"/>
            <w:noWrap/>
            <w:vAlign w:val="center"/>
            <w:hideMark/>
          </w:tcPr>
          <w:p w14:paraId="4C4B52D6"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Subsistencia de Ingenieros</w:t>
            </w:r>
          </w:p>
        </w:tc>
        <w:tc>
          <w:tcPr>
            <w:tcW w:w="919" w:type="dxa"/>
            <w:tcBorders>
              <w:top w:val="nil"/>
              <w:left w:val="nil"/>
              <w:bottom w:val="single" w:sz="4" w:space="0" w:color="auto"/>
              <w:right w:val="single" w:sz="4" w:space="0" w:color="auto"/>
            </w:tcBorders>
            <w:shd w:val="clear" w:color="auto" w:fill="auto"/>
            <w:noWrap/>
            <w:vAlign w:val="center"/>
            <w:hideMark/>
          </w:tcPr>
          <w:p w14:paraId="00B5C5D8"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xml:space="preserve"> Mes </w:t>
            </w:r>
          </w:p>
        </w:tc>
        <w:tc>
          <w:tcPr>
            <w:tcW w:w="1314" w:type="dxa"/>
            <w:tcBorders>
              <w:top w:val="nil"/>
              <w:left w:val="nil"/>
              <w:bottom w:val="single" w:sz="4" w:space="0" w:color="auto"/>
              <w:right w:val="single" w:sz="4" w:space="0" w:color="auto"/>
            </w:tcBorders>
            <w:shd w:val="clear" w:color="auto" w:fill="auto"/>
            <w:noWrap/>
            <w:vAlign w:val="center"/>
            <w:hideMark/>
          </w:tcPr>
          <w:p w14:paraId="5873AABC"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xml:space="preserve">              </w:t>
            </w:r>
          </w:p>
        </w:tc>
        <w:tc>
          <w:tcPr>
            <w:tcW w:w="1314" w:type="dxa"/>
            <w:tcBorders>
              <w:top w:val="nil"/>
              <w:left w:val="nil"/>
              <w:bottom w:val="single" w:sz="4" w:space="0" w:color="auto"/>
              <w:right w:val="single" w:sz="4" w:space="0" w:color="auto"/>
            </w:tcBorders>
            <w:shd w:val="clear" w:color="auto" w:fill="auto"/>
            <w:noWrap/>
            <w:vAlign w:val="center"/>
            <w:hideMark/>
          </w:tcPr>
          <w:p w14:paraId="6869E223"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xml:space="preserve">               </w:t>
            </w:r>
          </w:p>
        </w:tc>
        <w:tc>
          <w:tcPr>
            <w:tcW w:w="1228" w:type="dxa"/>
            <w:tcBorders>
              <w:top w:val="nil"/>
              <w:left w:val="nil"/>
              <w:bottom w:val="single" w:sz="4" w:space="0" w:color="auto"/>
              <w:right w:val="single" w:sz="4" w:space="0" w:color="auto"/>
            </w:tcBorders>
            <w:shd w:val="clear" w:color="auto" w:fill="auto"/>
            <w:noWrap/>
            <w:vAlign w:val="center"/>
            <w:hideMark/>
          </w:tcPr>
          <w:p w14:paraId="411536FA"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c>
          <w:tcPr>
            <w:tcW w:w="1092" w:type="dxa"/>
            <w:tcBorders>
              <w:top w:val="nil"/>
              <w:left w:val="nil"/>
              <w:bottom w:val="single" w:sz="4" w:space="0" w:color="auto"/>
              <w:right w:val="single" w:sz="8" w:space="0" w:color="auto"/>
            </w:tcBorders>
            <w:shd w:val="clear" w:color="auto" w:fill="auto"/>
            <w:noWrap/>
            <w:vAlign w:val="center"/>
            <w:hideMark/>
          </w:tcPr>
          <w:p w14:paraId="65EADBA0"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xml:space="preserve">                              -   </w:t>
            </w:r>
          </w:p>
        </w:tc>
      </w:tr>
      <w:tr w:rsidR="00F06A21" w:rsidRPr="00182B44" w14:paraId="378C1499" w14:textId="77777777" w:rsidTr="002C46C8">
        <w:trPr>
          <w:trHeight w:val="233"/>
        </w:trPr>
        <w:tc>
          <w:tcPr>
            <w:tcW w:w="639" w:type="dxa"/>
            <w:tcBorders>
              <w:top w:val="nil"/>
              <w:left w:val="single" w:sz="8" w:space="0" w:color="auto"/>
              <w:bottom w:val="single" w:sz="4" w:space="0" w:color="auto"/>
              <w:right w:val="single" w:sz="4" w:space="0" w:color="auto"/>
            </w:tcBorders>
            <w:shd w:val="clear" w:color="auto" w:fill="auto"/>
            <w:noWrap/>
            <w:vAlign w:val="center"/>
            <w:hideMark/>
          </w:tcPr>
          <w:p w14:paraId="40B6A456" w14:textId="77777777" w:rsidR="00F06A21" w:rsidRPr="00182B44" w:rsidRDefault="00F06A21" w:rsidP="002C46C8">
            <w:pPr>
              <w:jc w:val="right"/>
              <w:rPr>
                <w:rFonts w:ascii="Arial" w:hAnsi="Arial" w:cs="Arial"/>
                <w:sz w:val="22"/>
                <w:szCs w:val="22"/>
                <w:lang w:val="es-HN" w:eastAsia="es-HN"/>
              </w:rPr>
            </w:pPr>
            <w:r w:rsidRPr="00182B44">
              <w:rPr>
                <w:rFonts w:ascii="Arial" w:hAnsi="Arial" w:cs="Arial"/>
                <w:sz w:val="22"/>
                <w:szCs w:val="22"/>
                <w:lang w:val="es-HN" w:eastAsia="es-HN"/>
              </w:rPr>
              <w:t>3.9</w:t>
            </w:r>
          </w:p>
        </w:tc>
        <w:tc>
          <w:tcPr>
            <w:tcW w:w="4021" w:type="dxa"/>
            <w:tcBorders>
              <w:top w:val="nil"/>
              <w:left w:val="nil"/>
              <w:bottom w:val="single" w:sz="4" w:space="0" w:color="auto"/>
              <w:right w:val="single" w:sz="4" w:space="0" w:color="auto"/>
            </w:tcBorders>
            <w:shd w:val="clear" w:color="auto" w:fill="auto"/>
            <w:noWrap/>
            <w:vAlign w:val="center"/>
            <w:hideMark/>
          </w:tcPr>
          <w:p w14:paraId="39CB5979"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Subsistencia de Personal de Apoyo</w:t>
            </w:r>
          </w:p>
        </w:tc>
        <w:tc>
          <w:tcPr>
            <w:tcW w:w="919" w:type="dxa"/>
            <w:tcBorders>
              <w:top w:val="nil"/>
              <w:left w:val="nil"/>
              <w:bottom w:val="single" w:sz="4" w:space="0" w:color="auto"/>
              <w:right w:val="single" w:sz="4" w:space="0" w:color="auto"/>
            </w:tcBorders>
            <w:shd w:val="clear" w:color="auto" w:fill="auto"/>
            <w:noWrap/>
            <w:vAlign w:val="center"/>
            <w:hideMark/>
          </w:tcPr>
          <w:p w14:paraId="493455D1"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xml:space="preserve"> Mes </w:t>
            </w:r>
          </w:p>
        </w:tc>
        <w:tc>
          <w:tcPr>
            <w:tcW w:w="1314" w:type="dxa"/>
            <w:tcBorders>
              <w:top w:val="nil"/>
              <w:left w:val="nil"/>
              <w:bottom w:val="single" w:sz="4" w:space="0" w:color="auto"/>
              <w:right w:val="single" w:sz="4" w:space="0" w:color="auto"/>
            </w:tcBorders>
            <w:shd w:val="clear" w:color="auto" w:fill="auto"/>
            <w:noWrap/>
            <w:vAlign w:val="center"/>
            <w:hideMark/>
          </w:tcPr>
          <w:p w14:paraId="77CD0B1D"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xml:space="preserve">              </w:t>
            </w:r>
          </w:p>
        </w:tc>
        <w:tc>
          <w:tcPr>
            <w:tcW w:w="1314" w:type="dxa"/>
            <w:tcBorders>
              <w:top w:val="nil"/>
              <w:left w:val="nil"/>
              <w:bottom w:val="single" w:sz="4" w:space="0" w:color="auto"/>
              <w:right w:val="single" w:sz="4" w:space="0" w:color="auto"/>
            </w:tcBorders>
            <w:shd w:val="clear" w:color="auto" w:fill="auto"/>
            <w:noWrap/>
            <w:vAlign w:val="center"/>
            <w:hideMark/>
          </w:tcPr>
          <w:p w14:paraId="10304FB9" w14:textId="77777777" w:rsidR="00F06A21" w:rsidRPr="00182B44" w:rsidRDefault="00F06A21" w:rsidP="002C46C8">
            <w:pPr>
              <w:rPr>
                <w:rFonts w:ascii="Arial" w:hAnsi="Arial" w:cs="Arial"/>
                <w:sz w:val="22"/>
                <w:szCs w:val="22"/>
                <w:lang w:val="es-HN" w:eastAsia="es-HN"/>
              </w:rPr>
            </w:pPr>
          </w:p>
        </w:tc>
        <w:tc>
          <w:tcPr>
            <w:tcW w:w="1228" w:type="dxa"/>
            <w:tcBorders>
              <w:top w:val="nil"/>
              <w:left w:val="nil"/>
              <w:bottom w:val="single" w:sz="4" w:space="0" w:color="auto"/>
              <w:right w:val="single" w:sz="4" w:space="0" w:color="auto"/>
            </w:tcBorders>
            <w:shd w:val="clear" w:color="auto" w:fill="auto"/>
            <w:noWrap/>
            <w:vAlign w:val="center"/>
            <w:hideMark/>
          </w:tcPr>
          <w:p w14:paraId="286F2D2C"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c>
          <w:tcPr>
            <w:tcW w:w="1092" w:type="dxa"/>
            <w:tcBorders>
              <w:top w:val="nil"/>
              <w:left w:val="nil"/>
              <w:bottom w:val="single" w:sz="4" w:space="0" w:color="auto"/>
              <w:right w:val="single" w:sz="8" w:space="0" w:color="auto"/>
            </w:tcBorders>
            <w:shd w:val="clear" w:color="auto" w:fill="auto"/>
            <w:noWrap/>
            <w:vAlign w:val="center"/>
            <w:hideMark/>
          </w:tcPr>
          <w:p w14:paraId="4C24B6F8"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r>
      <w:tr w:rsidR="00F06A21" w:rsidRPr="00182B44" w14:paraId="664CFBDE" w14:textId="77777777" w:rsidTr="002C46C8">
        <w:trPr>
          <w:trHeight w:val="313"/>
        </w:trPr>
        <w:tc>
          <w:tcPr>
            <w:tcW w:w="639" w:type="dxa"/>
            <w:tcBorders>
              <w:top w:val="nil"/>
              <w:left w:val="single" w:sz="8" w:space="0" w:color="auto"/>
              <w:bottom w:val="single" w:sz="8" w:space="0" w:color="auto"/>
              <w:right w:val="single" w:sz="4" w:space="0" w:color="auto"/>
            </w:tcBorders>
            <w:shd w:val="clear" w:color="000000" w:fill="BFBFBF"/>
            <w:noWrap/>
            <w:vAlign w:val="center"/>
            <w:hideMark/>
          </w:tcPr>
          <w:p w14:paraId="13FEF685"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w:t>
            </w:r>
          </w:p>
        </w:tc>
        <w:tc>
          <w:tcPr>
            <w:tcW w:w="4021" w:type="dxa"/>
            <w:tcBorders>
              <w:top w:val="nil"/>
              <w:left w:val="nil"/>
              <w:bottom w:val="single" w:sz="8" w:space="0" w:color="auto"/>
              <w:right w:val="single" w:sz="4" w:space="0" w:color="auto"/>
            </w:tcBorders>
            <w:shd w:val="clear" w:color="000000" w:fill="BFBFBF"/>
            <w:noWrap/>
            <w:vAlign w:val="center"/>
            <w:hideMark/>
          </w:tcPr>
          <w:p w14:paraId="374403FD" w14:textId="77777777" w:rsidR="00F06A21" w:rsidRPr="00182B44" w:rsidRDefault="00F06A21" w:rsidP="002C46C8">
            <w:pPr>
              <w:jc w:val="right"/>
              <w:rPr>
                <w:rFonts w:ascii="Arial" w:hAnsi="Arial" w:cs="Arial"/>
                <w:b/>
                <w:bCs/>
                <w:sz w:val="22"/>
                <w:szCs w:val="22"/>
                <w:lang w:val="es-HN" w:eastAsia="es-HN"/>
              </w:rPr>
            </w:pPr>
            <w:r w:rsidRPr="00182B44">
              <w:rPr>
                <w:rFonts w:ascii="Arial" w:hAnsi="Arial" w:cs="Arial"/>
                <w:b/>
                <w:bCs/>
                <w:sz w:val="22"/>
                <w:szCs w:val="22"/>
                <w:lang w:val="es-HN" w:eastAsia="es-HN"/>
              </w:rPr>
              <w:t>TOTAL 3</w:t>
            </w:r>
          </w:p>
        </w:tc>
        <w:tc>
          <w:tcPr>
            <w:tcW w:w="919" w:type="dxa"/>
            <w:tcBorders>
              <w:top w:val="nil"/>
              <w:left w:val="nil"/>
              <w:bottom w:val="single" w:sz="8" w:space="0" w:color="auto"/>
              <w:right w:val="single" w:sz="4" w:space="0" w:color="auto"/>
            </w:tcBorders>
            <w:shd w:val="clear" w:color="000000" w:fill="BFBFBF"/>
            <w:noWrap/>
            <w:vAlign w:val="center"/>
            <w:hideMark/>
          </w:tcPr>
          <w:p w14:paraId="4759D92D"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w:t>
            </w:r>
          </w:p>
        </w:tc>
        <w:tc>
          <w:tcPr>
            <w:tcW w:w="1314" w:type="dxa"/>
            <w:tcBorders>
              <w:top w:val="nil"/>
              <w:left w:val="nil"/>
              <w:bottom w:val="single" w:sz="8" w:space="0" w:color="auto"/>
              <w:right w:val="single" w:sz="4" w:space="0" w:color="auto"/>
            </w:tcBorders>
            <w:shd w:val="clear" w:color="000000" w:fill="BFBFBF"/>
            <w:noWrap/>
            <w:vAlign w:val="center"/>
            <w:hideMark/>
          </w:tcPr>
          <w:p w14:paraId="5CED6C23"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w:t>
            </w:r>
          </w:p>
        </w:tc>
        <w:tc>
          <w:tcPr>
            <w:tcW w:w="1314" w:type="dxa"/>
            <w:tcBorders>
              <w:top w:val="nil"/>
              <w:left w:val="nil"/>
              <w:bottom w:val="single" w:sz="8" w:space="0" w:color="auto"/>
              <w:right w:val="single" w:sz="4" w:space="0" w:color="auto"/>
            </w:tcBorders>
            <w:shd w:val="clear" w:color="000000" w:fill="BFBFBF"/>
            <w:noWrap/>
            <w:vAlign w:val="center"/>
            <w:hideMark/>
          </w:tcPr>
          <w:p w14:paraId="1B5A5DEC"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c>
          <w:tcPr>
            <w:tcW w:w="1228" w:type="dxa"/>
            <w:tcBorders>
              <w:top w:val="nil"/>
              <w:left w:val="nil"/>
              <w:bottom w:val="single" w:sz="8" w:space="0" w:color="auto"/>
              <w:right w:val="single" w:sz="4" w:space="0" w:color="auto"/>
            </w:tcBorders>
            <w:shd w:val="clear" w:color="000000" w:fill="BFBFBF"/>
            <w:noWrap/>
            <w:vAlign w:val="center"/>
            <w:hideMark/>
          </w:tcPr>
          <w:p w14:paraId="74D1ED17"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c>
          <w:tcPr>
            <w:tcW w:w="1092" w:type="dxa"/>
            <w:tcBorders>
              <w:top w:val="nil"/>
              <w:left w:val="nil"/>
              <w:bottom w:val="single" w:sz="8" w:space="0" w:color="auto"/>
              <w:right w:val="single" w:sz="8" w:space="0" w:color="auto"/>
            </w:tcBorders>
            <w:shd w:val="clear" w:color="000000" w:fill="BFBFBF"/>
            <w:noWrap/>
            <w:vAlign w:val="center"/>
            <w:hideMark/>
          </w:tcPr>
          <w:p w14:paraId="34817AB3" w14:textId="77777777" w:rsidR="00F06A21" w:rsidRPr="00182B44" w:rsidRDefault="00F06A21" w:rsidP="002C46C8">
            <w:pPr>
              <w:rPr>
                <w:rFonts w:ascii="Arial" w:hAnsi="Arial" w:cs="Arial"/>
                <w:b/>
                <w:bCs/>
                <w:sz w:val="22"/>
                <w:szCs w:val="22"/>
                <w:lang w:val="es-HN" w:eastAsia="es-HN"/>
              </w:rPr>
            </w:pPr>
            <w:r w:rsidRPr="00182B44">
              <w:rPr>
                <w:rFonts w:ascii="Arial" w:hAnsi="Arial" w:cs="Arial"/>
                <w:b/>
                <w:bCs/>
                <w:sz w:val="22"/>
                <w:szCs w:val="22"/>
                <w:lang w:val="es-HN" w:eastAsia="es-HN"/>
              </w:rPr>
              <w:t xml:space="preserve">                              -   </w:t>
            </w:r>
          </w:p>
        </w:tc>
      </w:tr>
      <w:tr w:rsidR="00F06A21" w:rsidRPr="00182B44" w14:paraId="6D78C654" w14:textId="77777777" w:rsidTr="002C46C8">
        <w:trPr>
          <w:trHeight w:val="313"/>
        </w:trPr>
        <w:tc>
          <w:tcPr>
            <w:tcW w:w="639" w:type="dxa"/>
            <w:tcBorders>
              <w:top w:val="nil"/>
              <w:left w:val="single" w:sz="4" w:space="0" w:color="auto"/>
              <w:bottom w:val="nil"/>
              <w:right w:val="single" w:sz="4" w:space="0" w:color="auto"/>
            </w:tcBorders>
            <w:shd w:val="clear" w:color="auto" w:fill="auto"/>
            <w:noWrap/>
            <w:vAlign w:val="center"/>
            <w:hideMark/>
          </w:tcPr>
          <w:p w14:paraId="3267617F"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w:t>
            </w:r>
          </w:p>
        </w:tc>
        <w:tc>
          <w:tcPr>
            <w:tcW w:w="4021" w:type="dxa"/>
            <w:tcBorders>
              <w:top w:val="nil"/>
              <w:left w:val="nil"/>
              <w:bottom w:val="nil"/>
              <w:right w:val="single" w:sz="4" w:space="0" w:color="auto"/>
            </w:tcBorders>
            <w:shd w:val="clear" w:color="auto" w:fill="auto"/>
            <w:noWrap/>
            <w:vAlign w:val="center"/>
            <w:hideMark/>
          </w:tcPr>
          <w:p w14:paraId="4314038D" w14:textId="77777777" w:rsidR="00F06A21" w:rsidRPr="00182B44" w:rsidRDefault="00F06A21" w:rsidP="002C46C8">
            <w:pPr>
              <w:jc w:val="right"/>
              <w:rPr>
                <w:rFonts w:ascii="Arial" w:hAnsi="Arial" w:cs="Arial"/>
                <w:b/>
                <w:bCs/>
                <w:sz w:val="22"/>
                <w:szCs w:val="22"/>
                <w:lang w:val="es-HN" w:eastAsia="es-HN"/>
              </w:rPr>
            </w:pPr>
            <w:r w:rsidRPr="00182B44">
              <w:rPr>
                <w:rFonts w:ascii="Arial" w:hAnsi="Arial" w:cs="Arial"/>
                <w:b/>
                <w:bCs/>
                <w:sz w:val="22"/>
                <w:szCs w:val="22"/>
                <w:lang w:val="es-HN" w:eastAsia="es-HN"/>
              </w:rPr>
              <w:t> </w:t>
            </w:r>
          </w:p>
        </w:tc>
        <w:tc>
          <w:tcPr>
            <w:tcW w:w="919" w:type="dxa"/>
            <w:tcBorders>
              <w:top w:val="nil"/>
              <w:left w:val="nil"/>
              <w:bottom w:val="nil"/>
              <w:right w:val="single" w:sz="4" w:space="0" w:color="auto"/>
            </w:tcBorders>
            <w:shd w:val="clear" w:color="auto" w:fill="auto"/>
            <w:noWrap/>
            <w:vAlign w:val="center"/>
            <w:hideMark/>
          </w:tcPr>
          <w:p w14:paraId="71D91DD3"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w:t>
            </w:r>
          </w:p>
        </w:tc>
        <w:tc>
          <w:tcPr>
            <w:tcW w:w="1314" w:type="dxa"/>
            <w:tcBorders>
              <w:top w:val="nil"/>
              <w:left w:val="nil"/>
              <w:bottom w:val="nil"/>
              <w:right w:val="single" w:sz="4" w:space="0" w:color="auto"/>
            </w:tcBorders>
            <w:shd w:val="clear" w:color="auto" w:fill="auto"/>
            <w:noWrap/>
            <w:vAlign w:val="center"/>
            <w:hideMark/>
          </w:tcPr>
          <w:p w14:paraId="315A0D2E"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w:t>
            </w:r>
          </w:p>
        </w:tc>
        <w:tc>
          <w:tcPr>
            <w:tcW w:w="1314" w:type="dxa"/>
            <w:tcBorders>
              <w:top w:val="nil"/>
              <w:left w:val="nil"/>
              <w:bottom w:val="nil"/>
              <w:right w:val="single" w:sz="4" w:space="0" w:color="auto"/>
            </w:tcBorders>
            <w:shd w:val="clear" w:color="auto" w:fill="auto"/>
            <w:noWrap/>
            <w:vAlign w:val="center"/>
            <w:hideMark/>
          </w:tcPr>
          <w:p w14:paraId="66B87C58"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c>
          <w:tcPr>
            <w:tcW w:w="1228" w:type="dxa"/>
            <w:tcBorders>
              <w:top w:val="nil"/>
              <w:left w:val="nil"/>
              <w:bottom w:val="nil"/>
              <w:right w:val="single" w:sz="4" w:space="0" w:color="auto"/>
            </w:tcBorders>
            <w:shd w:val="clear" w:color="auto" w:fill="auto"/>
            <w:noWrap/>
            <w:vAlign w:val="center"/>
            <w:hideMark/>
          </w:tcPr>
          <w:p w14:paraId="4E87259E"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c>
          <w:tcPr>
            <w:tcW w:w="1092" w:type="dxa"/>
            <w:tcBorders>
              <w:top w:val="nil"/>
              <w:left w:val="nil"/>
              <w:bottom w:val="nil"/>
              <w:right w:val="single" w:sz="4" w:space="0" w:color="auto"/>
            </w:tcBorders>
            <w:shd w:val="clear" w:color="auto" w:fill="auto"/>
            <w:noWrap/>
            <w:vAlign w:val="center"/>
            <w:hideMark/>
          </w:tcPr>
          <w:p w14:paraId="31BAFC96" w14:textId="77777777" w:rsidR="00F06A21" w:rsidRPr="00182B44" w:rsidRDefault="00F06A21" w:rsidP="002C46C8">
            <w:pPr>
              <w:rPr>
                <w:rFonts w:ascii="Arial" w:hAnsi="Arial" w:cs="Arial"/>
                <w:b/>
                <w:bCs/>
                <w:sz w:val="22"/>
                <w:szCs w:val="22"/>
                <w:lang w:val="es-HN" w:eastAsia="es-HN"/>
              </w:rPr>
            </w:pPr>
            <w:r w:rsidRPr="00182B44">
              <w:rPr>
                <w:rFonts w:ascii="Arial" w:hAnsi="Arial" w:cs="Arial"/>
                <w:b/>
                <w:bCs/>
                <w:sz w:val="22"/>
                <w:szCs w:val="22"/>
                <w:lang w:val="es-HN" w:eastAsia="es-HN"/>
              </w:rPr>
              <w:t> </w:t>
            </w:r>
          </w:p>
        </w:tc>
      </w:tr>
      <w:tr w:rsidR="00F06A21" w:rsidRPr="00182B44" w14:paraId="020DD631" w14:textId="77777777" w:rsidTr="002C46C8">
        <w:trPr>
          <w:trHeight w:val="389"/>
        </w:trPr>
        <w:tc>
          <w:tcPr>
            <w:tcW w:w="63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D5D7B6D" w14:textId="77777777" w:rsidR="00F06A21" w:rsidRPr="00182B44" w:rsidRDefault="00F06A21" w:rsidP="002C46C8">
            <w:pPr>
              <w:jc w:val="center"/>
              <w:rPr>
                <w:rFonts w:ascii="Arial" w:hAnsi="Arial" w:cs="Arial"/>
                <w:b/>
                <w:bCs/>
                <w:sz w:val="22"/>
                <w:szCs w:val="22"/>
                <w:lang w:val="es-HN" w:eastAsia="es-HN"/>
              </w:rPr>
            </w:pPr>
            <w:r w:rsidRPr="00182B44">
              <w:rPr>
                <w:rFonts w:ascii="Arial" w:hAnsi="Arial" w:cs="Arial"/>
                <w:b/>
                <w:bCs/>
                <w:sz w:val="22"/>
                <w:szCs w:val="22"/>
                <w:lang w:val="es-HN" w:eastAsia="es-HN"/>
              </w:rPr>
              <w:t>4</w:t>
            </w:r>
          </w:p>
        </w:tc>
        <w:tc>
          <w:tcPr>
            <w:tcW w:w="4021" w:type="dxa"/>
            <w:tcBorders>
              <w:top w:val="single" w:sz="8" w:space="0" w:color="auto"/>
              <w:left w:val="nil"/>
              <w:bottom w:val="single" w:sz="4" w:space="0" w:color="auto"/>
              <w:right w:val="single" w:sz="4" w:space="0" w:color="auto"/>
            </w:tcBorders>
            <w:shd w:val="clear" w:color="auto" w:fill="auto"/>
            <w:noWrap/>
            <w:vAlign w:val="center"/>
            <w:hideMark/>
          </w:tcPr>
          <w:p w14:paraId="1654E8A1" w14:textId="77777777" w:rsidR="00F06A21" w:rsidRPr="00182B44" w:rsidRDefault="00F06A21" w:rsidP="002C46C8">
            <w:pPr>
              <w:rPr>
                <w:rFonts w:ascii="Arial" w:hAnsi="Arial" w:cs="Arial"/>
                <w:b/>
                <w:bCs/>
                <w:sz w:val="22"/>
                <w:szCs w:val="22"/>
                <w:lang w:val="es-HN" w:eastAsia="es-HN"/>
              </w:rPr>
            </w:pPr>
            <w:r w:rsidRPr="00182B44">
              <w:rPr>
                <w:rFonts w:ascii="Arial" w:hAnsi="Arial" w:cs="Arial"/>
                <w:b/>
                <w:bCs/>
                <w:sz w:val="22"/>
                <w:szCs w:val="22"/>
                <w:lang w:val="es-HN" w:eastAsia="es-HN"/>
              </w:rPr>
              <w:t>GASTOS GENERALES</w:t>
            </w:r>
          </w:p>
        </w:tc>
        <w:tc>
          <w:tcPr>
            <w:tcW w:w="919" w:type="dxa"/>
            <w:tcBorders>
              <w:top w:val="single" w:sz="8" w:space="0" w:color="auto"/>
              <w:left w:val="nil"/>
              <w:bottom w:val="single" w:sz="4" w:space="0" w:color="auto"/>
              <w:right w:val="single" w:sz="4" w:space="0" w:color="auto"/>
            </w:tcBorders>
            <w:shd w:val="clear" w:color="auto" w:fill="auto"/>
            <w:noWrap/>
            <w:vAlign w:val="center"/>
            <w:hideMark/>
          </w:tcPr>
          <w:p w14:paraId="526D2EC5" w14:textId="77777777" w:rsidR="00F06A21" w:rsidRPr="00182B44" w:rsidRDefault="00F06A21" w:rsidP="002C46C8">
            <w:pPr>
              <w:jc w:val="center"/>
              <w:rPr>
                <w:rFonts w:ascii="Arial" w:hAnsi="Arial" w:cs="Arial"/>
                <w:b/>
                <w:bCs/>
                <w:sz w:val="22"/>
                <w:szCs w:val="22"/>
                <w:lang w:val="es-HN" w:eastAsia="es-HN"/>
              </w:rPr>
            </w:pPr>
            <w:r w:rsidRPr="00182B44">
              <w:rPr>
                <w:rFonts w:ascii="Arial" w:hAnsi="Arial" w:cs="Arial"/>
                <w:b/>
                <w:bCs/>
                <w:sz w:val="22"/>
                <w:szCs w:val="22"/>
                <w:lang w:val="es-HN" w:eastAsia="es-HN"/>
              </w:rPr>
              <w:t> </w:t>
            </w:r>
          </w:p>
        </w:tc>
        <w:tc>
          <w:tcPr>
            <w:tcW w:w="1314" w:type="dxa"/>
            <w:tcBorders>
              <w:top w:val="single" w:sz="8" w:space="0" w:color="auto"/>
              <w:left w:val="nil"/>
              <w:bottom w:val="single" w:sz="4" w:space="0" w:color="auto"/>
              <w:right w:val="single" w:sz="4" w:space="0" w:color="auto"/>
            </w:tcBorders>
            <w:shd w:val="clear" w:color="auto" w:fill="auto"/>
            <w:noWrap/>
            <w:vAlign w:val="center"/>
            <w:hideMark/>
          </w:tcPr>
          <w:p w14:paraId="41A823F1" w14:textId="77777777" w:rsidR="00F06A21" w:rsidRPr="00182B44" w:rsidRDefault="00F06A21" w:rsidP="002C46C8">
            <w:pPr>
              <w:jc w:val="center"/>
              <w:rPr>
                <w:rFonts w:ascii="Arial" w:hAnsi="Arial" w:cs="Arial"/>
                <w:b/>
                <w:bCs/>
                <w:sz w:val="22"/>
                <w:szCs w:val="22"/>
                <w:lang w:val="es-HN" w:eastAsia="es-HN"/>
              </w:rPr>
            </w:pPr>
            <w:r w:rsidRPr="00182B44">
              <w:rPr>
                <w:rFonts w:ascii="Arial" w:hAnsi="Arial" w:cs="Arial"/>
                <w:b/>
                <w:bCs/>
                <w:sz w:val="22"/>
                <w:szCs w:val="22"/>
                <w:lang w:val="es-HN" w:eastAsia="es-HN"/>
              </w:rPr>
              <w:t> </w:t>
            </w:r>
          </w:p>
        </w:tc>
        <w:tc>
          <w:tcPr>
            <w:tcW w:w="1314" w:type="dxa"/>
            <w:tcBorders>
              <w:top w:val="single" w:sz="8" w:space="0" w:color="auto"/>
              <w:left w:val="nil"/>
              <w:bottom w:val="single" w:sz="4" w:space="0" w:color="auto"/>
              <w:right w:val="single" w:sz="4" w:space="0" w:color="auto"/>
            </w:tcBorders>
            <w:shd w:val="clear" w:color="auto" w:fill="auto"/>
            <w:noWrap/>
            <w:vAlign w:val="center"/>
            <w:hideMark/>
          </w:tcPr>
          <w:p w14:paraId="6A77AF5D" w14:textId="77777777" w:rsidR="00F06A21" w:rsidRPr="00182B44" w:rsidRDefault="00F06A21" w:rsidP="002C46C8">
            <w:pPr>
              <w:rPr>
                <w:rFonts w:ascii="Arial" w:hAnsi="Arial" w:cs="Arial"/>
                <w:b/>
                <w:bCs/>
                <w:sz w:val="22"/>
                <w:szCs w:val="22"/>
                <w:lang w:val="es-HN" w:eastAsia="es-HN"/>
              </w:rPr>
            </w:pPr>
            <w:r w:rsidRPr="00182B44">
              <w:rPr>
                <w:rFonts w:ascii="Arial" w:hAnsi="Arial" w:cs="Arial"/>
                <w:b/>
                <w:bCs/>
                <w:sz w:val="22"/>
                <w:szCs w:val="22"/>
                <w:lang w:val="es-HN" w:eastAsia="es-HN"/>
              </w:rPr>
              <w:t> </w:t>
            </w:r>
          </w:p>
        </w:tc>
        <w:tc>
          <w:tcPr>
            <w:tcW w:w="1228" w:type="dxa"/>
            <w:tcBorders>
              <w:top w:val="single" w:sz="8" w:space="0" w:color="auto"/>
              <w:left w:val="nil"/>
              <w:bottom w:val="single" w:sz="4" w:space="0" w:color="auto"/>
              <w:right w:val="single" w:sz="4" w:space="0" w:color="auto"/>
            </w:tcBorders>
            <w:shd w:val="clear" w:color="auto" w:fill="auto"/>
            <w:noWrap/>
            <w:vAlign w:val="center"/>
            <w:hideMark/>
          </w:tcPr>
          <w:p w14:paraId="0C8F6252" w14:textId="77777777" w:rsidR="00F06A21" w:rsidRPr="00182B44" w:rsidRDefault="00F06A21" w:rsidP="002C46C8">
            <w:pPr>
              <w:rPr>
                <w:rFonts w:ascii="Arial" w:hAnsi="Arial" w:cs="Arial"/>
                <w:b/>
                <w:bCs/>
                <w:sz w:val="22"/>
                <w:szCs w:val="22"/>
                <w:lang w:val="es-HN" w:eastAsia="es-HN"/>
              </w:rPr>
            </w:pPr>
            <w:r w:rsidRPr="00182B44">
              <w:rPr>
                <w:rFonts w:ascii="Arial" w:hAnsi="Arial" w:cs="Arial"/>
                <w:b/>
                <w:bCs/>
                <w:sz w:val="22"/>
                <w:szCs w:val="22"/>
                <w:lang w:val="es-HN" w:eastAsia="es-HN"/>
              </w:rPr>
              <w:t> </w:t>
            </w:r>
          </w:p>
        </w:tc>
        <w:tc>
          <w:tcPr>
            <w:tcW w:w="1092" w:type="dxa"/>
            <w:tcBorders>
              <w:top w:val="single" w:sz="8" w:space="0" w:color="auto"/>
              <w:left w:val="nil"/>
              <w:bottom w:val="single" w:sz="4" w:space="0" w:color="auto"/>
              <w:right w:val="single" w:sz="8" w:space="0" w:color="auto"/>
            </w:tcBorders>
            <w:shd w:val="clear" w:color="auto" w:fill="auto"/>
            <w:noWrap/>
            <w:vAlign w:val="center"/>
            <w:hideMark/>
          </w:tcPr>
          <w:p w14:paraId="73BBADF7" w14:textId="77777777" w:rsidR="00F06A21" w:rsidRPr="00182B44" w:rsidRDefault="00F06A21" w:rsidP="002C46C8">
            <w:pPr>
              <w:rPr>
                <w:rFonts w:ascii="Arial" w:hAnsi="Arial" w:cs="Arial"/>
                <w:b/>
                <w:bCs/>
                <w:sz w:val="22"/>
                <w:szCs w:val="22"/>
                <w:lang w:val="es-HN" w:eastAsia="es-HN"/>
              </w:rPr>
            </w:pPr>
            <w:r w:rsidRPr="00182B44">
              <w:rPr>
                <w:rFonts w:ascii="Arial" w:hAnsi="Arial" w:cs="Arial"/>
                <w:b/>
                <w:bCs/>
                <w:sz w:val="22"/>
                <w:szCs w:val="22"/>
                <w:lang w:val="es-HN" w:eastAsia="es-HN"/>
              </w:rPr>
              <w:t> </w:t>
            </w:r>
          </w:p>
        </w:tc>
      </w:tr>
      <w:tr w:rsidR="00F06A21" w:rsidRPr="00182B44" w14:paraId="458E2CDE" w14:textId="77777777" w:rsidTr="002C46C8">
        <w:trPr>
          <w:trHeight w:val="389"/>
        </w:trPr>
        <w:tc>
          <w:tcPr>
            <w:tcW w:w="639" w:type="dxa"/>
            <w:tcBorders>
              <w:top w:val="nil"/>
              <w:left w:val="single" w:sz="8" w:space="0" w:color="auto"/>
              <w:bottom w:val="single" w:sz="4" w:space="0" w:color="auto"/>
              <w:right w:val="single" w:sz="4" w:space="0" w:color="auto"/>
            </w:tcBorders>
            <w:shd w:val="clear" w:color="auto" w:fill="auto"/>
            <w:noWrap/>
            <w:vAlign w:val="center"/>
            <w:hideMark/>
          </w:tcPr>
          <w:p w14:paraId="67DEDA35"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w:t>
            </w:r>
          </w:p>
        </w:tc>
        <w:tc>
          <w:tcPr>
            <w:tcW w:w="4021" w:type="dxa"/>
            <w:tcBorders>
              <w:top w:val="nil"/>
              <w:left w:val="nil"/>
              <w:bottom w:val="single" w:sz="4" w:space="0" w:color="auto"/>
              <w:right w:val="single" w:sz="4" w:space="0" w:color="auto"/>
            </w:tcBorders>
            <w:shd w:val="clear" w:color="auto" w:fill="auto"/>
            <w:noWrap/>
            <w:vAlign w:val="center"/>
            <w:hideMark/>
          </w:tcPr>
          <w:p w14:paraId="6B661D3D" w14:textId="77777777" w:rsidR="00F06A21" w:rsidRPr="00182B44" w:rsidRDefault="00F06A21" w:rsidP="002C46C8">
            <w:pPr>
              <w:rPr>
                <w:rFonts w:ascii="Arial" w:hAnsi="Arial" w:cs="Arial"/>
                <w:b/>
                <w:bCs/>
                <w:sz w:val="22"/>
                <w:szCs w:val="22"/>
                <w:lang w:val="es-HN" w:eastAsia="es-HN"/>
              </w:rPr>
            </w:pPr>
            <w:r w:rsidRPr="00182B44">
              <w:rPr>
                <w:rFonts w:ascii="Arial" w:hAnsi="Arial" w:cs="Arial"/>
                <w:b/>
                <w:bCs/>
                <w:sz w:val="22"/>
                <w:szCs w:val="22"/>
                <w:lang w:val="es-HN" w:eastAsia="es-HN"/>
              </w:rPr>
              <w:t xml:space="preserve">46.20% DE (1+2) </w:t>
            </w:r>
            <w:r w:rsidRPr="00182B44">
              <w:rPr>
                <w:rFonts w:ascii="Arial" w:hAnsi="Arial" w:cs="Arial"/>
                <w:sz w:val="22"/>
                <w:szCs w:val="22"/>
                <w:lang w:val="es-HN" w:eastAsia="es-HN"/>
              </w:rPr>
              <w:t>(Según Acuerdo ejecutivo No. A-003-2010 y fe de errata de 1 de febrero 2010)</w:t>
            </w:r>
          </w:p>
        </w:tc>
        <w:tc>
          <w:tcPr>
            <w:tcW w:w="919" w:type="dxa"/>
            <w:tcBorders>
              <w:top w:val="nil"/>
              <w:left w:val="nil"/>
              <w:bottom w:val="single" w:sz="4" w:space="0" w:color="auto"/>
              <w:right w:val="single" w:sz="4" w:space="0" w:color="auto"/>
            </w:tcBorders>
            <w:shd w:val="clear" w:color="auto" w:fill="auto"/>
            <w:noWrap/>
            <w:vAlign w:val="center"/>
            <w:hideMark/>
          </w:tcPr>
          <w:p w14:paraId="477C92EA"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w:t>
            </w:r>
          </w:p>
        </w:tc>
        <w:tc>
          <w:tcPr>
            <w:tcW w:w="1314" w:type="dxa"/>
            <w:tcBorders>
              <w:top w:val="nil"/>
              <w:left w:val="nil"/>
              <w:bottom w:val="single" w:sz="4" w:space="0" w:color="auto"/>
              <w:right w:val="single" w:sz="4" w:space="0" w:color="auto"/>
            </w:tcBorders>
            <w:shd w:val="clear" w:color="auto" w:fill="auto"/>
            <w:noWrap/>
            <w:vAlign w:val="center"/>
            <w:hideMark/>
          </w:tcPr>
          <w:p w14:paraId="111CE843"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w:t>
            </w:r>
          </w:p>
        </w:tc>
        <w:tc>
          <w:tcPr>
            <w:tcW w:w="1314" w:type="dxa"/>
            <w:tcBorders>
              <w:top w:val="nil"/>
              <w:left w:val="nil"/>
              <w:bottom w:val="single" w:sz="4" w:space="0" w:color="auto"/>
              <w:right w:val="single" w:sz="4" w:space="0" w:color="auto"/>
            </w:tcBorders>
            <w:shd w:val="clear" w:color="auto" w:fill="auto"/>
            <w:noWrap/>
            <w:vAlign w:val="center"/>
            <w:hideMark/>
          </w:tcPr>
          <w:p w14:paraId="1D07103C"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c>
          <w:tcPr>
            <w:tcW w:w="1228" w:type="dxa"/>
            <w:tcBorders>
              <w:top w:val="nil"/>
              <w:left w:val="nil"/>
              <w:bottom w:val="single" w:sz="4" w:space="0" w:color="auto"/>
              <w:right w:val="single" w:sz="4" w:space="0" w:color="auto"/>
            </w:tcBorders>
            <w:shd w:val="clear" w:color="auto" w:fill="auto"/>
            <w:noWrap/>
            <w:vAlign w:val="center"/>
            <w:hideMark/>
          </w:tcPr>
          <w:p w14:paraId="3306829F"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c>
          <w:tcPr>
            <w:tcW w:w="1092" w:type="dxa"/>
            <w:tcBorders>
              <w:top w:val="nil"/>
              <w:left w:val="nil"/>
              <w:bottom w:val="single" w:sz="4" w:space="0" w:color="auto"/>
              <w:right w:val="single" w:sz="8" w:space="0" w:color="auto"/>
            </w:tcBorders>
            <w:shd w:val="clear" w:color="auto" w:fill="auto"/>
            <w:noWrap/>
            <w:vAlign w:val="center"/>
            <w:hideMark/>
          </w:tcPr>
          <w:p w14:paraId="1BCDE9C7"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xml:space="preserve">                              -   </w:t>
            </w:r>
          </w:p>
        </w:tc>
      </w:tr>
      <w:tr w:rsidR="00F06A21" w:rsidRPr="00182B44" w14:paraId="4C964790" w14:textId="77777777" w:rsidTr="002C46C8">
        <w:trPr>
          <w:trHeight w:val="233"/>
        </w:trPr>
        <w:tc>
          <w:tcPr>
            <w:tcW w:w="639" w:type="dxa"/>
            <w:tcBorders>
              <w:top w:val="nil"/>
              <w:left w:val="single" w:sz="8" w:space="0" w:color="auto"/>
              <w:bottom w:val="single" w:sz="4" w:space="0" w:color="auto"/>
              <w:right w:val="single" w:sz="4" w:space="0" w:color="auto"/>
            </w:tcBorders>
            <w:shd w:val="clear" w:color="auto" w:fill="auto"/>
            <w:noWrap/>
            <w:vAlign w:val="center"/>
            <w:hideMark/>
          </w:tcPr>
          <w:p w14:paraId="7A5C159D"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w:t>
            </w:r>
          </w:p>
        </w:tc>
        <w:tc>
          <w:tcPr>
            <w:tcW w:w="4021" w:type="dxa"/>
            <w:tcBorders>
              <w:top w:val="nil"/>
              <w:left w:val="nil"/>
              <w:bottom w:val="single" w:sz="4" w:space="0" w:color="auto"/>
              <w:right w:val="single" w:sz="4" w:space="0" w:color="auto"/>
            </w:tcBorders>
            <w:shd w:val="clear" w:color="auto" w:fill="auto"/>
            <w:noWrap/>
            <w:vAlign w:val="center"/>
            <w:hideMark/>
          </w:tcPr>
          <w:p w14:paraId="39B6277D" w14:textId="77777777" w:rsidR="00F06A21" w:rsidRPr="00182B44" w:rsidRDefault="00F06A21" w:rsidP="002C46C8">
            <w:pPr>
              <w:rPr>
                <w:rFonts w:ascii="Arial" w:hAnsi="Arial" w:cs="Arial"/>
                <w:b/>
                <w:bCs/>
                <w:sz w:val="22"/>
                <w:szCs w:val="22"/>
                <w:lang w:val="es-HN" w:eastAsia="es-HN"/>
              </w:rPr>
            </w:pPr>
            <w:r w:rsidRPr="00182B44">
              <w:rPr>
                <w:rFonts w:ascii="Arial" w:hAnsi="Arial" w:cs="Arial"/>
                <w:b/>
                <w:bCs/>
                <w:sz w:val="22"/>
                <w:szCs w:val="22"/>
                <w:lang w:val="es-HN" w:eastAsia="es-HN"/>
              </w:rPr>
              <w:t xml:space="preserve">15% DE ( 3 ) </w:t>
            </w:r>
            <w:r w:rsidRPr="00182B44">
              <w:rPr>
                <w:rFonts w:ascii="Arial" w:hAnsi="Arial" w:cs="Arial"/>
                <w:sz w:val="22"/>
                <w:szCs w:val="22"/>
                <w:lang w:val="es-HN" w:eastAsia="es-HN"/>
              </w:rPr>
              <w:t>(Según Acuerdo ejecutivo No. A-003-2010 y fe de errata de 1 de febrero 2010)</w:t>
            </w:r>
          </w:p>
        </w:tc>
        <w:tc>
          <w:tcPr>
            <w:tcW w:w="919" w:type="dxa"/>
            <w:tcBorders>
              <w:top w:val="nil"/>
              <w:left w:val="nil"/>
              <w:bottom w:val="single" w:sz="4" w:space="0" w:color="auto"/>
              <w:right w:val="single" w:sz="4" w:space="0" w:color="auto"/>
            </w:tcBorders>
            <w:shd w:val="clear" w:color="auto" w:fill="auto"/>
            <w:noWrap/>
            <w:vAlign w:val="center"/>
            <w:hideMark/>
          </w:tcPr>
          <w:p w14:paraId="1C15BF34"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w:t>
            </w:r>
          </w:p>
        </w:tc>
        <w:tc>
          <w:tcPr>
            <w:tcW w:w="1314" w:type="dxa"/>
            <w:tcBorders>
              <w:top w:val="nil"/>
              <w:left w:val="nil"/>
              <w:bottom w:val="single" w:sz="4" w:space="0" w:color="auto"/>
              <w:right w:val="single" w:sz="4" w:space="0" w:color="auto"/>
            </w:tcBorders>
            <w:shd w:val="clear" w:color="auto" w:fill="auto"/>
            <w:noWrap/>
            <w:vAlign w:val="center"/>
            <w:hideMark/>
          </w:tcPr>
          <w:p w14:paraId="0954EABC"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w:t>
            </w:r>
          </w:p>
        </w:tc>
        <w:tc>
          <w:tcPr>
            <w:tcW w:w="1314" w:type="dxa"/>
            <w:tcBorders>
              <w:top w:val="nil"/>
              <w:left w:val="nil"/>
              <w:bottom w:val="single" w:sz="4" w:space="0" w:color="auto"/>
              <w:right w:val="single" w:sz="4" w:space="0" w:color="auto"/>
            </w:tcBorders>
            <w:shd w:val="clear" w:color="auto" w:fill="auto"/>
            <w:noWrap/>
            <w:vAlign w:val="center"/>
            <w:hideMark/>
          </w:tcPr>
          <w:p w14:paraId="19BDF4A8"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c>
          <w:tcPr>
            <w:tcW w:w="1228" w:type="dxa"/>
            <w:tcBorders>
              <w:top w:val="nil"/>
              <w:left w:val="nil"/>
              <w:bottom w:val="single" w:sz="4" w:space="0" w:color="auto"/>
              <w:right w:val="single" w:sz="4" w:space="0" w:color="auto"/>
            </w:tcBorders>
            <w:shd w:val="clear" w:color="auto" w:fill="auto"/>
            <w:noWrap/>
            <w:vAlign w:val="center"/>
            <w:hideMark/>
          </w:tcPr>
          <w:p w14:paraId="275F9A03"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c>
          <w:tcPr>
            <w:tcW w:w="1092" w:type="dxa"/>
            <w:tcBorders>
              <w:top w:val="nil"/>
              <w:left w:val="nil"/>
              <w:bottom w:val="single" w:sz="4" w:space="0" w:color="auto"/>
              <w:right w:val="single" w:sz="8" w:space="0" w:color="auto"/>
            </w:tcBorders>
            <w:shd w:val="clear" w:color="auto" w:fill="auto"/>
            <w:noWrap/>
            <w:vAlign w:val="center"/>
            <w:hideMark/>
          </w:tcPr>
          <w:p w14:paraId="19A43BC9"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xml:space="preserve">                              -   </w:t>
            </w:r>
          </w:p>
        </w:tc>
      </w:tr>
      <w:tr w:rsidR="00F06A21" w:rsidRPr="00182B44" w14:paraId="3B58D2EC" w14:textId="77777777" w:rsidTr="002C46C8">
        <w:trPr>
          <w:trHeight w:val="313"/>
        </w:trPr>
        <w:tc>
          <w:tcPr>
            <w:tcW w:w="639" w:type="dxa"/>
            <w:tcBorders>
              <w:top w:val="nil"/>
              <w:left w:val="single" w:sz="8" w:space="0" w:color="auto"/>
              <w:bottom w:val="single" w:sz="8" w:space="0" w:color="auto"/>
              <w:right w:val="single" w:sz="4" w:space="0" w:color="auto"/>
            </w:tcBorders>
            <w:shd w:val="clear" w:color="000000" w:fill="BFBFBF"/>
            <w:noWrap/>
            <w:vAlign w:val="center"/>
            <w:hideMark/>
          </w:tcPr>
          <w:p w14:paraId="3C444C55"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w:t>
            </w:r>
          </w:p>
        </w:tc>
        <w:tc>
          <w:tcPr>
            <w:tcW w:w="4021" w:type="dxa"/>
            <w:tcBorders>
              <w:top w:val="nil"/>
              <w:left w:val="nil"/>
              <w:bottom w:val="single" w:sz="8" w:space="0" w:color="auto"/>
              <w:right w:val="single" w:sz="4" w:space="0" w:color="auto"/>
            </w:tcBorders>
            <w:shd w:val="clear" w:color="000000" w:fill="BFBFBF"/>
            <w:noWrap/>
            <w:vAlign w:val="center"/>
            <w:hideMark/>
          </w:tcPr>
          <w:p w14:paraId="23313DBC" w14:textId="77777777" w:rsidR="00F06A21" w:rsidRPr="00182B44" w:rsidRDefault="00F06A21" w:rsidP="002C46C8">
            <w:pPr>
              <w:jc w:val="right"/>
              <w:rPr>
                <w:rFonts w:ascii="Arial" w:hAnsi="Arial" w:cs="Arial"/>
                <w:b/>
                <w:bCs/>
                <w:sz w:val="22"/>
                <w:szCs w:val="22"/>
                <w:lang w:val="es-HN" w:eastAsia="es-HN"/>
              </w:rPr>
            </w:pPr>
            <w:r w:rsidRPr="00182B44">
              <w:rPr>
                <w:rFonts w:ascii="Arial" w:hAnsi="Arial" w:cs="Arial"/>
                <w:b/>
                <w:bCs/>
                <w:sz w:val="22"/>
                <w:szCs w:val="22"/>
                <w:lang w:val="es-HN" w:eastAsia="es-HN"/>
              </w:rPr>
              <w:t>TOTAL 4</w:t>
            </w:r>
          </w:p>
        </w:tc>
        <w:tc>
          <w:tcPr>
            <w:tcW w:w="919" w:type="dxa"/>
            <w:tcBorders>
              <w:top w:val="nil"/>
              <w:left w:val="nil"/>
              <w:bottom w:val="single" w:sz="8" w:space="0" w:color="auto"/>
              <w:right w:val="single" w:sz="4" w:space="0" w:color="auto"/>
            </w:tcBorders>
            <w:shd w:val="clear" w:color="000000" w:fill="BFBFBF"/>
            <w:noWrap/>
            <w:vAlign w:val="center"/>
            <w:hideMark/>
          </w:tcPr>
          <w:p w14:paraId="331A1B81"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w:t>
            </w:r>
          </w:p>
        </w:tc>
        <w:tc>
          <w:tcPr>
            <w:tcW w:w="1314" w:type="dxa"/>
            <w:tcBorders>
              <w:top w:val="nil"/>
              <w:left w:val="nil"/>
              <w:bottom w:val="single" w:sz="8" w:space="0" w:color="auto"/>
              <w:right w:val="single" w:sz="4" w:space="0" w:color="auto"/>
            </w:tcBorders>
            <w:shd w:val="clear" w:color="000000" w:fill="BFBFBF"/>
            <w:noWrap/>
            <w:vAlign w:val="center"/>
            <w:hideMark/>
          </w:tcPr>
          <w:p w14:paraId="0B9E0546"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w:t>
            </w:r>
          </w:p>
        </w:tc>
        <w:tc>
          <w:tcPr>
            <w:tcW w:w="1314" w:type="dxa"/>
            <w:tcBorders>
              <w:top w:val="nil"/>
              <w:left w:val="nil"/>
              <w:bottom w:val="single" w:sz="8" w:space="0" w:color="auto"/>
              <w:right w:val="single" w:sz="4" w:space="0" w:color="auto"/>
            </w:tcBorders>
            <w:shd w:val="clear" w:color="000000" w:fill="BFBFBF"/>
            <w:noWrap/>
            <w:vAlign w:val="center"/>
            <w:hideMark/>
          </w:tcPr>
          <w:p w14:paraId="483D0700"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c>
          <w:tcPr>
            <w:tcW w:w="1228" w:type="dxa"/>
            <w:tcBorders>
              <w:top w:val="nil"/>
              <w:left w:val="nil"/>
              <w:bottom w:val="single" w:sz="8" w:space="0" w:color="auto"/>
              <w:right w:val="single" w:sz="4" w:space="0" w:color="auto"/>
            </w:tcBorders>
            <w:shd w:val="clear" w:color="000000" w:fill="BFBFBF"/>
            <w:noWrap/>
            <w:vAlign w:val="center"/>
            <w:hideMark/>
          </w:tcPr>
          <w:p w14:paraId="68426A28"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c>
          <w:tcPr>
            <w:tcW w:w="1092" w:type="dxa"/>
            <w:tcBorders>
              <w:top w:val="nil"/>
              <w:left w:val="nil"/>
              <w:bottom w:val="single" w:sz="8" w:space="0" w:color="auto"/>
              <w:right w:val="single" w:sz="8" w:space="0" w:color="auto"/>
            </w:tcBorders>
            <w:shd w:val="clear" w:color="000000" w:fill="BFBFBF"/>
            <w:noWrap/>
            <w:vAlign w:val="center"/>
            <w:hideMark/>
          </w:tcPr>
          <w:p w14:paraId="56EF7498" w14:textId="77777777" w:rsidR="00F06A21" w:rsidRPr="00182B44" w:rsidRDefault="00F06A21" w:rsidP="002C46C8">
            <w:pPr>
              <w:rPr>
                <w:rFonts w:ascii="Arial" w:hAnsi="Arial" w:cs="Arial"/>
                <w:b/>
                <w:bCs/>
                <w:sz w:val="22"/>
                <w:szCs w:val="22"/>
                <w:lang w:val="es-HN" w:eastAsia="es-HN"/>
              </w:rPr>
            </w:pPr>
            <w:r w:rsidRPr="00182B44">
              <w:rPr>
                <w:rFonts w:ascii="Arial" w:hAnsi="Arial" w:cs="Arial"/>
                <w:b/>
                <w:bCs/>
                <w:sz w:val="22"/>
                <w:szCs w:val="22"/>
                <w:lang w:val="es-HN" w:eastAsia="es-HN"/>
              </w:rPr>
              <w:t xml:space="preserve">                              -   </w:t>
            </w:r>
          </w:p>
        </w:tc>
      </w:tr>
      <w:tr w:rsidR="00F06A21" w:rsidRPr="00182B44" w14:paraId="1C1D42D4" w14:textId="77777777" w:rsidTr="002C46C8">
        <w:trPr>
          <w:trHeight w:val="313"/>
        </w:trPr>
        <w:tc>
          <w:tcPr>
            <w:tcW w:w="639" w:type="dxa"/>
            <w:tcBorders>
              <w:top w:val="nil"/>
              <w:left w:val="single" w:sz="4" w:space="0" w:color="auto"/>
              <w:bottom w:val="nil"/>
              <w:right w:val="single" w:sz="4" w:space="0" w:color="auto"/>
            </w:tcBorders>
            <w:shd w:val="clear" w:color="auto" w:fill="auto"/>
            <w:noWrap/>
            <w:vAlign w:val="center"/>
            <w:hideMark/>
          </w:tcPr>
          <w:p w14:paraId="59A06A32"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w:t>
            </w:r>
          </w:p>
        </w:tc>
        <w:tc>
          <w:tcPr>
            <w:tcW w:w="4021" w:type="dxa"/>
            <w:tcBorders>
              <w:top w:val="nil"/>
              <w:left w:val="nil"/>
              <w:bottom w:val="nil"/>
              <w:right w:val="single" w:sz="4" w:space="0" w:color="auto"/>
            </w:tcBorders>
            <w:shd w:val="clear" w:color="auto" w:fill="auto"/>
            <w:noWrap/>
            <w:vAlign w:val="center"/>
            <w:hideMark/>
          </w:tcPr>
          <w:p w14:paraId="7A16DE6C" w14:textId="77777777" w:rsidR="00F06A21" w:rsidRPr="00182B44" w:rsidRDefault="00F06A21" w:rsidP="002C46C8">
            <w:pPr>
              <w:jc w:val="right"/>
              <w:rPr>
                <w:rFonts w:ascii="Arial" w:hAnsi="Arial" w:cs="Arial"/>
                <w:b/>
                <w:bCs/>
                <w:sz w:val="22"/>
                <w:szCs w:val="22"/>
                <w:lang w:val="es-HN" w:eastAsia="es-HN"/>
              </w:rPr>
            </w:pPr>
            <w:r w:rsidRPr="00182B44">
              <w:rPr>
                <w:rFonts w:ascii="Arial" w:hAnsi="Arial" w:cs="Arial"/>
                <w:b/>
                <w:bCs/>
                <w:sz w:val="22"/>
                <w:szCs w:val="22"/>
                <w:lang w:val="es-HN" w:eastAsia="es-HN"/>
              </w:rPr>
              <w:t> </w:t>
            </w:r>
          </w:p>
        </w:tc>
        <w:tc>
          <w:tcPr>
            <w:tcW w:w="919" w:type="dxa"/>
            <w:tcBorders>
              <w:top w:val="nil"/>
              <w:left w:val="nil"/>
              <w:bottom w:val="nil"/>
              <w:right w:val="single" w:sz="4" w:space="0" w:color="auto"/>
            </w:tcBorders>
            <w:shd w:val="clear" w:color="auto" w:fill="auto"/>
            <w:noWrap/>
            <w:vAlign w:val="center"/>
            <w:hideMark/>
          </w:tcPr>
          <w:p w14:paraId="5A5FC267"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w:t>
            </w:r>
          </w:p>
        </w:tc>
        <w:tc>
          <w:tcPr>
            <w:tcW w:w="1314" w:type="dxa"/>
            <w:tcBorders>
              <w:top w:val="nil"/>
              <w:left w:val="nil"/>
              <w:bottom w:val="nil"/>
              <w:right w:val="single" w:sz="4" w:space="0" w:color="auto"/>
            </w:tcBorders>
            <w:shd w:val="clear" w:color="auto" w:fill="auto"/>
            <w:noWrap/>
            <w:vAlign w:val="center"/>
            <w:hideMark/>
          </w:tcPr>
          <w:p w14:paraId="26B1DC49"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w:t>
            </w:r>
          </w:p>
        </w:tc>
        <w:tc>
          <w:tcPr>
            <w:tcW w:w="1314" w:type="dxa"/>
            <w:tcBorders>
              <w:top w:val="nil"/>
              <w:left w:val="nil"/>
              <w:bottom w:val="nil"/>
              <w:right w:val="single" w:sz="4" w:space="0" w:color="auto"/>
            </w:tcBorders>
            <w:shd w:val="clear" w:color="auto" w:fill="auto"/>
            <w:noWrap/>
            <w:vAlign w:val="center"/>
            <w:hideMark/>
          </w:tcPr>
          <w:p w14:paraId="105CA175"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c>
          <w:tcPr>
            <w:tcW w:w="1228" w:type="dxa"/>
            <w:tcBorders>
              <w:top w:val="nil"/>
              <w:left w:val="nil"/>
              <w:bottom w:val="nil"/>
              <w:right w:val="single" w:sz="4" w:space="0" w:color="auto"/>
            </w:tcBorders>
            <w:shd w:val="clear" w:color="auto" w:fill="auto"/>
            <w:noWrap/>
            <w:vAlign w:val="center"/>
            <w:hideMark/>
          </w:tcPr>
          <w:p w14:paraId="4CAABD2D"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c>
          <w:tcPr>
            <w:tcW w:w="1092" w:type="dxa"/>
            <w:tcBorders>
              <w:top w:val="nil"/>
              <w:left w:val="nil"/>
              <w:bottom w:val="nil"/>
              <w:right w:val="single" w:sz="4" w:space="0" w:color="auto"/>
            </w:tcBorders>
            <w:shd w:val="clear" w:color="auto" w:fill="auto"/>
            <w:noWrap/>
            <w:vAlign w:val="center"/>
            <w:hideMark/>
          </w:tcPr>
          <w:p w14:paraId="4D283F9D" w14:textId="77777777" w:rsidR="00F06A21" w:rsidRPr="00182B44" w:rsidRDefault="00F06A21" w:rsidP="002C46C8">
            <w:pPr>
              <w:rPr>
                <w:rFonts w:ascii="Arial" w:hAnsi="Arial" w:cs="Arial"/>
                <w:b/>
                <w:bCs/>
                <w:sz w:val="22"/>
                <w:szCs w:val="22"/>
                <w:lang w:val="es-HN" w:eastAsia="es-HN"/>
              </w:rPr>
            </w:pPr>
            <w:r w:rsidRPr="00182B44">
              <w:rPr>
                <w:rFonts w:ascii="Arial" w:hAnsi="Arial" w:cs="Arial"/>
                <w:b/>
                <w:bCs/>
                <w:sz w:val="22"/>
                <w:szCs w:val="22"/>
                <w:lang w:val="es-HN" w:eastAsia="es-HN"/>
              </w:rPr>
              <w:t> </w:t>
            </w:r>
          </w:p>
        </w:tc>
      </w:tr>
      <w:tr w:rsidR="00F06A21" w:rsidRPr="00182B44" w14:paraId="728A1BE4" w14:textId="77777777" w:rsidTr="002C46C8">
        <w:trPr>
          <w:trHeight w:val="389"/>
        </w:trPr>
        <w:tc>
          <w:tcPr>
            <w:tcW w:w="63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9997BDC" w14:textId="77777777" w:rsidR="00F06A21" w:rsidRPr="00182B44" w:rsidRDefault="00F06A21" w:rsidP="002C46C8">
            <w:pPr>
              <w:jc w:val="center"/>
              <w:rPr>
                <w:rFonts w:ascii="Arial" w:hAnsi="Arial" w:cs="Arial"/>
                <w:b/>
                <w:bCs/>
                <w:sz w:val="22"/>
                <w:szCs w:val="22"/>
                <w:lang w:val="es-HN" w:eastAsia="es-HN"/>
              </w:rPr>
            </w:pPr>
            <w:r w:rsidRPr="00182B44">
              <w:rPr>
                <w:rFonts w:ascii="Arial" w:hAnsi="Arial" w:cs="Arial"/>
                <w:b/>
                <w:bCs/>
                <w:sz w:val="22"/>
                <w:szCs w:val="22"/>
                <w:lang w:val="es-HN" w:eastAsia="es-HN"/>
              </w:rPr>
              <w:t>5</w:t>
            </w:r>
          </w:p>
        </w:tc>
        <w:tc>
          <w:tcPr>
            <w:tcW w:w="4021" w:type="dxa"/>
            <w:tcBorders>
              <w:top w:val="single" w:sz="8" w:space="0" w:color="auto"/>
              <w:left w:val="nil"/>
              <w:bottom w:val="single" w:sz="4" w:space="0" w:color="auto"/>
              <w:right w:val="single" w:sz="4" w:space="0" w:color="auto"/>
            </w:tcBorders>
            <w:shd w:val="clear" w:color="auto" w:fill="auto"/>
            <w:noWrap/>
            <w:vAlign w:val="center"/>
            <w:hideMark/>
          </w:tcPr>
          <w:p w14:paraId="00316D49" w14:textId="77777777" w:rsidR="00F06A21" w:rsidRPr="00182B44" w:rsidRDefault="00F06A21" w:rsidP="002C46C8">
            <w:pPr>
              <w:rPr>
                <w:rFonts w:ascii="Arial" w:hAnsi="Arial" w:cs="Arial"/>
                <w:b/>
                <w:bCs/>
                <w:sz w:val="22"/>
                <w:szCs w:val="22"/>
                <w:lang w:val="es-HN" w:eastAsia="es-HN"/>
              </w:rPr>
            </w:pPr>
            <w:r w:rsidRPr="00182B44">
              <w:rPr>
                <w:rFonts w:ascii="Arial" w:hAnsi="Arial" w:cs="Arial"/>
                <w:b/>
                <w:bCs/>
                <w:sz w:val="22"/>
                <w:szCs w:val="22"/>
                <w:lang w:val="es-HN" w:eastAsia="es-HN"/>
              </w:rPr>
              <w:t>HONORARIOS</w:t>
            </w:r>
          </w:p>
        </w:tc>
        <w:tc>
          <w:tcPr>
            <w:tcW w:w="919" w:type="dxa"/>
            <w:tcBorders>
              <w:top w:val="single" w:sz="8" w:space="0" w:color="auto"/>
              <w:left w:val="nil"/>
              <w:bottom w:val="single" w:sz="4" w:space="0" w:color="auto"/>
              <w:right w:val="single" w:sz="4" w:space="0" w:color="auto"/>
            </w:tcBorders>
            <w:shd w:val="clear" w:color="auto" w:fill="auto"/>
            <w:noWrap/>
            <w:vAlign w:val="center"/>
            <w:hideMark/>
          </w:tcPr>
          <w:p w14:paraId="033A2C24" w14:textId="77777777" w:rsidR="00F06A21" w:rsidRPr="00182B44" w:rsidRDefault="00F06A21" w:rsidP="002C46C8">
            <w:pPr>
              <w:jc w:val="center"/>
              <w:rPr>
                <w:rFonts w:ascii="Arial" w:hAnsi="Arial" w:cs="Arial"/>
                <w:b/>
                <w:bCs/>
                <w:sz w:val="22"/>
                <w:szCs w:val="22"/>
                <w:lang w:val="es-HN" w:eastAsia="es-HN"/>
              </w:rPr>
            </w:pPr>
            <w:r w:rsidRPr="00182B44">
              <w:rPr>
                <w:rFonts w:ascii="Arial" w:hAnsi="Arial" w:cs="Arial"/>
                <w:b/>
                <w:bCs/>
                <w:sz w:val="22"/>
                <w:szCs w:val="22"/>
                <w:lang w:val="es-HN" w:eastAsia="es-HN"/>
              </w:rPr>
              <w:t> </w:t>
            </w:r>
          </w:p>
        </w:tc>
        <w:tc>
          <w:tcPr>
            <w:tcW w:w="1314" w:type="dxa"/>
            <w:tcBorders>
              <w:top w:val="single" w:sz="8" w:space="0" w:color="auto"/>
              <w:left w:val="nil"/>
              <w:bottom w:val="single" w:sz="4" w:space="0" w:color="auto"/>
              <w:right w:val="single" w:sz="4" w:space="0" w:color="auto"/>
            </w:tcBorders>
            <w:shd w:val="clear" w:color="auto" w:fill="auto"/>
            <w:noWrap/>
            <w:vAlign w:val="center"/>
            <w:hideMark/>
          </w:tcPr>
          <w:p w14:paraId="69BC1168" w14:textId="77777777" w:rsidR="00F06A21" w:rsidRPr="00182B44" w:rsidRDefault="00F06A21" w:rsidP="002C46C8">
            <w:pPr>
              <w:jc w:val="center"/>
              <w:rPr>
                <w:rFonts w:ascii="Arial" w:hAnsi="Arial" w:cs="Arial"/>
                <w:b/>
                <w:bCs/>
                <w:sz w:val="22"/>
                <w:szCs w:val="22"/>
                <w:lang w:val="es-HN" w:eastAsia="es-HN"/>
              </w:rPr>
            </w:pPr>
            <w:r w:rsidRPr="00182B44">
              <w:rPr>
                <w:rFonts w:ascii="Arial" w:hAnsi="Arial" w:cs="Arial"/>
                <w:b/>
                <w:bCs/>
                <w:sz w:val="22"/>
                <w:szCs w:val="22"/>
                <w:lang w:val="es-HN" w:eastAsia="es-HN"/>
              </w:rPr>
              <w:t> </w:t>
            </w:r>
          </w:p>
        </w:tc>
        <w:tc>
          <w:tcPr>
            <w:tcW w:w="1314" w:type="dxa"/>
            <w:tcBorders>
              <w:top w:val="single" w:sz="8" w:space="0" w:color="auto"/>
              <w:left w:val="nil"/>
              <w:bottom w:val="single" w:sz="4" w:space="0" w:color="auto"/>
              <w:right w:val="single" w:sz="4" w:space="0" w:color="auto"/>
            </w:tcBorders>
            <w:shd w:val="clear" w:color="auto" w:fill="auto"/>
            <w:noWrap/>
            <w:vAlign w:val="center"/>
            <w:hideMark/>
          </w:tcPr>
          <w:p w14:paraId="6EF4B110" w14:textId="77777777" w:rsidR="00F06A21" w:rsidRPr="00182B44" w:rsidRDefault="00F06A21" w:rsidP="002C46C8">
            <w:pPr>
              <w:rPr>
                <w:rFonts w:ascii="Arial" w:hAnsi="Arial" w:cs="Arial"/>
                <w:b/>
                <w:bCs/>
                <w:sz w:val="22"/>
                <w:szCs w:val="22"/>
                <w:lang w:val="es-HN" w:eastAsia="es-HN"/>
              </w:rPr>
            </w:pPr>
            <w:r w:rsidRPr="00182B44">
              <w:rPr>
                <w:rFonts w:ascii="Arial" w:hAnsi="Arial" w:cs="Arial"/>
                <w:b/>
                <w:bCs/>
                <w:sz w:val="22"/>
                <w:szCs w:val="22"/>
                <w:lang w:val="es-HN" w:eastAsia="es-HN"/>
              </w:rPr>
              <w:t> </w:t>
            </w:r>
          </w:p>
        </w:tc>
        <w:tc>
          <w:tcPr>
            <w:tcW w:w="1228" w:type="dxa"/>
            <w:tcBorders>
              <w:top w:val="single" w:sz="8" w:space="0" w:color="auto"/>
              <w:left w:val="nil"/>
              <w:bottom w:val="single" w:sz="4" w:space="0" w:color="auto"/>
              <w:right w:val="single" w:sz="4" w:space="0" w:color="auto"/>
            </w:tcBorders>
            <w:shd w:val="clear" w:color="auto" w:fill="auto"/>
            <w:noWrap/>
            <w:vAlign w:val="center"/>
            <w:hideMark/>
          </w:tcPr>
          <w:p w14:paraId="3C399B1D" w14:textId="77777777" w:rsidR="00F06A21" w:rsidRPr="00182B44" w:rsidRDefault="00F06A21" w:rsidP="002C46C8">
            <w:pPr>
              <w:rPr>
                <w:rFonts w:ascii="Arial" w:hAnsi="Arial" w:cs="Arial"/>
                <w:b/>
                <w:bCs/>
                <w:sz w:val="22"/>
                <w:szCs w:val="22"/>
                <w:lang w:val="es-HN" w:eastAsia="es-HN"/>
              </w:rPr>
            </w:pPr>
            <w:r w:rsidRPr="00182B44">
              <w:rPr>
                <w:rFonts w:ascii="Arial" w:hAnsi="Arial" w:cs="Arial"/>
                <w:b/>
                <w:bCs/>
                <w:sz w:val="22"/>
                <w:szCs w:val="22"/>
                <w:lang w:val="es-HN" w:eastAsia="es-HN"/>
              </w:rPr>
              <w:t> </w:t>
            </w:r>
          </w:p>
        </w:tc>
        <w:tc>
          <w:tcPr>
            <w:tcW w:w="1092" w:type="dxa"/>
            <w:tcBorders>
              <w:top w:val="single" w:sz="8" w:space="0" w:color="auto"/>
              <w:left w:val="nil"/>
              <w:bottom w:val="single" w:sz="4" w:space="0" w:color="auto"/>
              <w:right w:val="single" w:sz="8" w:space="0" w:color="auto"/>
            </w:tcBorders>
            <w:shd w:val="clear" w:color="auto" w:fill="auto"/>
            <w:noWrap/>
            <w:vAlign w:val="center"/>
            <w:hideMark/>
          </w:tcPr>
          <w:p w14:paraId="09007B62" w14:textId="77777777" w:rsidR="00F06A21" w:rsidRPr="00182B44" w:rsidRDefault="00F06A21" w:rsidP="002C46C8">
            <w:pPr>
              <w:rPr>
                <w:rFonts w:ascii="Arial" w:hAnsi="Arial" w:cs="Arial"/>
                <w:b/>
                <w:bCs/>
                <w:sz w:val="22"/>
                <w:szCs w:val="22"/>
                <w:lang w:val="es-HN" w:eastAsia="es-HN"/>
              </w:rPr>
            </w:pPr>
            <w:r w:rsidRPr="00182B44">
              <w:rPr>
                <w:rFonts w:ascii="Arial" w:hAnsi="Arial" w:cs="Arial"/>
                <w:b/>
                <w:bCs/>
                <w:sz w:val="22"/>
                <w:szCs w:val="22"/>
                <w:lang w:val="es-HN" w:eastAsia="es-HN"/>
              </w:rPr>
              <w:t> </w:t>
            </w:r>
          </w:p>
        </w:tc>
      </w:tr>
      <w:tr w:rsidR="00F06A21" w:rsidRPr="00182B44" w14:paraId="123788ED" w14:textId="77777777" w:rsidTr="002C46C8">
        <w:trPr>
          <w:trHeight w:val="233"/>
        </w:trPr>
        <w:tc>
          <w:tcPr>
            <w:tcW w:w="639" w:type="dxa"/>
            <w:tcBorders>
              <w:top w:val="nil"/>
              <w:left w:val="single" w:sz="8" w:space="0" w:color="auto"/>
              <w:bottom w:val="single" w:sz="4" w:space="0" w:color="auto"/>
              <w:right w:val="single" w:sz="4" w:space="0" w:color="auto"/>
            </w:tcBorders>
            <w:shd w:val="clear" w:color="auto" w:fill="auto"/>
            <w:noWrap/>
            <w:vAlign w:val="center"/>
            <w:hideMark/>
          </w:tcPr>
          <w:p w14:paraId="375CE9FF"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c>
          <w:tcPr>
            <w:tcW w:w="4021" w:type="dxa"/>
            <w:tcBorders>
              <w:top w:val="nil"/>
              <w:left w:val="nil"/>
              <w:bottom w:val="single" w:sz="4" w:space="0" w:color="auto"/>
              <w:right w:val="single" w:sz="4" w:space="0" w:color="auto"/>
            </w:tcBorders>
            <w:shd w:val="clear" w:color="auto" w:fill="auto"/>
            <w:noWrap/>
            <w:vAlign w:val="center"/>
            <w:hideMark/>
          </w:tcPr>
          <w:p w14:paraId="0289B255" w14:textId="77777777" w:rsidR="00F06A21" w:rsidRPr="00182B44" w:rsidRDefault="00F06A21" w:rsidP="002C46C8">
            <w:pPr>
              <w:rPr>
                <w:rFonts w:ascii="Arial" w:hAnsi="Arial" w:cs="Arial"/>
                <w:b/>
                <w:bCs/>
                <w:sz w:val="22"/>
                <w:szCs w:val="22"/>
                <w:lang w:val="es-HN" w:eastAsia="es-HN"/>
              </w:rPr>
            </w:pPr>
            <w:r w:rsidRPr="00182B44">
              <w:rPr>
                <w:rFonts w:ascii="Arial" w:hAnsi="Arial" w:cs="Arial"/>
                <w:b/>
                <w:bCs/>
                <w:sz w:val="22"/>
                <w:szCs w:val="22"/>
                <w:lang w:val="es-HN" w:eastAsia="es-HN"/>
              </w:rPr>
              <w:t xml:space="preserve">15% DE (1+2+4) </w:t>
            </w:r>
            <w:r w:rsidRPr="00182B44">
              <w:rPr>
                <w:rFonts w:ascii="Arial" w:hAnsi="Arial" w:cs="Arial"/>
                <w:sz w:val="22"/>
                <w:szCs w:val="22"/>
                <w:lang w:val="es-HN" w:eastAsia="es-HN"/>
              </w:rPr>
              <w:t>(Según Acuerdo ejecutivo No. A-003-2010 y fe de errata de 1 de febrero 2010)</w:t>
            </w:r>
          </w:p>
        </w:tc>
        <w:tc>
          <w:tcPr>
            <w:tcW w:w="919" w:type="dxa"/>
            <w:tcBorders>
              <w:top w:val="nil"/>
              <w:left w:val="nil"/>
              <w:bottom w:val="single" w:sz="4" w:space="0" w:color="auto"/>
              <w:right w:val="single" w:sz="4" w:space="0" w:color="auto"/>
            </w:tcBorders>
            <w:shd w:val="clear" w:color="auto" w:fill="auto"/>
            <w:noWrap/>
            <w:vAlign w:val="center"/>
            <w:hideMark/>
          </w:tcPr>
          <w:p w14:paraId="778B206C"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w:t>
            </w:r>
          </w:p>
        </w:tc>
        <w:tc>
          <w:tcPr>
            <w:tcW w:w="1314" w:type="dxa"/>
            <w:tcBorders>
              <w:top w:val="nil"/>
              <w:left w:val="nil"/>
              <w:bottom w:val="single" w:sz="4" w:space="0" w:color="auto"/>
              <w:right w:val="single" w:sz="4" w:space="0" w:color="auto"/>
            </w:tcBorders>
            <w:shd w:val="clear" w:color="auto" w:fill="auto"/>
            <w:noWrap/>
            <w:vAlign w:val="center"/>
            <w:hideMark/>
          </w:tcPr>
          <w:p w14:paraId="2F67BC42"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w:t>
            </w:r>
          </w:p>
        </w:tc>
        <w:tc>
          <w:tcPr>
            <w:tcW w:w="1314" w:type="dxa"/>
            <w:tcBorders>
              <w:top w:val="nil"/>
              <w:left w:val="nil"/>
              <w:bottom w:val="single" w:sz="4" w:space="0" w:color="auto"/>
              <w:right w:val="single" w:sz="4" w:space="0" w:color="auto"/>
            </w:tcBorders>
            <w:shd w:val="clear" w:color="auto" w:fill="auto"/>
            <w:noWrap/>
            <w:vAlign w:val="center"/>
            <w:hideMark/>
          </w:tcPr>
          <w:p w14:paraId="39AE0578"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c>
          <w:tcPr>
            <w:tcW w:w="1228" w:type="dxa"/>
            <w:tcBorders>
              <w:top w:val="nil"/>
              <w:left w:val="nil"/>
              <w:bottom w:val="single" w:sz="4" w:space="0" w:color="auto"/>
              <w:right w:val="single" w:sz="4" w:space="0" w:color="auto"/>
            </w:tcBorders>
            <w:shd w:val="clear" w:color="auto" w:fill="auto"/>
            <w:noWrap/>
            <w:vAlign w:val="center"/>
            <w:hideMark/>
          </w:tcPr>
          <w:p w14:paraId="6414B019"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c>
          <w:tcPr>
            <w:tcW w:w="1092" w:type="dxa"/>
            <w:tcBorders>
              <w:top w:val="nil"/>
              <w:left w:val="nil"/>
              <w:bottom w:val="single" w:sz="4" w:space="0" w:color="auto"/>
              <w:right w:val="single" w:sz="8" w:space="0" w:color="auto"/>
            </w:tcBorders>
            <w:shd w:val="clear" w:color="auto" w:fill="auto"/>
            <w:noWrap/>
            <w:vAlign w:val="center"/>
            <w:hideMark/>
          </w:tcPr>
          <w:p w14:paraId="08B49151"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xml:space="preserve">                              -   </w:t>
            </w:r>
          </w:p>
        </w:tc>
      </w:tr>
      <w:tr w:rsidR="00F06A21" w:rsidRPr="00182B44" w14:paraId="7577658F" w14:textId="77777777" w:rsidTr="002C46C8">
        <w:trPr>
          <w:trHeight w:val="233"/>
        </w:trPr>
        <w:tc>
          <w:tcPr>
            <w:tcW w:w="639" w:type="dxa"/>
            <w:tcBorders>
              <w:top w:val="nil"/>
              <w:left w:val="single" w:sz="8" w:space="0" w:color="auto"/>
              <w:bottom w:val="single" w:sz="8" w:space="0" w:color="auto"/>
              <w:right w:val="single" w:sz="4" w:space="0" w:color="auto"/>
            </w:tcBorders>
            <w:shd w:val="clear" w:color="000000" w:fill="BFBFBF"/>
            <w:noWrap/>
            <w:vAlign w:val="center"/>
            <w:hideMark/>
          </w:tcPr>
          <w:p w14:paraId="778C9DEC"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c>
          <w:tcPr>
            <w:tcW w:w="4021" w:type="dxa"/>
            <w:tcBorders>
              <w:top w:val="nil"/>
              <w:left w:val="nil"/>
              <w:bottom w:val="single" w:sz="8" w:space="0" w:color="auto"/>
              <w:right w:val="single" w:sz="4" w:space="0" w:color="auto"/>
            </w:tcBorders>
            <w:shd w:val="clear" w:color="000000" w:fill="BFBFBF"/>
            <w:noWrap/>
            <w:vAlign w:val="center"/>
            <w:hideMark/>
          </w:tcPr>
          <w:p w14:paraId="68935EEB" w14:textId="77777777" w:rsidR="00F06A21" w:rsidRPr="00182B44" w:rsidRDefault="00F06A21" w:rsidP="002C46C8">
            <w:pPr>
              <w:jc w:val="right"/>
              <w:rPr>
                <w:rFonts w:ascii="Arial" w:hAnsi="Arial" w:cs="Arial"/>
                <w:b/>
                <w:bCs/>
                <w:sz w:val="22"/>
                <w:szCs w:val="22"/>
                <w:lang w:val="es-HN" w:eastAsia="es-HN"/>
              </w:rPr>
            </w:pPr>
            <w:r w:rsidRPr="00182B44">
              <w:rPr>
                <w:rFonts w:ascii="Arial" w:hAnsi="Arial" w:cs="Arial"/>
                <w:b/>
                <w:bCs/>
                <w:sz w:val="22"/>
                <w:szCs w:val="22"/>
                <w:lang w:val="es-HN" w:eastAsia="es-HN"/>
              </w:rPr>
              <w:t>TOTAL 5</w:t>
            </w:r>
          </w:p>
        </w:tc>
        <w:tc>
          <w:tcPr>
            <w:tcW w:w="919" w:type="dxa"/>
            <w:tcBorders>
              <w:top w:val="nil"/>
              <w:left w:val="nil"/>
              <w:bottom w:val="single" w:sz="8" w:space="0" w:color="auto"/>
              <w:right w:val="single" w:sz="4" w:space="0" w:color="auto"/>
            </w:tcBorders>
            <w:shd w:val="clear" w:color="000000" w:fill="BFBFBF"/>
            <w:noWrap/>
            <w:vAlign w:val="center"/>
            <w:hideMark/>
          </w:tcPr>
          <w:p w14:paraId="78AD44B2"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w:t>
            </w:r>
          </w:p>
        </w:tc>
        <w:tc>
          <w:tcPr>
            <w:tcW w:w="1314" w:type="dxa"/>
            <w:tcBorders>
              <w:top w:val="nil"/>
              <w:left w:val="nil"/>
              <w:bottom w:val="single" w:sz="8" w:space="0" w:color="auto"/>
              <w:right w:val="single" w:sz="4" w:space="0" w:color="auto"/>
            </w:tcBorders>
            <w:shd w:val="clear" w:color="000000" w:fill="BFBFBF"/>
            <w:noWrap/>
            <w:vAlign w:val="center"/>
            <w:hideMark/>
          </w:tcPr>
          <w:p w14:paraId="2A314D03"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w:t>
            </w:r>
          </w:p>
        </w:tc>
        <w:tc>
          <w:tcPr>
            <w:tcW w:w="1314" w:type="dxa"/>
            <w:tcBorders>
              <w:top w:val="nil"/>
              <w:left w:val="nil"/>
              <w:bottom w:val="single" w:sz="8" w:space="0" w:color="auto"/>
              <w:right w:val="single" w:sz="4" w:space="0" w:color="auto"/>
            </w:tcBorders>
            <w:shd w:val="clear" w:color="000000" w:fill="BFBFBF"/>
            <w:noWrap/>
            <w:vAlign w:val="center"/>
            <w:hideMark/>
          </w:tcPr>
          <w:p w14:paraId="406438BE"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c>
          <w:tcPr>
            <w:tcW w:w="1228" w:type="dxa"/>
            <w:tcBorders>
              <w:top w:val="nil"/>
              <w:left w:val="nil"/>
              <w:bottom w:val="single" w:sz="8" w:space="0" w:color="auto"/>
              <w:right w:val="single" w:sz="4" w:space="0" w:color="auto"/>
            </w:tcBorders>
            <w:shd w:val="clear" w:color="000000" w:fill="BFBFBF"/>
            <w:noWrap/>
            <w:vAlign w:val="center"/>
            <w:hideMark/>
          </w:tcPr>
          <w:p w14:paraId="5FE1A3E4"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c>
          <w:tcPr>
            <w:tcW w:w="1092" w:type="dxa"/>
            <w:tcBorders>
              <w:top w:val="nil"/>
              <w:left w:val="nil"/>
              <w:bottom w:val="single" w:sz="8" w:space="0" w:color="auto"/>
              <w:right w:val="single" w:sz="8" w:space="0" w:color="auto"/>
            </w:tcBorders>
            <w:shd w:val="clear" w:color="000000" w:fill="BFBFBF"/>
            <w:noWrap/>
            <w:vAlign w:val="center"/>
            <w:hideMark/>
          </w:tcPr>
          <w:p w14:paraId="6E595DFB" w14:textId="77777777" w:rsidR="00F06A21" w:rsidRPr="00182B44" w:rsidRDefault="00F06A21" w:rsidP="002C46C8">
            <w:pPr>
              <w:rPr>
                <w:rFonts w:ascii="Arial" w:hAnsi="Arial" w:cs="Arial"/>
                <w:b/>
                <w:bCs/>
                <w:sz w:val="22"/>
                <w:szCs w:val="22"/>
                <w:lang w:val="es-HN" w:eastAsia="es-HN"/>
              </w:rPr>
            </w:pPr>
            <w:r w:rsidRPr="00182B44">
              <w:rPr>
                <w:rFonts w:ascii="Arial" w:hAnsi="Arial" w:cs="Arial"/>
                <w:b/>
                <w:bCs/>
                <w:sz w:val="22"/>
                <w:szCs w:val="22"/>
                <w:lang w:val="es-HN" w:eastAsia="es-HN"/>
              </w:rPr>
              <w:t xml:space="preserve">                              -   </w:t>
            </w:r>
          </w:p>
        </w:tc>
      </w:tr>
      <w:tr w:rsidR="00F06A21" w:rsidRPr="00182B44" w14:paraId="75719247" w14:textId="77777777" w:rsidTr="002C46C8">
        <w:trPr>
          <w:trHeight w:val="233"/>
        </w:trPr>
        <w:tc>
          <w:tcPr>
            <w:tcW w:w="639" w:type="dxa"/>
            <w:tcBorders>
              <w:top w:val="nil"/>
              <w:left w:val="single" w:sz="4" w:space="0" w:color="auto"/>
              <w:bottom w:val="nil"/>
              <w:right w:val="single" w:sz="4" w:space="0" w:color="auto"/>
            </w:tcBorders>
            <w:shd w:val="clear" w:color="auto" w:fill="auto"/>
            <w:noWrap/>
            <w:vAlign w:val="center"/>
            <w:hideMark/>
          </w:tcPr>
          <w:p w14:paraId="00801710"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c>
          <w:tcPr>
            <w:tcW w:w="4021" w:type="dxa"/>
            <w:tcBorders>
              <w:top w:val="nil"/>
              <w:left w:val="nil"/>
              <w:bottom w:val="nil"/>
              <w:right w:val="single" w:sz="4" w:space="0" w:color="auto"/>
            </w:tcBorders>
            <w:shd w:val="clear" w:color="auto" w:fill="auto"/>
            <w:noWrap/>
            <w:vAlign w:val="center"/>
            <w:hideMark/>
          </w:tcPr>
          <w:p w14:paraId="4D017AE2" w14:textId="77777777" w:rsidR="00F06A21" w:rsidRPr="00182B44" w:rsidRDefault="00F06A21" w:rsidP="002C46C8">
            <w:pPr>
              <w:jc w:val="right"/>
              <w:rPr>
                <w:rFonts w:ascii="Arial" w:hAnsi="Arial" w:cs="Arial"/>
                <w:b/>
                <w:bCs/>
                <w:sz w:val="22"/>
                <w:szCs w:val="22"/>
                <w:lang w:val="es-HN" w:eastAsia="es-HN"/>
              </w:rPr>
            </w:pPr>
            <w:r w:rsidRPr="00182B44">
              <w:rPr>
                <w:rFonts w:ascii="Arial" w:hAnsi="Arial" w:cs="Arial"/>
                <w:b/>
                <w:bCs/>
                <w:sz w:val="22"/>
                <w:szCs w:val="22"/>
                <w:lang w:val="es-HN" w:eastAsia="es-HN"/>
              </w:rPr>
              <w:t> </w:t>
            </w:r>
          </w:p>
        </w:tc>
        <w:tc>
          <w:tcPr>
            <w:tcW w:w="919" w:type="dxa"/>
            <w:tcBorders>
              <w:top w:val="nil"/>
              <w:left w:val="nil"/>
              <w:bottom w:val="nil"/>
              <w:right w:val="single" w:sz="4" w:space="0" w:color="auto"/>
            </w:tcBorders>
            <w:shd w:val="clear" w:color="auto" w:fill="auto"/>
            <w:noWrap/>
            <w:vAlign w:val="center"/>
            <w:hideMark/>
          </w:tcPr>
          <w:p w14:paraId="4CD4012D"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w:t>
            </w:r>
          </w:p>
        </w:tc>
        <w:tc>
          <w:tcPr>
            <w:tcW w:w="1314" w:type="dxa"/>
            <w:tcBorders>
              <w:top w:val="nil"/>
              <w:left w:val="nil"/>
              <w:bottom w:val="nil"/>
              <w:right w:val="single" w:sz="4" w:space="0" w:color="auto"/>
            </w:tcBorders>
            <w:shd w:val="clear" w:color="auto" w:fill="auto"/>
            <w:noWrap/>
            <w:vAlign w:val="center"/>
            <w:hideMark/>
          </w:tcPr>
          <w:p w14:paraId="7C3DEED0"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w:t>
            </w:r>
          </w:p>
        </w:tc>
        <w:tc>
          <w:tcPr>
            <w:tcW w:w="1314" w:type="dxa"/>
            <w:tcBorders>
              <w:top w:val="nil"/>
              <w:left w:val="nil"/>
              <w:bottom w:val="nil"/>
              <w:right w:val="single" w:sz="4" w:space="0" w:color="auto"/>
            </w:tcBorders>
            <w:shd w:val="clear" w:color="auto" w:fill="auto"/>
            <w:noWrap/>
            <w:vAlign w:val="center"/>
            <w:hideMark/>
          </w:tcPr>
          <w:p w14:paraId="6EFFAF19"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c>
          <w:tcPr>
            <w:tcW w:w="1228" w:type="dxa"/>
            <w:tcBorders>
              <w:top w:val="nil"/>
              <w:left w:val="nil"/>
              <w:bottom w:val="nil"/>
              <w:right w:val="single" w:sz="4" w:space="0" w:color="auto"/>
            </w:tcBorders>
            <w:shd w:val="clear" w:color="auto" w:fill="auto"/>
            <w:noWrap/>
            <w:vAlign w:val="center"/>
            <w:hideMark/>
          </w:tcPr>
          <w:p w14:paraId="61ED56EE"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c>
          <w:tcPr>
            <w:tcW w:w="1092" w:type="dxa"/>
            <w:tcBorders>
              <w:top w:val="nil"/>
              <w:left w:val="nil"/>
              <w:bottom w:val="nil"/>
              <w:right w:val="single" w:sz="4" w:space="0" w:color="auto"/>
            </w:tcBorders>
            <w:shd w:val="clear" w:color="auto" w:fill="auto"/>
            <w:noWrap/>
            <w:vAlign w:val="center"/>
            <w:hideMark/>
          </w:tcPr>
          <w:p w14:paraId="692CC43F" w14:textId="77777777" w:rsidR="00F06A21" w:rsidRPr="00182B44" w:rsidRDefault="00F06A21" w:rsidP="002C46C8">
            <w:pPr>
              <w:rPr>
                <w:rFonts w:ascii="Arial" w:hAnsi="Arial" w:cs="Arial"/>
                <w:b/>
                <w:bCs/>
                <w:sz w:val="22"/>
                <w:szCs w:val="22"/>
                <w:lang w:val="es-HN" w:eastAsia="es-HN"/>
              </w:rPr>
            </w:pPr>
            <w:r w:rsidRPr="00182B44">
              <w:rPr>
                <w:rFonts w:ascii="Arial" w:hAnsi="Arial" w:cs="Arial"/>
                <w:b/>
                <w:bCs/>
                <w:sz w:val="22"/>
                <w:szCs w:val="22"/>
                <w:lang w:val="es-HN" w:eastAsia="es-HN"/>
              </w:rPr>
              <w:t> </w:t>
            </w:r>
          </w:p>
        </w:tc>
      </w:tr>
      <w:tr w:rsidR="00F06A21" w:rsidRPr="00182B44" w14:paraId="02C85BA4" w14:textId="77777777" w:rsidTr="002C46C8">
        <w:trPr>
          <w:trHeight w:val="389"/>
        </w:trPr>
        <w:tc>
          <w:tcPr>
            <w:tcW w:w="63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105B57E" w14:textId="77777777" w:rsidR="00F06A21" w:rsidRPr="00182B44" w:rsidRDefault="00F06A21" w:rsidP="002C46C8">
            <w:pPr>
              <w:jc w:val="center"/>
              <w:rPr>
                <w:rFonts w:ascii="Arial" w:hAnsi="Arial" w:cs="Arial"/>
                <w:sz w:val="22"/>
                <w:szCs w:val="22"/>
                <w:lang w:val="es-HN" w:eastAsia="es-HN"/>
              </w:rPr>
            </w:pPr>
            <w:r w:rsidRPr="00182B44">
              <w:rPr>
                <w:rFonts w:ascii="Arial" w:hAnsi="Arial" w:cs="Arial"/>
                <w:sz w:val="22"/>
                <w:szCs w:val="22"/>
                <w:lang w:val="es-HN" w:eastAsia="es-HN"/>
              </w:rPr>
              <w:t> </w:t>
            </w:r>
          </w:p>
        </w:tc>
        <w:tc>
          <w:tcPr>
            <w:tcW w:w="4021" w:type="dxa"/>
            <w:tcBorders>
              <w:top w:val="single" w:sz="8" w:space="0" w:color="auto"/>
              <w:left w:val="nil"/>
              <w:bottom w:val="single" w:sz="8" w:space="0" w:color="auto"/>
              <w:right w:val="single" w:sz="4" w:space="0" w:color="auto"/>
            </w:tcBorders>
            <w:shd w:val="clear" w:color="auto" w:fill="auto"/>
            <w:noWrap/>
            <w:vAlign w:val="center"/>
            <w:hideMark/>
          </w:tcPr>
          <w:p w14:paraId="73105473" w14:textId="77777777" w:rsidR="00F06A21" w:rsidRPr="00182B44" w:rsidRDefault="00F06A21" w:rsidP="002C46C8">
            <w:pPr>
              <w:jc w:val="right"/>
              <w:rPr>
                <w:rFonts w:ascii="Arial" w:hAnsi="Arial" w:cs="Arial"/>
                <w:b/>
                <w:bCs/>
                <w:sz w:val="22"/>
                <w:szCs w:val="22"/>
                <w:lang w:val="es-HN" w:eastAsia="es-HN"/>
              </w:rPr>
            </w:pPr>
            <w:r w:rsidRPr="00182B44">
              <w:rPr>
                <w:rFonts w:ascii="Arial" w:hAnsi="Arial" w:cs="Arial"/>
                <w:b/>
                <w:bCs/>
                <w:sz w:val="22"/>
                <w:szCs w:val="22"/>
                <w:lang w:val="es-HN" w:eastAsia="es-HN"/>
              </w:rPr>
              <w:t>GRAN TOTAL</w:t>
            </w:r>
          </w:p>
        </w:tc>
        <w:tc>
          <w:tcPr>
            <w:tcW w:w="919" w:type="dxa"/>
            <w:tcBorders>
              <w:top w:val="single" w:sz="8" w:space="0" w:color="auto"/>
              <w:left w:val="nil"/>
              <w:bottom w:val="single" w:sz="8" w:space="0" w:color="auto"/>
              <w:right w:val="single" w:sz="4" w:space="0" w:color="auto"/>
            </w:tcBorders>
            <w:shd w:val="clear" w:color="auto" w:fill="auto"/>
            <w:noWrap/>
            <w:vAlign w:val="center"/>
            <w:hideMark/>
          </w:tcPr>
          <w:p w14:paraId="5484AA06"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c>
          <w:tcPr>
            <w:tcW w:w="1314" w:type="dxa"/>
            <w:tcBorders>
              <w:top w:val="single" w:sz="8" w:space="0" w:color="auto"/>
              <w:left w:val="nil"/>
              <w:bottom w:val="single" w:sz="8" w:space="0" w:color="auto"/>
              <w:right w:val="single" w:sz="4" w:space="0" w:color="auto"/>
            </w:tcBorders>
            <w:shd w:val="clear" w:color="auto" w:fill="auto"/>
            <w:noWrap/>
            <w:vAlign w:val="center"/>
            <w:hideMark/>
          </w:tcPr>
          <w:p w14:paraId="007B97E7"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c>
          <w:tcPr>
            <w:tcW w:w="1314" w:type="dxa"/>
            <w:tcBorders>
              <w:top w:val="single" w:sz="8" w:space="0" w:color="auto"/>
              <w:left w:val="nil"/>
              <w:bottom w:val="single" w:sz="8" w:space="0" w:color="auto"/>
              <w:right w:val="single" w:sz="4" w:space="0" w:color="auto"/>
            </w:tcBorders>
            <w:shd w:val="clear" w:color="auto" w:fill="auto"/>
            <w:noWrap/>
            <w:vAlign w:val="center"/>
            <w:hideMark/>
          </w:tcPr>
          <w:p w14:paraId="207F25BA"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c>
          <w:tcPr>
            <w:tcW w:w="1228" w:type="dxa"/>
            <w:tcBorders>
              <w:top w:val="single" w:sz="8" w:space="0" w:color="auto"/>
              <w:left w:val="nil"/>
              <w:bottom w:val="single" w:sz="8" w:space="0" w:color="auto"/>
              <w:right w:val="nil"/>
            </w:tcBorders>
            <w:shd w:val="clear" w:color="auto" w:fill="auto"/>
            <w:noWrap/>
            <w:vAlign w:val="center"/>
            <w:hideMark/>
          </w:tcPr>
          <w:p w14:paraId="48D71BE0" w14:textId="77777777" w:rsidR="00F06A21" w:rsidRPr="00182B44" w:rsidRDefault="00F06A21" w:rsidP="002C46C8">
            <w:pPr>
              <w:rPr>
                <w:rFonts w:ascii="Arial" w:hAnsi="Arial" w:cs="Arial"/>
                <w:sz w:val="22"/>
                <w:szCs w:val="22"/>
                <w:lang w:val="es-HN" w:eastAsia="es-HN"/>
              </w:rPr>
            </w:pPr>
            <w:r w:rsidRPr="00182B44">
              <w:rPr>
                <w:rFonts w:ascii="Arial" w:hAnsi="Arial" w:cs="Arial"/>
                <w:sz w:val="22"/>
                <w:szCs w:val="22"/>
                <w:lang w:val="es-HN" w:eastAsia="es-HN"/>
              </w:rPr>
              <w:t> </w:t>
            </w:r>
          </w:p>
        </w:tc>
        <w:tc>
          <w:tcPr>
            <w:tcW w:w="10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553467" w14:textId="77777777" w:rsidR="00F06A21" w:rsidRPr="00182B44" w:rsidRDefault="00F06A21" w:rsidP="002C46C8">
            <w:pPr>
              <w:rPr>
                <w:rFonts w:ascii="Arial" w:hAnsi="Arial" w:cs="Arial"/>
                <w:b/>
                <w:bCs/>
                <w:sz w:val="22"/>
                <w:szCs w:val="22"/>
                <w:lang w:val="es-HN" w:eastAsia="es-HN"/>
              </w:rPr>
            </w:pPr>
            <w:r w:rsidRPr="00182B44">
              <w:rPr>
                <w:rFonts w:ascii="Arial" w:hAnsi="Arial" w:cs="Arial"/>
                <w:b/>
                <w:bCs/>
                <w:sz w:val="22"/>
                <w:szCs w:val="22"/>
                <w:lang w:val="es-HN" w:eastAsia="es-HN"/>
              </w:rPr>
              <w:t xml:space="preserve">                              -   </w:t>
            </w:r>
          </w:p>
        </w:tc>
      </w:tr>
    </w:tbl>
    <w:p w14:paraId="5C7D80E2" w14:textId="77777777" w:rsidR="00F06A21" w:rsidRPr="008B157F" w:rsidRDefault="00F06A21" w:rsidP="008B157F">
      <w:pPr>
        <w:widowControl w:val="0"/>
        <w:autoSpaceDE w:val="0"/>
        <w:autoSpaceDN w:val="0"/>
        <w:jc w:val="center"/>
        <w:rPr>
          <w:rFonts w:eastAsia="Tahoma"/>
          <w:b/>
          <w:noProof/>
          <w:sz w:val="24"/>
          <w:szCs w:val="24"/>
          <w:lang w:val="es-HN" w:eastAsia="es-HN"/>
        </w:rPr>
      </w:pPr>
    </w:p>
    <w:p w14:paraId="11139453" w14:textId="77777777" w:rsidR="008B157F" w:rsidRPr="008B157F" w:rsidRDefault="008B157F" w:rsidP="00F06A21">
      <w:pPr>
        <w:widowControl w:val="0"/>
        <w:autoSpaceDE w:val="0"/>
        <w:autoSpaceDN w:val="0"/>
        <w:rPr>
          <w:rFonts w:eastAsia="Tahoma" w:hAnsi="Tahoma" w:cs="Tahoma"/>
          <w:b/>
          <w:szCs w:val="22"/>
          <w:lang w:eastAsia="en-US"/>
        </w:rPr>
        <w:sectPr w:rsidR="008B157F" w:rsidRPr="008B157F">
          <w:pgSz w:w="12240" w:h="15840"/>
          <w:pgMar w:top="1500" w:right="760" w:bottom="860" w:left="1240" w:header="0" w:footer="675" w:gutter="0"/>
          <w:cols w:space="720"/>
        </w:sectPr>
      </w:pPr>
    </w:p>
    <w:p w14:paraId="372DE3BC" w14:textId="77777777" w:rsidR="008B157F" w:rsidRPr="008B157F" w:rsidRDefault="008B157F" w:rsidP="008B157F">
      <w:pPr>
        <w:widowControl w:val="0"/>
        <w:autoSpaceDE w:val="0"/>
        <w:autoSpaceDN w:val="0"/>
        <w:spacing w:before="10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lastRenderedPageBreak/>
        <w:t>CLÁUSULA NOVENA: PAGOS:</w:t>
      </w:r>
    </w:p>
    <w:p w14:paraId="768663E2" w14:textId="77777777" w:rsidR="008B157F" w:rsidRPr="008B157F" w:rsidRDefault="008B157F" w:rsidP="008B157F">
      <w:pPr>
        <w:widowControl w:val="0"/>
        <w:autoSpaceDE w:val="0"/>
        <w:autoSpaceDN w:val="0"/>
        <w:spacing w:before="6"/>
        <w:jc w:val="both"/>
        <w:rPr>
          <w:rFonts w:ascii="Calibri" w:eastAsia="Tahoma" w:hAnsi="Calibri" w:cs="Tahoma"/>
          <w:b/>
          <w:sz w:val="24"/>
          <w:szCs w:val="24"/>
          <w:lang w:eastAsia="en-US"/>
        </w:rPr>
      </w:pPr>
    </w:p>
    <w:p w14:paraId="1CB2C4F9" w14:textId="74EC409B"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recibirá como pago por los servicios objeto de este contrato una cantidad estimada en </w:t>
      </w:r>
      <w:r w:rsidRPr="008B157F">
        <w:rPr>
          <w:rFonts w:ascii="Calibri" w:eastAsia="Tahoma" w:hAnsi="Calibri" w:cs="Tahoma"/>
          <w:b/>
          <w:sz w:val="24"/>
          <w:szCs w:val="24"/>
          <w:lang w:eastAsia="en-US"/>
        </w:rPr>
        <w:t xml:space="preserve">XXXXXXXXXXXXXXXXXXXXXXXXXXX (L. XXXXXXXXX), </w:t>
      </w:r>
      <w:r w:rsidRPr="008B157F">
        <w:rPr>
          <w:rFonts w:ascii="Calibri" w:eastAsia="Tahoma" w:hAnsi="Calibri" w:cs="Tahoma"/>
          <w:sz w:val="24"/>
          <w:szCs w:val="24"/>
          <w:lang w:eastAsia="en-US"/>
        </w:rPr>
        <w:t xml:space="preserve">de los cuales </w:t>
      </w:r>
      <w:r w:rsidRPr="008B157F">
        <w:rPr>
          <w:rFonts w:ascii="Calibri" w:eastAsia="Tahoma" w:hAnsi="Calibri" w:cs="Tahoma"/>
          <w:b/>
          <w:sz w:val="24"/>
          <w:szCs w:val="24"/>
          <w:lang w:eastAsia="en-US"/>
        </w:rPr>
        <w:t>XXXXXXXXXXXXXXXXXXXXXXXX (L. XXXXXXXXX) c</w:t>
      </w:r>
      <w:r w:rsidRPr="008B157F">
        <w:rPr>
          <w:rFonts w:ascii="Calibri" w:eastAsia="Tahoma" w:hAnsi="Calibri" w:cs="Tahoma"/>
          <w:sz w:val="24"/>
          <w:szCs w:val="24"/>
          <w:lang w:eastAsia="en-US"/>
        </w:rPr>
        <w:t xml:space="preserve">orresponden al concepto de honorarios, en el tiempo de ejecución de </w:t>
      </w:r>
      <w:r w:rsidRPr="008B157F">
        <w:rPr>
          <w:rFonts w:ascii="Calibri" w:eastAsia="Tahoma" w:hAnsi="Calibri" w:cs="Tahoma"/>
          <w:b/>
          <w:sz w:val="24"/>
          <w:szCs w:val="24"/>
          <w:lang w:eastAsia="en-US"/>
        </w:rPr>
        <w:t>DOS</w:t>
      </w:r>
      <w:r w:rsidR="004F367B">
        <w:rPr>
          <w:rFonts w:ascii="Calibri" w:eastAsia="Tahoma" w:hAnsi="Calibri" w:cs="Tahoma"/>
          <w:b/>
          <w:sz w:val="24"/>
          <w:szCs w:val="24"/>
          <w:lang w:eastAsia="en-US"/>
        </w:rPr>
        <w:t xml:space="preserve"> Y MEDIO</w:t>
      </w:r>
      <w:r w:rsidRPr="008B157F">
        <w:rPr>
          <w:rFonts w:ascii="Calibri" w:eastAsia="Tahoma" w:hAnsi="Calibri" w:cs="Tahoma"/>
          <w:b/>
          <w:sz w:val="24"/>
          <w:szCs w:val="24"/>
          <w:lang w:eastAsia="en-US"/>
        </w:rPr>
        <w:t xml:space="preserve"> (</w:t>
      </w:r>
      <w:r w:rsidR="004F367B">
        <w:rPr>
          <w:rFonts w:ascii="Calibri" w:eastAsia="Tahoma" w:hAnsi="Calibri" w:cs="Tahoma"/>
          <w:b/>
          <w:sz w:val="24"/>
          <w:szCs w:val="24"/>
          <w:lang w:eastAsia="en-US"/>
        </w:rPr>
        <w:t>2.5</w:t>
      </w:r>
      <w:r w:rsidRPr="008B157F">
        <w:rPr>
          <w:rFonts w:ascii="Calibri" w:eastAsia="Tahoma" w:hAnsi="Calibri" w:cs="Tahoma"/>
          <w:b/>
          <w:sz w:val="24"/>
          <w:szCs w:val="24"/>
          <w:lang w:eastAsia="en-US"/>
        </w:rPr>
        <w:t xml:space="preserve">) </w:t>
      </w:r>
      <w:proofErr w:type="gramStart"/>
      <w:r w:rsidRPr="008B157F">
        <w:rPr>
          <w:rFonts w:ascii="Calibri" w:eastAsia="Tahoma" w:hAnsi="Calibri" w:cs="Tahoma"/>
          <w:b/>
          <w:sz w:val="24"/>
          <w:szCs w:val="24"/>
          <w:lang w:eastAsia="en-US"/>
        </w:rPr>
        <w:t>MESES</w:t>
      </w:r>
      <w:r w:rsidRPr="008B157F">
        <w:rPr>
          <w:rFonts w:ascii="Calibri" w:eastAsia="Tahoma" w:hAnsi="Calibri" w:cs="Tahoma"/>
          <w:sz w:val="24"/>
          <w:szCs w:val="24"/>
          <w:lang w:eastAsia="en-US"/>
        </w:rPr>
        <w:t>.-</w:t>
      </w:r>
      <w:proofErr w:type="gramEnd"/>
      <w:r w:rsidRPr="008B157F">
        <w:rPr>
          <w:rFonts w:ascii="Calibri" w:eastAsia="Tahoma" w:hAnsi="Calibri" w:cs="Tahoma"/>
          <w:sz w:val="24"/>
          <w:szCs w:val="24"/>
          <w:lang w:eastAsia="en-US"/>
        </w:rPr>
        <w:t xml:space="preserve"> Este contrato será pagado por suma alzada, con la entrega de los respectivos informes</w:t>
      </w:r>
    </w:p>
    <w:p w14:paraId="113B3F47" w14:textId="77777777"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p>
    <w:tbl>
      <w:tblPr>
        <w:tblpPr w:leftFromText="141" w:rightFromText="141"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872"/>
        <w:gridCol w:w="4476"/>
        <w:gridCol w:w="2177"/>
      </w:tblGrid>
      <w:tr w:rsidR="008B157F" w:rsidRPr="008B157F" w14:paraId="38D9DE19" w14:textId="77777777" w:rsidTr="00F32FE7">
        <w:tc>
          <w:tcPr>
            <w:tcW w:w="0" w:type="auto"/>
            <w:shd w:val="clear" w:color="auto" w:fill="auto"/>
          </w:tcPr>
          <w:p w14:paraId="28F750D3" w14:textId="77777777" w:rsidR="008B157F" w:rsidRPr="008B157F" w:rsidRDefault="008B157F" w:rsidP="008B157F">
            <w:pPr>
              <w:autoSpaceDE w:val="0"/>
              <w:autoSpaceDN w:val="0"/>
              <w:adjustRightInd w:val="0"/>
              <w:jc w:val="center"/>
              <w:rPr>
                <w:rFonts w:ascii="Calibri Light" w:hAnsi="Calibri Light" w:cs="Calibri Light"/>
                <w:b/>
                <w:color w:val="000000"/>
                <w:sz w:val="24"/>
                <w:szCs w:val="24"/>
                <w:lang w:val="es-CR" w:eastAsia="en-US"/>
              </w:rPr>
            </w:pPr>
            <w:r w:rsidRPr="008B157F">
              <w:rPr>
                <w:rFonts w:ascii="Calibri Light" w:hAnsi="Calibri Light" w:cs="Calibri Light"/>
                <w:b/>
                <w:bCs/>
                <w:iCs/>
                <w:color w:val="000000"/>
                <w:sz w:val="24"/>
                <w:szCs w:val="24"/>
                <w:lang w:val="es-CR" w:eastAsia="en-US"/>
              </w:rPr>
              <w:t>Ítem</w:t>
            </w:r>
          </w:p>
        </w:tc>
        <w:tc>
          <w:tcPr>
            <w:tcW w:w="0" w:type="auto"/>
            <w:shd w:val="clear" w:color="auto" w:fill="auto"/>
          </w:tcPr>
          <w:p w14:paraId="32E473D0" w14:textId="77777777" w:rsidR="008B157F" w:rsidRPr="008B157F" w:rsidRDefault="008B157F" w:rsidP="008B157F">
            <w:pPr>
              <w:autoSpaceDE w:val="0"/>
              <w:autoSpaceDN w:val="0"/>
              <w:adjustRightInd w:val="0"/>
              <w:jc w:val="center"/>
              <w:rPr>
                <w:rFonts w:ascii="Calibri Light" w:hAnsi="Calibri Light" w:cs="Calibri Light"/>
                <w:b/>
                <w:color w:val="000000"/>
                <w:sz w:val="24"/>
                <w:szCs w:val="24"/>
                <w:lang w:val="es-CR" w:eastAsia="en-US"/>
              </w:rPr>
            </w:pPr>
            <w:r w:rsidRPr="008B157F">
              <w:rPr>
                <w:rFonts w:ascii="Calibri Light" w:hAnsi="Calibri Light" w:cs="Calibri Light"/>
                <w:b/>
                <w:bCs/>
                <w:iCs/>
                <w:color w:val="000000"/>
                <w:sz w:val="24"/>
                <w:szCs w:val="24"/>
                <w:lang w:val="es-CR" w:eastAsia="en-US"/>
              </w:rPr>
              <w:t>Producto</w:t>
            </w:r>
          </w:p>
        </w:tc>
        <w:tc>
          <w:tcPr>
            <w:tcW w:w="4476" w:type="dxa"/>
            <w:shd w:val="clear" w:color="auto" w:fill="auto"/>
          </w:tcPr>
          <w:p w14:paraId="013BBF25" w14:textId="77777777" w:rsidR="008B157F" w:rsidRPr="008B157F" w:rsidRDefault="008B157F" w:rsidP="008B157F">
            <w:pPr>
              <w:autoSpaceDE w:val="0"/>
              <w:autoSpaceDN w:val="0"/>
              <w:adjustRightInd w:val="0"/>
              <w:jc w:val="center"/>
              <w:rPr>
                <w:rFonts w:ascii="Calibri Light" w:hAnsi="Calibri Light" w:cs="Calibri Light"/>
                <w:b/>
                <w:color w:val="000000"/>
                <w:sz w:val="24"/>
                <w:szCs w:val="24"/>
                <w:lang w:val="es-CR" w:eastAsia="en-US"/>
              </w:rPr>
            </w:pPr>
            <w:r w:rsidRPr="008B157F">
              <w:rPr>
                <w:rFonts w:ascii="Calibri Light" w:hAnsi="Calibri Light" w:cs="Calibri Light"/>
                <w:b/>
                <w:bCs/>
                <w:iCs/>
                <w:color w:val="000000"/>
                <w:sz w:val="24"/>
                <w:szCs w:val="24"/>
                <w:lang w:val="es-CR" w:eastAsia="en-US"/>
              </w:rPr>
              <w:t>Fecha de Entrega</w:t>
            </w:r>
          </w:p>
        </w:tc>
        <w:tc>
          <w:tcPr>
            <w:tcW w:w="0" w:type="auto"/>
          </w:tcPr>
          <w:p w14:paraId="6C2093FA" w14:textId="77777777" w:rsidR="008B157F" w:rsidRPr="008B157F" w:rsidRDefault="008B157F" w:rsidP="008B157F">
            <w:pPr>
              <w:autoSpaceDE w:val="0"/>
              <w:autoSpaceDN w:val="0"/>
              <w:adjustRightInd w:val="0"/>
              <w:jc w:val="center"/>
              <w:rPr>
                <w:rFonts w:ascii="Calibri Light" w:hAnsi="Calibri Light" w:cs="Calibri Light"/>
                <w:b/>
                <w:bCs/>
                <w:iCs/>
                <w:color w:val="000000"/>
                <w:sz w:val="24"/>
                <w:szCs w:val="24"/>
                <w:lang w:val="es-CR" w:eastAsia="en-US"/>
              </w:rPr>
            </w:pPr>
            <w:r w:rsidRPr="008B157F">
              <w:rPr>
                <w:rFonts w:ascii="Calibri Light" w:hAnsi="Calibri Light" w:cs="Calibri Light"/>
                <w:b/>
                <w:bCs/>
                <w:iCs/>
                <w:color w:val="000000"/>
                <w:sz w:val="24"/>
                <w:szCs w:val="24"/>
                <w:lang w:val="es-CR" w:eastAsia="en-US"/>
              </w:rPr>
              <w:t>Porcentaje de Pagos</w:t>
            </w:r>
          </w:p>
        </w:tc>
      </w:tr>
      <w:tr w:rsidR="008B157F" w:rsidRPr="008B157F" w14:paraId="3156BA4B" w14:textId="77777777" w:rsidTr="00F32FE7">
        <w:tc>
          <w:tcPr>
            <w:tcW w:w="0" w:type="auto"/>
            <w:shd w:val="clear" w:color="auto" w:fill="auto"/>
          </w:tcPr>
          <w:p w14:paraId="192A4944" w14:textId="77777777" w:rsidR="008B157F" w:rsidRPr="008B157F" w:rsidRDefault="008B157F" w:rsidP="008B157F">
            <w:pPr>
              <w:spacing w:after="160" w:line="259" w:lineRule="auto"/>
              <w:jc w:val="center"/>
              <w:rPr>
                <w:rFonts w:ascii="Calibri Light" w:hAnsi="Calibri Light" w:cs="Calibri Light"/>
                <w:sz w:val="24"/>
                <w:szCs w:val="24"/>
                <w:lang w:val="es-MX" w:eastAsia="en-US"/>
              </w:rPr>
            </w:pPr>
            <w:r w:rsidRPr="008B157F">
              <w:rPr>
                <w:rFonts w:ascii="Calibri Light" w:hAnsi="Calibri Light" w:cs="Calibri Light"/>
                <w:sz w:val="24"/>
                <w:szCs w:val="24"/>
                <w:lang w:val="es-MX" w:eastAsia="en-US"/>
              </w:rPr>
              <w:t>1</w:t>
            </w:r>
          </w:p>
        </w:tc>
        <w:tc>
          <w:tcPr>
            <w:tcW w:w="0" w:type="auto"/>
            <w:shd w:val="clear" w:color="auto" w:fill="auto"/>
          </w:tcPr>
          <w:p w14:paraId="06496390"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Informe Inicial</w:t>
            </w:r>
          </w:p>
        </w:tc>
        <w:tc>
          <w:tcPr>
            <w:tcW w:w="4476" w:type="dxa"/>
            <w:shd w:val="clear" w:color="auto" w:fill="auto"/>
          </w:tcPr>
          <w:p w14:paraId="487D4515"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5 días después de emitida la Orden de Inicio</w:t>
            </w:r>
          </w:p>
        </w:tc>
        <w:tc>
          <w:tcPr>
            <w:tcW w:w="0" w:type="auto"/>
          </w:tcPr>
          <w:p w14:paraId="08D01232"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20%</w:t>
            </w:r>
          </w:p>
        </w:tc>
      </w:tr>
      <w:tr w:rsidR="008B157F" w:rsidRPr="008B157F" w14:paraId="52BB6784" w14:textId="77777777" w:rsidTr="00F32FE7">
        <w:tc>
          <w:tcPr>
            <w:tcW w:w="0" w:type="auto"/>
            <w:shd w:val="clear" w:color="auto" w:fill="auto"/>
          </w:tcPr>
          <w:p w14:paraId="67359693" w14:textId="77777777" w:rsidR="008B157F" w:rsidRPr="008B157F" w:rsidRDefault="008B157F" w:rsidP="008B157F">
            <w:pPr>
              <w:spacing w:after="160" w:line="259" w:lineRule="auto"/>
              <w:jc w:val="center"/>
              <w:rPr>
                <w:rFonts w:ascii="Calibri Light" w:hAnsi="Calibri Light" w:cs="Calibri Light"/>
                <w:sz w:val="24"/>
                <w:szCs w:val="24"/>
                <w:lang w:val="es-MX" w:eastAsia="en-US"/>
              </w:rPr>
            </w:pPr>
            <w:r w:rsidRPr="008B157F">
              <w:rPr>
                <w:rFonts w:ascii="Calibri Light" w:hAnsi="Calibri Light" w:cs="Calibri Light"/>
                <w:sz w:val="24"/>
                <w:szCs w:val="24"/>
                <w:lang w:val="es-MX" w:eastAsia="en-US"/>
              </w:rPr>
              <w:t>2</w:t>
            </w:r>
          </w:p>
        </w:tc>
        <w:tc>
          <w:tcPr>
            <w:tcW w:w="0" w:type="auto"/>
            <w:shd w:val="clear" w:color="auto" w:fill="auto"/>
          </w:tcPr>
          <w:p w14:paraId="0DDE829C" w14:textId="77777777" w:rsidR="008B157F" w:rsidRPr="008B157F" w:rsidRDefault="008B157F" w:rsidP="008B157F">
            <w:pPr>
              <w:spacing w:after="160" w:line="259" w:lineRule="auto"/>
              <w:jc w:val="center"/>
              <w:rPr>
                <w:rFonts w:ascii="Calibri Light" w:hAnsi="Calibri Light" w:cs="Calibri Light"/>
                <w:sz w:val="24"/>
                <w:szCs w:val="24"/>
                <w:lang w:val="es-MX" w:eastAsia="en-US"/>
              </w:rPr>
            </w:pPr>
            <w:r w:rsidRPr="008B157F">
              <w:rPr>
                <w:rFonts w:ascii="Calibri Light" w:hAnsi="Calibri Light" w:cs="Calibri Light"/>
                <w:sz w:val="24"/>
                <w:szCs w:val="24"/>
                <w:lang w:val="es-MX" w:eastAsia="en-US"/>
              </w:rPr>
              <w:t>Informe Mensual</w:t>
            </w:r>
          </w:p>
        </w:tc>
        <w:tc>
          <w:tcPr>
            <w:tcW w:w="4476" w:type="dxa"/>
            <w:shd w:val="clear" w:color="auto" w:fill="auto"/>
          </w:tcPr>
          <w:p w14:paraId="2C456228"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cinco (5) días después del mes siguiente al período reportado</w:t>
            </w:r>
          </w:p>
        </w:tc>
        <w:tc>
          <w:tcPr>
            <w:tcW w:w="0" w:type="auto"/>
          </w:tcPr>
          <w:p w14:paraId="7CD356F1"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60%</w:t>
            </w:r>
          </w:p>
        </w:tc>
      </w:tr>
      <w:tr w:rsidR="008B157F" w:rsidRPr="008B157F" w14:paraId="2DA65EA5" w14:textId="77777777" w:rsidTr="00F32FE7">
        <w:tc>
          <w:tcPr>
            <w:tcW w:w="0" w:type="auto"/>
            <w:shd w:val="clear" w:color="auto" w:fill="auto"/>
          </w:tcPr>
          <w:p w14:paraId="7A7F187A" w14:textId="77777777" w:rsidR="008B157F" w:rsidRPr="008B157F" w:rsidRDefault="008B157F" w:rsidP="008B157F">
            <w:pPr>
              <w:spacing w:after="160" w:line="259" w:lineRule="auto"/>
              <w:jc w:val="center"/>
              <w:rPr>
                <w:rFonts w:ascii="Calibri Light" w:hAnsi="Calibri Light" w:cs="Calibri Light"/>
                <w:sz w:val="24"/>
                <w:szCs w:val="24"/>
                <w:lang w:val="es-MX" w:eastAsia="en-US"/>
              </w:rPr>
            </w:pPr>
            <w:r w:rsidRPr="008B157F">
              <w:rPr>
                <w:rFonts w:ascii="Calibri Light" w:hAnsi="Calibri Light" w:cs="Calibri Light"/>
                <w:sz w:val="24"/>
                <w:szCs w:val="24"/>
                <w:lang w:val="es-MX" w:eastAsia="en-US"/>
              </w:rPr>
              <w:t>3</w:t>
            </w:r>
          </w:p>
        </w:tc>
        <w:tc>
          <w:tcPr>
            <w:tcW w:w="0" w:type="auto"/>
            <w:shd w:val="clear" w:color="auto" w:fill="auto"/>
          </w:tcPr>
          <w:p w14:paraId="78DB053D"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Informe Final</w:t>
            </w:r>
          </w:p>
        </w:tc>
        <w:tc>
          <w:tcPr>
            <w:tcW w:w="4476" w:type="dxa"/>
            <w:shd w:val="clear" w:color="auto" w:fill="auto"/>
          </w:tcPr>
          <w:p w14:paraId="0564FE5C" w14:textId="77777777" w:rsidR="008B157F" w:rsidRPr="008B157F" w:rsidRDefault="008B157F" w:rsidP="008B157F">
            <w:pPr>
              <w:autoSpaceDE w:val="0"/>
              <w:autoSpaceDN w:val="0"/>
              <w:adjustRightInd w:val="0"/>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10 días después de finalizada la obra</w:t>
            </w:r>
          </w:p>
        </w:tc>
        <w:tc>
          <w:tcPr>
            <w:tcW w:w="0" w:type="auto"/>
          </w:tcPr>
          <w:p w14:paraId="0E7EB304"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20%</w:t>
            </w:r>
          </w:p>
        </w:tc>
      </w:tr>
    </w:tbl>
    <w:p w14:paraId="6289B0A3" w14:textId="77777777"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p>
    <w:p w14:paraId="574A4F1B" w14:textId="77777777"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p>
    <w:p w14:paraId="58C99C3E" w14:textId="77777777"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p>
    <w:p w14:paraId="497BE3C5" w14:textId="77777777"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r w:rsidRPr="008B157F">
        <w:rPr>
          <w:rFonts w:ascii="Calibri" w:eastAsia="Tahoma" w:hAnsi="Calibri" w:cs="Tahoma"/>
          <w:sz w:val="24"/>
          <w:szCs w:val="24"/>
          <w:lang w:eastAsia="en-US"/>
        </w:rPr>
        <w:t>.</w:t>
      </w:r>
    </w:p>
    <w:p w14:paraId="30DDCFF6" w14:textId="77777777" w:rsidR="008B157F" w:rsidRPr="008B157F" w:rsidRDefault="008B157F" w:rsidP="008B157F">
      <w:pPr>
        <w:widowControl w:val="0"/>
        <w:autoSpaceDE w:val="0"/>
        <w:autoSpaceDN w:val="0"/>
        <w:spacing w:before="2"/>
        <w:jc w:val="both"/>
        <w:rPr>
          <w:rFonts w:ascii="Calibri" w:eastAsia="Tahoma" w:hAnsi="Calibri" w:cs="Tahoma"/>
          <w:sz w:val="24"/>
          <w:szCs w:val="24"/>
          <w:lang w:eastAsia="en-US"/>
        </w:rPr>
      </w:pPr>
    </w:p>
    <w:p w14:paraId="487FF093" w14:textId="77777777" w:rsidR="008B157F" w:rsidRPr="008B157F" w:rsidRDefault="008B157F" w:rsidP="008B157F">
      <w:pPr>
        <w:widowControl w:val="0"/>
        <w:autoSpaceDE w:val="0"/>
        <w:autoSpaceDN w:val="0"/>
        <w:ind w:right="640"/>
        <w:jc w:val="both"/>
        <w:rPr>
          <w:rFonts w:ascii="Calibri" w:eastAsia="Tahoma" w:hAnsi="Calibri" w:cs="Tahoma"/>
          <w:sz w:val="24"/>
          <w:szCs w:val="24"/>
          <w:lang w:eastAsia="en-US"/>
        </w:rPr>
      </w:pPr>
    </w:p>
    <w:p w14:paraId="6F3D19EE" w14:textId="77777777" w:rsidR="008B157F" w:rsidRPr="008B157F" w:rsidRDefault="008B157F" w:rsidP="008B157F">
      <w:pPr>
        <w:widowControl w:val="0"/>
        <w:autoSpaceDE w:val="0"/>
        <w:autoSpaceDN w:val="0"/>
        <w:ind w:right="640"/>
        <w:jc w:val="both"/>
        <w:rPr>
          <w:rFonts w:ascii="Calibri" w:eastAsia="Tahoma" w:hAnsi="Calibri" w:cs="Tahoma"/>
          <w:b/>
          <w:sz w:val="24"/>
          <w:szCs w:val="24"/>
          <w:lang w:val="es-HN" w:eastAsia="en-US"/>
        </w:rPr>
      </w:pPr>
      <w:r w:rsidRPr="008B157F">
        <w:rPr>
          <w:rFonts w:ascii="Calibri" w:eastAsia="Tahoma" w:hAnsi="Calibri" w:cs="Tahoma"/>
          <w:sz w:val="24"/>
          <w:szCs w:val="24"/>
          <w:lang w:eastAsia="en-US"/>
        </w:rPr>
        <w:t xml:space="preserve">*Cada Informe Mensual deberá contar la </w:t>
      </w:r>
      <w:proofErr w:type="gramStart"/>
      <w:r w:rsidRPr="008B157F">
        <w:rPr>
          <w:rFonts w:ascii="Calibri" w:eastAsia="Tahoma" w:hAnsi="Calibri" w:cs="Tahoma"/>
          <w:sz w:val="24"/>
          <w:szCs w:val="24"/>
          <w:lang w:eastAsia="en-US"/>
        </w:rPr>
        <w:t>aprobación  correspondiente</w:t>
      </w:r>
      <w:proofErr w:type="gramEnd"/>
      <w:r w:rsidRPr="008B157F">
        <w:rPr>
          <w:rFonts w:ascii="Calibri" w:eastAsia="Tahoma" w:hAnsi="Calibri" w:cs="Tahoma"/>
          <w:sz w:val="24"/>
          <w:szCs w:val="24"/>
          <w:lang w:eastAsia="en-US"/>
        </w:rPr>
        <w:t xml:space="preserve"> por parte de CONTRATANTE.</w:t>
      </w:r>
    </w:p>
    <w:p w14:paraId="1618BA32" w14:textId="77777777" w:rsidR="008B157F" w:rsidRPr="008B157F" w:rsidRDefault="008B157F" w:rsidP="008B157F">
      <w:pPr>
        <w:widowControl w:val="0"/>
        <w:autoSpaceDE w:val="0"/>
        <w:autoSpaceDN w:val="0"/>
        <w:ind w:right="640"/>
        <w:jc w:val="both"/>
        <w:rPr>
          <w:rFonts w:ascii="Calibri" w:eastAsia="Tahoma" w:hAnsi="Calibri" w:cs="Tahoma"/>
          <w:b/>
          <w:sz w:val="24"/>
          <w:szCs w:val="24"/>
          <w:lang w:val="es-HN" w:eastAsia="en-US"/>
        </w:rPr>
      </w:pPr>
    </w:p>
    <w:p w14:paraId="4DABD805" w14:textId="77777777" w:rsidR="008B157F" w:rsidRPr="008B157F" w:rsidRDefault="008B157F" w:rsidP="008B157F">
      <w:pPr>
        <w:widowControl w:val="0"/>
        <w:autoSpaceDE w:val="0"/>
        <w:autoSpaceDN w:val="0"/>
        <w:ind w:right="640"/>
        <w:jc w:val="both"/>
        <w:rPr>
          <w:rFonts w:ascii="Calibri" w:eastAsia="Tahoma" w:hAnsi="Calibri" w:cs="Tahoma"/>
          <w:b/>
          <w:sz w:val="24"/>
          <w:szCs w:val="24"/>
          <w:lang w:val="es-HN" w:eastAsia="en-US"/>
        </w:rPr>
      </w:pPr>
    </w:p>
    <w:p w14:paraId="548B1913" w14:textId="77777777" w:rsidR="008B157F" w:rsidRPr="008B157F" w:rsidRDefault="008B157F" w:rsidP="008B157F">
      <w:pPr>
        <w:widowControl w:val="0"/>
        <w:autoSpaceDE w:val="0"/>
        <w:autoSpaceDN w:val="0"/>
        <w:ind w:right="640"/>
        <w:jc w:val="both"/>
        <w:rPr>
          <w:rFonts w:ascii="Calibri" w:eastAsia="Tahoma" w:hAnsi="Calibri" w:cs="Tahoma"/>
          <w:sz w:val="24"/>
          <w:szCs w:val="24"/>
          <w:lang w:val="es-HN" w:eastAsia="en-US"/>
        </w:rPr>
      </w:pPr>
      <w:r w:rsidRPr="008B157F">
        <w:rPr>
          <w:rFonts w:ascii="Calibri" w:eastAsia="Tahoma" w:hAnsi="Calibri" w:cs="Tahoma"/>
          <w:sz w:val="24"/>
          <w:szCs w:val="24"/>
          <w:lang w:val="es-HN" w:eastAsia="en-US"/>
        </w:rPr>
        <w:t>** El monto de cada Producto ya incluye el costo de Bioseguridad.</w:t>
      </w:r>
    </w:p>
    <w:p w14:paraId="774DBEE6" w14:textId="77777777" w:rsidR="008B157F" w:rsidRPr="008B157F" w:rsidRDefault="008B157F" w:rsidP="008B157F">
      <w:pPr>
        <w:widowControl w:val="0"/>
        <w:autoSpaceDE w:val="0"/>
        <w:autoSpaceDN w:val="0"/>
        <w:ind w:right="64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Cada Producto de cada Sub Lote es independiente uno de otro; y se deberán presentar en el orden establecido en el “Cuadro Resumen para cada Sub Lote”. </w:t>
      </w:r>
    </w:p>
    <w:p w14:paraId="7CA164F4" w14:textId="77777777" w:rsidR="008B157F" w:rsidRPr="008B157F" w:rsidRDefault="008B157F" w:rsidP="008B157F">
      <w:pPr>
        <w:widowControl w:val="0"/>
        <w:autoSpaceDE w:val="0"/>
        <w:autoSpaceDN w:val="0"/>
        <w:ind w:right="64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Asimismo, cada Producto deberá satisfacer plenamente los requerimientos contractuales que serán revisados y aprobados por El Contratante, previo a su correspondiente amortización mensual. </w:t>
      </w:r>
    </w:p>
    <w:p w14:paraId="56AAD7F4" w14:textId="77777777" w:rsidR="008B157F" w:rsidRPr="008B157F" w:rsidRDefault="008B157F" w:rsidP="008B157F">
      <w:pPr>
        <w:widowControl w:val="0"/>
        <w:autoSpaceDE w:val="0"/>
        <w:autoSpaceDN w:val="0"/>
        <w:ind w:right="640"/>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NOTA: </w:t>
      </w:r>
      <w:r w:rsidRPr="008B157F">
        <w:rPr>
          <w:rFonts w:ascii="Calibri" w:eastAsia="Tahoma" w:hAnsi="Calibri" w:cs="Tahoma"/>
          <w:b/>
          <w:sz w:val="24"/>
          <w:szCs w:val="24"/>
          <w:lang w:val="es-HN" w:eastAsia="en-US"/>
        </w:rPr>
        <w:t>CONDICIONANTE DE PAGO Y REPONSABILIDAD DE EL CONTRATANTE EN CASO DE SUPERVISAR MAS DE UN TRAMO O SUB-LOTE:</w:t>
      </w:r>
    </w:p>
    <w:p w14:paraId="732B9A75" w14:textId="77777777" w:rsidR="008B157F" w:rsidRPr="008B157F" w:rsidRDefault="008B157F" w:rsidP="00773A2F">
      <w:pPr>
        <w:widowControl w:val="0"/>
        <w:numPr>
          <w:ilvl w:val="0"/>
          <w:numId w:val="59"/>
        </w:numPr>
        <w:autoSpaceDE w:val="0"/>
        <w:autoSpaceDN w:val="0"/>
        <w:spacing w:after="200" w:line="276" w:lineRule="auto"/>
        <w:ind w:right="640"/>
        <w:jc w:val="both"/>
        <w:rPr>
          <w:rFonts w:ascii="Calibri" w:eastAsia="Tahoma" w:hAnsi="Calibri" w:cs="Tahoma"/>
          <w:sz w:val="24"/>
          <w:szCs w:val="24"/>
          <w:lang w:val="es-ES_tradnl" w:eastAsia="en-US"/>
        </w:rPr>
      </w:pPr>
      <w:r w:rsidRPr="008B157F">
        <w:rPr>
          <w:rFonts w:ascii="Calibri" w:eastAsia="Tahoma" w:hAnsi="Calibri" w:cs="Tahoma"/>
          <w:sz w:val="24"/>
          <w:szCs w:val="24"/>
          <w:lang w:val="es-ES_tradnl" w:eastAsia="en-US"/>
        </w:rPr>
        <w:t>Si se redujera los alcances del Contrato de Obra en uno o varios Sub Lotes, se reducirá en la misma proporción en monto y tiempo de EL Contrato de Consultoría con respecto a la oferta presentada.</w:t>
      </w:r>
    </w:p>
    <w:p w14:paraId="6AD16D24" w14:textId="77777777" w:rsidR="008B157F" w:rsidRPr="008B157F" w:rsidRDefault="008B157F" w:rsidP="00773A2F">
      <w:pPr>
        <w:widowControl w:val="0"/>
        <w:numPr>
          <w:ilvl w:val="0"/>
          <w:numId w:val="59"/>
        </w:numPr>
        <w:autoSpaceDE w:val="0"/>
        <w:autoSpaceDN w:val="0"/>
        <w:spacing w:after="200" w:line="276" w:lineRule="auto"/>
        <w:ind w:right="640"/>
        <w:jc w:val="both"/>
        <w:rPr>
          <w:rFonts w:ascii="Calibri" w:eastAsia="Tahoma" w:hAnsi="Calibri" w:cs="Tahoma"/>
          <w:sz w:val="24"/>
          <w:szCs w:val="24"/>
          <w:lang w:val="es-ES_tradnl" w:eastAsia="en-US"/>
        </w:rPr>
      </w:pPr>
      <w:r w:rsidRPr="008B157F">
        <w:rPr>
          <w:rFonts w:ascii="Calibri" w:eastAsia="Tahoma" w:hAnsi="Calibri" w:cs="Tahoma"/>
          <w:sz w:val="24"/>
          <w:szCs w:val="24"/>
          <w:lang w:val="es-ES_tradnl" w:eastAsia="en-US"/>
        </w:rPr>
        <w:t xml:space="preserve">Por inicio tardío de las obras por parte de El Contratista. Si El Contratista no comienza las actividades constructivas dentro de los cinco días calendario después de emitida su Orden de Inicio. El Consultor no podrá tener remuneración alguna hasta el inicio real de las obras. Esto sin perjuicio y responsabilidad de El Contratante. </w:t>
      </w:r>
    </w:p>
    <w:p w14:paraId="7F54FAFB" w14:textId="77777777" w:rsidR="008B157F" w:rsidRPr="008B157F" w:rsidRDefault="008B157F" w:rsidP="008B157F">
      <w:pPr>
        <w:widowControl w:val="0"/>
        <w:autoSpaceDE w:val="0"/>
        <w:autoSpaceDN w:val="0"/>
        <w:ind w:right="640"/>
        <w:jc w:val="both"/>
        <w:rPr>
          <w:rFonts w:ascii="Calibri" w:eastAsia="Tahoma" w:hAnsi="Calibri" w:cs="Tahoma"/>
          <w:sz w:val="24"/>
          <w:szCs w:val="24"/>
          <w:lang w:val="es-ES_tradnl" w:eastAsia="en-US"/>
        </w:rPr>
      </w:pPr>
      <w:r w:rsidRPr="008B157F">
        <w:rPr>
          <w:rFonts w:ascii="Calibri" w:eastAsia="Tahoma" w:hAnsi="Calibri" w:cs="Tahoma"/>
          <w:sz w:val="24"/>
          <w:szCs w:val="24"/>
          <w:lang w:val="es-ES_tradnl" w:eastAsia="en-US"/>
        </w:rPr>
        <w:t>Quedando establecido que no habrá reconocimiento monetario por parte de El Contratante, por el tiempo y recursos asignados por El Consultor durante este período de inactividad.</w:t>
      </w:r>
    </w:p>
    <w:p w14:paraId="7A2D6797" w14:textId="77777777" w:rsidR="008B157F" w:rsidRPr="008B157F" w:rsidRDefault="008B157F" w:rsidP="00773A2F">
      <w:pPr>
        <w:widowControl w:val="0"/>
        <w:numPr>
          <w:ilvl w:val="0"/>
          <w:numId w:val="59"/>
        </w:numPr>
        <w:autoSpaceDE w:val="0"/>
        <w:autoSpaceDN w:val="0"/>
        <w:spacing w:after="200" w:line="276" w:lineRule="auto"/>
        <w:ind w:right="640"/>
        <w:jc w:val="both"/>
        <w:rPr>
          <w:rFonts w:ascii="Calibri" w:eastAsia="Tahoma" w:hAnsi="Calibri" w:cs="Tahoma"/>
          <w:sz w:val="24"/>
          <w:szCs w:val="24"/>
          <w:lang w:val="es-ES_tradnl" w:eastAsia="en-US"/>
        </w:rPr>
      </w:pPr>
      <w:r w:rsidRPr="008B157F">
        <w:rPr>
          <w:rFonts w:ascii="Calibri" w:eastAsia="Tahoma" w:hAnsi="Calibri" w:cs="Tahoma"/>
          <w:sz w:val="24"/>
          <w:szCs w:val="24"/>
          <w:lang w:val="es-ES_tradnl" w:eastAsia="en-US"/>
        </w:rPr>
        <w:t xml:space="preserve">En caso de que se suscriba El Contrato de Consultoría y que no se haya emitido una Orden de Inicio de uno o varios Sub Lotes, EL CONTRATANTE quedará liberado de cualquier responsabilidad, dado que las obligaciones recíprocas enunciadas en el Contrato no surtieron efecto alguno. </w:t>
      </w:r>
    </w:p>
    <w:p w14:paraId="3AEC082A" w14:textId="77777777" w:rsidR="008B157F" w:rsidRPr="008B157F" w:rsidRDefault="008B157F" w:rsidP="00773A2F">
      <w:pPr>
        <w:widowControl w:val="0"/>
        <w:numPr>
          <w:ilvl w:val="0"/>
          <w:numId w:val="59"/>
        </w:numPr>
        <w:autoSpaceDE w:val="0"/>
        <w:autoSpaceDN w:val="0"/>
        <w:spacing w:after="200" w:line="276" w:lineRule="auto"/>
        <w:ind w:right="640"/>
        <w:jc w:val="both"/>
        <w:rPr>
          <w:rFonts w:ascii="Calibri" w:eastAsia="Tahoma" w:hAnsi="Calibri" w:cs="Tahoma"/>
          <w:sz w:val="24"/>
          <w:szCs w:val="24"/>
          <w:lang w:val="es-ES_tradnl" w:eastAsia="en-US"/>
        </w:rPr>
      </w:pPr>
      <w:r w:rsidRPr="008B157F">
        <w:rPr>
          <w:rFonts w:ascii="Calibri" w:eastAsia="Tahoma" w:hAnsi="Calibri" w:cs="Tahoma"/>
          <w:sz w:val="24"/>
          <w:szCs w:val="24"/>
          <w:lang w:val="es-ES_tradnl" w:eastAsia="en-US"/>
        </w:rPr>
        <w:t xml:space="preserve">Si las actividades constructivas se llegan a detener; por abandono, incapacidad o </w:t>
      </w:r>
      <w:r w:rsidRPr="008B157F">
        <w:rPr>
          <w:rFonts w:ascii="Calibri" w:eastAsia="Tahoma" w:hAnsi="Calibri" w:cs="Tahoma"/>
          <w:sz w:val="24"/>
          <w:szCs w:val="24"/>
          <w:lang w:val="es-ES_tradnl" w:eastAsia="en-US"/>
        </w:rPr>
        <w:lastRenderedPageBreak/>
        <w:t>incompetencia continuada de El Contratista, quedando inconcluso cualquiera de los Sub Lotes, SOLAMENTE se reconocerá a El Consultor el tiempo y pago correspondientes a las obras ejecutadas, previa notificación de El Contratante y entrega de los productos correspondientes a la fecha por parte de El Consultor.</w:t>
      </w:r>
    </w:p>
    <w:p w14:paraId="41F77535" w14:textId="77777777" w:rsidR="008B157F" w:rsidRPr="008B157F" w:rsidRDefault="008B157F" w:rsidP="008B157F">
      <w:pPr>
        <w:widowControl w:val="0"/>
        <w:autoSpaceDE w:val="0"/>
        <w:autoSpaceDN w:val="0"/>
        <w:ind w:right="640"/>
        <w:jc w:val="both"/>
        <w:rPr>
          <w:rFonts w:ascii="Calibri" w:eastAsia="Tahoma" w:hAnsi="Calibri" w:cs="Tahoma"/>
          <w:sz w:val="24"/>
          <w:szCs w:val="24"/>
          <w:lang w:eastAsia="en-US"/>
        </w:rPr>
      </w:pPr>
    </w:p>
    <w:p w14:paraId="4D584F3D"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REVISIÓN DE PRECIOS</w:t>
      </w:r>
    </w:p>
    <w:p w14:paraId="4FE4C0F5" w14:textId="77777777" w:rsidR="008B157F" w:rsidRPr="008B157F" w:rsidRDefault="008B157F" w:rsidP="008B157F">
      <w:pPr>
        <w:widowControl w:val="0"/>
        <w:autoSpaceDE w:val="0"/>
        <w:autoSpaceDN w:val="0"/>
        <w:spacing w:before="6"/>
        <w:jc w:val="both"/>
        <w:rPr>
          <w:rFonts w:ascii="Calibri" w:eastAsia="Tahoma" w:hAnsi="Calibri" w:cs="Tahoma"/>
          <w:b/>
          <w:sz w:val="24"/>
          <w:szCs w:val="24"/>
          <w:lang w:eastAsia="en-US"/>
        </w:rPr>
      </w:pPr>
    </w:p>
    <w:p w14:paraId="15CB6321" w14:textId="77777777" w:rsidR="008B157F" w:rsidRPr="008B157F" w:rsidRDefault="008B157F" w:rsidP="008B157F">
      <w:pPr>
        <w:widowControl w:val="0"/>
        <w:autoSpaceDE w:val="0"/>
        <w:autoSpaceDN w:val="0"/>
        <w:spacing w:before="100"/>
        <w:ind w:right="601"/>
        <w:jc w:val="both"/>
        <w:rPr>
          <w:rFonts w:ascii="Calibri" w:eastAsia="Tahoma" w:hAnsi="Calibri" w:cs="Tahoma"/>
          <w:sz w:val="24"/>
          <w:szCs w:val="24"/>
          <w:lang w:eastAsia="en-US"/>
        </w:rPr>
      </w:pP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reconocerá a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cualquier aumento directo que se</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 xml:space="preserve">produzca por aplicación de nuevas leyes o por disposiciones del Gobierno Central, emitidas después de la fecha de presentación de ofertas de este proyecto.- La Cuota Mensual a pagar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 efectuará por medio de Avances de Obras de la Construcción, previa verificación que hará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.- 1.- Se reconocerán los aumentos en salarios únicamente cuando éstos provengan de incrementos en salario mínimo decretado por </w:t>
      </w:r>
      <w:r w:rsidRPr="008B157F">
        <w:rPr>
          <w:rFonts w:ascii="Calibri" w:eastAsia="Tahoma" w:hAnsi="Calibri" w:cs="Tahoma"/>
          <w:b/>
          <w:sz w:val="24"/>
          <w:szCs w:val="24"/>
          <w:lang w:eastAsia="en-US"/>
        </w:rPr>
        <w:t>EL GOBIERNO</w:t>
      </w:r>
      <w:r w:rsidRPr="008B157F">
        <w:rPr>
          <w:rFonts w:ascii="Calibri" w:eastAsia="Tahoma" w:hAnsi="Calibri" w:cs="Tahoma"/>
          <w:sz w:val="24"/>
          <w:szCs w:val="24"/>
          <w:lang w:eastAsia="en-US"/>
        </w:rPr>
        <w:t>.- 2.- Cualquier disminución directa que se produzca por aplicación de Leyes o disposiciones del Gobierno Central, emitidas después de la fecha de presentación de las ofertas del proyecto, será a favor del gobierno y se rebajará de las estimaciones</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mensuales.</w:t>
      </w:r>
    </w:p>
    <w:p w14:paraId="36A6A096" w14:textId="77777777" w:rsidR="008B157F" w:rsidRPr="008B157F" w:rsidRDefault="008B157F" w:rsidP="008B157F">
      <w:pPr>
        <w:widowControl w:val="0"/>
        <w:autoSpaceDE w:val="0"/>
        <w:autoSpaceDN w:val="0"/>
        <w:spacing w:before="2"/>
        <w:jc w:val="both"/>
        <w:rPr>
          <w:rFonts w:ascii="Calibri" w:eastAsia="Tahoma" w:hAnsi="Calibri" w:cs="Tahoma"/>
          <w:sz w:val="24"/>
          <w:szCs w:val="24"/>
          <w:lang w:eastAsia="en-US"/>
        </w:rPr>
      </w:pPr>
    </w:p>
    <w:p w14:paraId="316B6BCA"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PRIMERA: GARANTÍA DE CUMPLIMIENTO DE CONTRATO:</w:t>
      </w:r>
    </w:p>
    <w:p w14:paraId="0113014C" w14:textId="77777777" w:rsidR="008B157F" w:rsidRPr="008B157F" w:rsidRDefault="008B157F" w:rsidP="008B157F">
      <w:pPr>
        <w:widowControl w:val="0"/>
        <w:autoSpaceDE w:val="0"/>
        <w:autoSpaceDN w:val="0"/>
        <w:spacing w:before="6"/>
        <w:jc w:val="both"/>
        <w:rPr>
          <w:rFonts w:ascii="Calibri" w:eastAsia="Tahoma" w:hAnsi="Calibri" w:cs="Tahoma"/>
          <w:b/>
          <w:sz w:val="24"/>
          <w:szCs w:val="24"/>
          <w:lang w:eastAsia="en-US"/>
        </w:rPr>
      </w:pPr>
    </w:p>
    <w:p w14:paraId="51257D13" w14:textId="77777777" w:rsidR="008B157F" w:rsidRPr="008B157F" w:rsidRDefault="008B157F" w:rsidP="008B157F">
      <w:pPr>
        <w:ind w:right="601"/>
        <w:jc w:val="both"/>
        <w:rPr>
          <w:rFonts w:ascii="Calibri" w:hAnsi="Calibri"/>
          <w:sz w:val="24"/>
          <w:szCs w:val="24"/>
          <w:lang w:val="es-HN" w:eastAsia="en-US"/>
        </w:rPr>
      </w:pP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queda obligado a constituir, antes de dar inicio a la supervisión de las obras, la siguiente garantía: Garantía de Cumplimiento de Contrato: Equivalente al quince por ciento (15%) del monto de los Honorarios Profesionales del contrato, con exclusión de costos, con una duración hasta tres (3) meses adicionales al plazo previsto para la terminación del mismo.- La Garantía de Cumplimiento de Contrato, deberá presentarse en un plazo no mayor de diez (10) días después de haberse suscrito el correspondiente contrato, y deberá cumplir con el siguiente procedimiento: Mediante solicitud formal,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pedirá a </w:t>
      </w:r>
      <w:r w:rsidRPr="008B157F">
        <w:rPr>
          <w:rFonts w:ascii="Calibri" w:eastAsia="Calibri" w:hAnsi="Calibri"/>
          <w:b/>
          <w:bCs/>
          <w:sz w:val="24"/>
          <w:szCs w:val="24"/>
          <w:lang w:val="es-HN" w:eastAsia="en-US"/>
        </w:rPr>
        <w:t xml:space="preserve">LA SECRETARÍA </w:t>
      </w:r>
      <w:r w:rsidRPr="008B157F">
        <w:rPr>
          <w:rFonts w:ascii="Calibri" w:eastAsia="Calibri" w:hAnsi="Calibri"/>
          <w:sz w:val="24"/>
          <w:szCs w:val="24"/>
          <w:lang w:val="es-HN" w:eastAsia="en-US"/>
        </w:rPr>
        <w:t xml:space="preserve">la aprobación y certificación de la garantía correspondiente, adjuntando a su escrito el original de la misma.- Esta garantía deberá ser emitida por una Institución Bancaria o Compañía de Seguros legalmente establecida y autorizada por la Comisión Nacional de Bancos y Seguros, para operar en la República de Honduras, y deberá contener la Cláusula siguiente: “Esta Garantía será ejecutada por el valor total de la misma, a simple requerimiento de </w:t>
      </w:r>
      <w:r w:rsidRPr="008B157F">
        <w:rPr>
          <w:rFonts w:ascii="Calibri" w:eastAsia="Calibri" w:hAnsi="Calibri"/>
          <w:b/>
          <w:bCs/>
          <w:sz w:val="24"/>
          <w:szCs w:val="24"/>
          <w:lang w:val="es-HN" w:eastAsia="en-US"/>
        </w:rPr>
        <w:t xml:space="preserve">LA SECRETARÍA, </w:t>
      </w:r>
      <w:r w:rsidRPr="008B157F">
        <w:rPr>
          <w:rFonts w:ascii="Calibri" w:eastAsia="Calibri" w:hAnsi="Calibri"/>
          <w:sz w:val="24"/>
          <w:szCs w:val="24"/>
          <w:lang w:val="es-HN" w:eastAsia="en-US"/>
        </w:rPr>
        <w:t xml:space="preserve">acompañada de un certificado o nota de incumplimiento, emitida por </w:t>
      </w:r>
      <w:r w:rsidRPr="008B157F">
        <w:rPr>
          <w:rFonts w:ascii="Calibri" w:eastAsia="Calibri" w:hAnsi="Calibri"/>
          <w:b/>
          <w:bCs/>
          <w:sz w:val="24"/>
          <w:szCs w:val="24"/>
          <w:lang w:val="es-HN" w:eastAsia="en-US"/>
        </w:rPr>
        <w:t xml:space="preserve">LA DIRECCIÓN </w:t>
      </w:r>
      <w:r w:rsidRPr="008B157F">
        <w:rPr>
          <w:rFonts w:ascii="Calibri" w:eastAsia="Calibri" w:hAnsi="Calibri"/>
          <w:sz w:val="24"/>
          <w:szCs w:val="24"/>
          <w:lang w:val="es-HN" w:eastAsia="en-US"/>
        </w:rPr>
        <w:t>sin perjuicio de los ajustes que pudieran haber, si fuere el caso, que se harán con posterioridad a la entrega del valor total de la misma”.- Serán nulas todas las cláusulas o condiciones que contravengan o limiten esta disposición</w:t>
      </w:r>
      <w:r w:rsidRPr="008B157F">
        <w:rPr>
          <w:rFonts w:ascii="Calibri" w:eastAsia="Calibri" w:hAnsi="Calibri"/>
          <w:sz w:val="22"/>
          <w:szCs w:val="22"/>
          <w:lang w:val="es-HN" w:eastAsia="en-US"/>
        </w:rPr>
        <w:t>.-</w:t>
      </w:r>
    </w:p>
    <w:p w14:paraId="263C3226" w14:textId="77777777" w:rsidR="008B157F" w:rsidRPr="008B157F" w:rsidRDefault="008B157F" w:rsidP="008B157F">
      <w:pPr>
        <w:ind w:right="601"/>
        <w:jc w:val="both"/>
        <w:rPr>
          <w:rFonts w:ascii="Calibri" w:hAnsi="Calibri"/>
          <w:sz w:val="24"/>
          <w:szCs w:val="24"/>
          <w:lang w:val="es-HN" w:eastAsia="en-US"/>
        </w:rPr>
      </w:pPr>
    </w:p>
    <w:p w14:paraId="6E5C9E7D" w14:textId="77777777" w:rsidR="008B157F" w:rsidRPr="008B157F" w:rsidRDefault="008B157F" w:rsidP="008B157F">
      <w:pPr>
        <w:widowControl w:val="0"/>
        <w:autoSpaceDE w:val="0"/>
        <w:autoSpaceDN w:val="0"/>
        <w:spacing w:line="242" w:lineRule="auto"/>
        <w:ind w:right="936"/>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SEGUNDA: AMPLIACIÓN DE LAS GARANTÍAS POR AUMENTO EN EL</w:t>
      </w:r>
      <w:r w:rsidRPr="008B157F">
        <w:rPr>
          <w:rFonts w:ascii="Calibri" w:eastAsia="Tahoma" w:hAnsi="Calibri" w:cs="Tahoma"/>
          <w:b/>
          <w:bCs/>
          <w:sz w:val="24"/>
          <w:szCs w:val="24"/>
          <w:u w:color="000000"/>
          <w:lang w:eastAsia="en-US"/>
        </w:rPr>
        <w:t xml:space="preserve"> </w:t>
      </w:r>
      <w:r w:rsidRPr="008B157F">
        <w:rPr>
          <w:rFonts w:ascii="Calibri" w:eastAsia="Tahoma" w:hAnsi="Calibri" w:cs="Tahoma"/>
          <w:b/>
          <w:bCs/>
          <w:sz w:val="24"/>
          <w:szCs w:val="24"/>
          <w:u w:val="single" w:color="000000"/>
          <w:lang w:eastAsia="en-US"/>
        </w:rPr>
        <w:t>PLAZO O MONTO DEL CONTRATO DE</w:t>
      </w:r>
      <w:r w:rsidRPr="008B157F">
        <w:rPr>
          <w:rFonts w:ascii="Calibri" w:eastAsia="Tahoma" w:hAnsi="Calibri" w:cs="Tahoma"/>
          <w:b/>
          <w:bCs/>
          <w:spacing w:val="-8"/>
          <w:sz w:val="24"/>
          <w:szCs w:val="24"/>
          <w:u w:val="single" w:color="000000"/>
          <w:lang w:eastAsia="en-US"/>
        </w:rPr>
        <w:t xml:space="preserve"> </w:t>
      </w:r>
      <w:r w:rsidRPr="008B157F">
        <w:rPr>
          <w:rFonts w:ascii="Calibri" w:eastAsia="Tahoma" w:hAnsi="Calibri" w:cs="Tahoma"/>
          <w:b/>
          <w:bCs/>
          <w:sz w:val="24"/>
          <w:szCs w:val="24"/>
          <w:u w:val="single" w:color="000000"/>
          <w:lang w:eastAsia="en-US"/>
        </w:rPr>
        <w:t>CONSTRUCCIÓN</w:t>
      </w:r>
      <w:r w:rsidRPr="008B157F">
        <w:rPr>
          <w:rFonts w:ascii="Calibri" w:eastAsia="Tahoma" w:hAnsi="Calibri" w:cs="Tahoma"/>
          <w:b/>
          <w:bCs/>
          <w:sz w:val="24"/>
          <w:szCs w:val="24"/>
          <w:u w:color="000000"/>
          <w:lang w:eastAsia="en-US"/>
        </w:rPr>
        <w:t>:</w:t>
      </w:r>
    </w:p>
    <w:p w14:paraId="72391492" w14:textId="77777777" w:rsidR="008B157F" w:rsidRPr="008B157F" w:rsidRDefault="008B157F" w:rsidP="008B157F">
      <w:pPr>
        <w:widowControl w:val="0"/>
        <w:autoSpaceDE w:val="0"/>
        <w:autoSpaceDN w:val="0"/>
        <w:spacing w:before="3"/>
        <w:jc w:val="both"/>
        <w:rPr>
          <w:rFonts w:ascii="Calibri" w:eastAsia="Tahoma" w:hAnsi="Calibri" w:cs="Tahoma"/>
          <w:b/>
          <w:sz w:val="24"/>
          <w:szCs w:val="24"/>
          <w:lang w:eastAsia="en-US"/>
        </w:rPr>
      </w:pPr>
    </w:p>
    <w:p w14:paraId="12D72C4A" w14:textId="77777777" w:rsidR="008B157F" w:rsidRPr="008B157F" w:rsidRDefault="008B157F" w:rsidP="008B157F">
      <w:pPr>
        <w:widowControl w:val="0"/>
        <w:autoSpaceDE w:val="0"/>
        <w:autoSpaceDN w:val="0"/>
        <w:ind w:right="601"/>
        <w:jc w:val="both"/>
        <w:rPr>
          <w:rFonts w:ascii="Calibri" w:eastAsia="Tahoma" w:hAnsi="Calibri" w:cs="Tahoma"/>
          <w:sz w:val="24"/>
          <w:szCs w:val="24"/>
          <w:lang w:eastAsia="en-US"/>
        </w:rPr>
      </w:pPr>
      <w:r w:rsidRPr="008B157F">
        <w:rPr>
          <w:rFonts w:ascii="Calibri" w:eastAsia="Calibri" w:hAnsi="Calibri"/>
          <w:sz w:val="24"/>
          <w:szCs w:val="24"/>
          <w:lang w:val="es-HN" w:eastAsia="en-US"/>
        </w:rPr>
        <w:t xml:space="preserve">En caso de que se amplíe el plazo del contrato de construcción por un término mayor de dos (2) meses,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deberá ampliar la vigencia de la Garantía de Cumplimiento, de manera que venza tres (3) meses después del nuevo plazo establecido; si así ocurriere, el valor de la ampliación de la garantía se calculará sobre el monto pendiente de ejecución, siempre que lo anterior hubiere </w:t>
      </w:r>
      <w:r w:rsidRPr="008B157F">
        <w:rPr>
          <w:rFonts w:ascii="Calibri" w:eastAsia="Calibri" w:hAnsi="Calibri"/>
          <w:sz w:val="24"/>
          <w:szCs w:val="24"/>
          <w:lang w:val="es-HN" w:eastAsia="en-US"/>
        </w:rPr>
        <w:lastRenderedPageBreak/>
        <w:t xml:space="preserve">sido supervisado satisfactoriamente.- Si a consecuencia de la modificación de un contrato de construcción, se aumentare el monto del contrato de supervisión por incremento de las prestaciones a cargo de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este deberá ampliar la Garantía de Cumplimiento teniendo como base el saldo del contrato modificado que estuviere por ejecutarse.- </w:t>
      </w:r>
      <w:r w:rsidRPr="008B157F">
        <w:rPr>
          <w:rFonts w:ascii="Calibri" w:eastAsia="Calibri" w:hAnsi="Calibri"/>
          <w:b/>
          <w:bCs/>
          <w:sz w:val="24"/>
          <w:szCs w:val="24"/>
          <w:lang w:val="es-HN" w:eastAsia="en-US"/>
        </w:rPr>
        <w:t xml:space="preserve">LA DIRECCIÓN </w:t>
      </w:r>
      <w:r w:rsidRPr="008B157F">
        <w:rPr>
          <w:rFonts w:ascii="Calibri" w:eastAsia="Calibri" w:hAnsi="Calibri"/>
          <w:sz w:val="24"/>
          <w:szCs w:val="24"/>
          <w:lang w:val="es-HN" w:eastAsia="en-US"/>
        </w:rPr>
        <w:t xml:space="preserve">será responsable solidariamente con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del cumplimiento de estas condiciones.</w:t>
      </w:r>
    </w:p>
    <w:p w14:paraId="63CAC11D" w14:textId="77777777" w:rsidR="008B157F" w:rsidRPr="008B157F" w:rsidRDefault="008B157F" w:rsidP="008B157F">
      <w:pPr>
        <w:widowControl w:val="0"/>
        <w:autoSpaceDE w:val="0"/>
        <w:autoSpaceDN w:val="0"/>
        <w:spacing w:before="100"/>
        <w:outlineLvl w:val="5"/>
        <w:rPr>
          <w:rFonts w:ascii="Caladea" w:eastAsia="Tahoma" w:hAnsi="Caladea" w:cs="Tahoma"/>
          <w:b/>
          <w:bCs/>
          <w:sz w:val="22"/>
          <w:szCs w:val="22"/>
          <w:u w:val="single" w:color="000000"/>
          <w:lang w:eastAsia="en-US"/>
        </w:rPr>
      </w:pPr>
    </w:p>
    <w:p w14:paraId="745F5225" w14:textId="77777777" w:rsidR="008B157F" w:rsidRPr="008B157F" w:rsidRDefault="008B157F" w:rsidP="008B157F">
      <w:pPr>
        <w:widowControl w:val="0"/>
        <w:autoSpaceDE w:val="0"/>
        <w:autoSpaceDN w:val="0"/>
        <w:spacing w:before="100"/>
        <w:outlineLvl w:val="5"/>
        <w:rPr>
          <w:rFonts w:ascii="Caladea" w:eastAsia="Tahoma" w:hAnsi="Caladea" w:cs="Tahoma"/>
          <w:b/>
          <w:bCs/>
          <w:sz w:val="22"/>
          <w:szCs w:val="22"/>
          <w:u w:color="000000"/>
          <w:lang w:eastAsia="en-US"/>
        </w:rPr>
      </w:pPr>
      <w:r w:rsidRPr="008B157F">
        <w:rPr>
          <w:rFonts w:ascii="Caladea" w:eastAsia="Tahoma" w:hAnsi="Caladea" w:cs="Tahoma"/>
          <w:b/>
          <w:bCs/>
          <w:sz w:val="22"/>
          <w:szCs w:val="22"/>
          <w:u w:val="single" w:color="000000"/>
          <w:lang w:eastAsia="en-US"/>
        </w:rPr>
        <w:t>CLÁUSULA DÉCIMA TERCERA: VERIFICACIÓN DE LAS GARANTÍAS:</w:t>
      </w:r>
    </w:p>
    <w:p w14:paraId="07DF42C4" w14:textId="77777777" w:rsidR="008B157F" w:rsidRPr="008B157F" w:rsidRDefault="008B157F" w:rsidP="008B157F">
      <w:pPr>
        <w:widowControl w:val="0"/>
        <w:autoSpaceDE w:val="0"/>
        <w:autoSpaceDN w:val="0"/>
        <w:spacing w:before="6"/>
        <w:rPr>
          <w:rFonts w:ascii="Caladea" w:eastAsia="Tahoma" w:hAnsi="Tahoma" w:cs="Tahoma"/>
          <w:b/>
          <w:sz w:val="13"/>
          <w:szCs w:val="22"/>
          <w:lang w:eastAsia="en-US"/>
        </w:rPr>
      </w:pPr>
    </w:p>
    <w:p w14:paraId="1B110D48" w14:textId="77777777" w:rsidR="008B157F" w:rsidRPr="008B157F" w:rsidRDefault="008B157F" w:rsidP="008B157F">
      <w:pPr>
        <w:widowControl w:val="0"/>
        <w:autoSpaceDE w:val="0"/>
        <w:autoSpaceDN w:val="0"/>
        <w:spacing w:before="2"/>
        <w:jc w:val="both"/>
        <w:rPr>
          <w:rFonts w:ascii="Calibri" w:eastAsia="Calibri" w:hAnsi="Calibri"/>
          <w:sz w:val="24"/>
          <w:szCs w:val="24"/>
          <w:lang w:val="es-HN" w:eastAsia="en-US"/>
        </w:rPr>
      </w:pPr>
      <w:r w:rsidRPr="008B157F">
        <w:rPr>
          <w:rFonts w:ascii="Calibri" w:eastAsia="Calibri" w:hAnsi="Calibri"/>
          <w:b/>
          <w:bCs/>
          <w:sz w:val="24"/>
          <w:szCs w:val="24"/>
          <w:lang w:val="es-HN" w:eastAsia="en-US"/>
        </w:rPr>
        <w:t xml:space="preserve">LA DIRECCIÓN </w:t>
      </w:r>
      <w:r w:rsidRPr="008B157F">
        <w:rPr>
          <w:rFonts w:ascii="Calibri" w:eastAsia="Calibri" w:hAnsi="Calibri"/>
          <w:sz w:val="24"/>
          <w:szCs w:val="24"/>
          <w:lang w:val="es-HN" w:eastAsia="en-US"/>
        </w:rPr>
        <w:t xml:space="preserve">encargada de velar por la correcta ejecución y supervisión del contrato, será responsable de que las garantías se constituyan oportunamente por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y que cumplan los fines para los que fueron expedidas.- En consecuencia, si hubiesen reclamos pendientes estando próximo a expirar cualquier garantía que responda por obligaciones de </w:t>
      </w:r>
      <w:r w:rsidRPr="008B157F">
        <w:rPr>
          <w:rFonts w:ascii="Calibri" w:eastAsia="Calibri" w:hAnsi="Calibri"/>
          <w:b/>
          <w:bCs/>
          <w:sz w:val="24"/>
          <w:szCs w:val="24"/>
          <w:lang w:val="es-HN" w:eastAsia="en-US"/>
        </w:rPr>
        <w:t xml:space="preserve">EL CONSULTOR, EL CONTRATANTE, </w:t>
      </w:r>
      <w:r w:rsidRPr="008B157F">
        <w:rPr>
          <w:rFonts w:ascii="Calibri" w:eastAsia="Calibri" w:hAnsi="Calibri"/>
          <w:sz w:val="24"/>
          <w:szCs w:val="24"/>
          <w:lang w:val="es-HN" w:eastAsia="en-US"/>
        </w:rPr>
        <w:t xml:space="preserve">por medio de </w:t>
      </w:r>
      <w:r w:rsidRPr="008B157F">
        <w:rPr>
          <w:rFonts w:ascii="Calibri" w:eastAsia="Calibri" w:hAnsi="Calibri"/>
          <w:b/>
          <w:bCs/>
          <w:sz w:val="24"/>
          <w:szCs w:val="24"/>
          <w:lang w:val="es-HN" w:eastAsia="en-US"/>
        </w:rPr>
        <w:t xml:space="preserve">LA DIRECCIÓN </w:t>
      </w:r>
      <w:r w:rsidRPr="008B157F">
        <w:rPr>
          <w:rFonts w:ascii="Calibri" w:eastAsia="Calibri" w:hAnsi="Calibri"/>
          <w:sz w:val="24"/>
          <w:szCs w:val="24"/>
          <w:lang w:val="es-HN" w:eastAsia="en-US"/>
        </w:rPr>
        <w:t>notificará este hecho a la empresa afianzadora o garante, quedando desde ese momento la garantía afecta al resultado de los reclamos.</w:t>
      </w:r>
    </w:p>
    <w:p w14:paraId="78373FD8" w14:textId="77777777" w:rsidR="008B157F" w:rsidRPr="008B157F" w:rsidRDefault="008B157F" w:rsidP="008B157F">
      <w:pPr>
        <w:widowControl w:val="0"/>
        <w:autoSpaceDE w:val="0"/>
        <w:autoSpaceDN w:val="0"/>
        <w:spacing w:before="2"/>
        <w:jc w:val="both"/>
        <w:rPr>
          <w:rFonts w:ascii="Caladea" w:eastAsia="Tahoma" w:hAnsi="Tahoma" w:cs="Tahoma"/>
          <w:sz w:val="24"/>
          <w:szCs w:val="24"/>
          <w:lang w:eastAsia="en-US"/>
        </w:rPr>
      </w:pPr>
    </w:p>
    <w:p w14:paraId="7A99469D" w14:textId="77777777" w:rsidR="008B157F" w:rsidRPr="008B157F" w:rsidRDefault="008B157F" w:rsidP="008B157F">
      <w:pPr>
        <w:widowControl w:val="0"/>
        <w:autoSpaceDE w:val="0"/>
        <w:autoSpaceDN w:val="0"/>
        <w:jc w:val="both"/>
        <w:outlineLvl w:val="5"/>
        <w:rPr>
          <w:rFonts w:ascii="Calibri" w:eastAsia="Tahoma" w:hAnsi="Calibri" w:cs="Tahoma"/>
          <w:bCs/>
          <w:sz w:val="24"/>
          <w:szCs w:val="24"/>
          <w:u w:color="000000"/>
          <w:lang w:eastAsia="en-US"/>
        </w:rPr>
      </w:pPr>
      <w:r w:rsidRPr="008B157F">
        <w:rPr>
          <w:rFonts w:ascii="Calibri" w:eastAsia="Tahoma" w:hAnsi="Calibri" w:cs="Tahoma"/>
          <w:b/>
          <w:bCs/>
          <w:sz w:val="24"/>
          <w:szCs w:val="24"/>
          <w:u w:val="single" w:color="000000"/>
          <w:lang w:eastAsia="en-US"/>
        </w:rPr>
        <w:t>CLÁUSULA DÉCIMA CUARTA: PROCEDIMIENTO DE EJECUCIÓN DE LAS GARANTÍAS</w:t>
      </w:r>
      <w:r w:rsidRPr="008B157F">
        <w:rPr>
          <w:rFonts w:ascii="Calibri" w:eastAsia="Tahoma" w:hAnsi="Calibri" w:cs="Tahoma"/>
          <w:bCs/>
          <w:sz w:val="24"/>
          <w:szCs w:val="24"/>
          <w:u w:color="000000"/>
          <w:lang w:eastAsia="en-US"/>
        </w:rPr>
        <w:t>:</w:t>
      </w:r>
    </w:p>
    <w:p w14:paraId="6536ECB2" w14:textId="77777777" w:rsidR="008B157F" w:rsidRPr="008B157F" w:rsidRDefault="008B157F" w:rsidP="008B157F">
      <w:pPr>
        <w:widowControl w:val="0"/>
        <w:autoSpaceDE w:val="0"/>
        <w:autoSpaceDN w:val="0"/>
        <w:spacing w:before="5"/>
        <w:rPr>
          <w:rFonts w:ascii="Calibri" w:eastAsia="Tahoma" w:hAnsi="Calibri" w:cs="Tahoma"/>
          <w:sz w:val="24"/>
          <w:szCs w:val="24"/>
          <w:lang w:eastAsia="en-US"/>
        </w:rPr>
      </w:pPr>
    </w:p>
    <w:p w14:paraId="072345A7" w14:textId="77777777" w:rsidR="008B157F" w:rsidRPr="008B157F" w:rsidRDefault="008B157F" w:rsidP="008B157F">
      <w:pPr>
        <w:widowControl w:val="0"/>
        <w:autoSpaceDE w:val="0"/>
        <w:autoSpaceDN w:val="0"/>
        <w:spacing w:before="101"/>
        <w:ind w:right="984"/>
        <w:jc w:val="both"/>
        <w:rPr>
          <w:rFonts w:ascii="Calibri" w:eastAsia="Tahoma" w:hAnsi="Calibri" w:cs="Tahoma"/>
          <w:sz w:val="24"/>
          <w:szCs w:val="24"/>
          <w:lang w:eastAsia="en-US"/>
        </w:rPr>
      </w:pPr>
      <w:r w:rsidRPr="008B157F">
        <w:rPr>
          <w:rFonts w:ascii="Calibri" w:eastAsia="Calibri" w:hAnsi="Calibri"/>
          <w:sz w:val="24"/>
          <w:szCs w:val="24"/>
          <w:lang w:val="es-HN" w:eastAsia="en-US"/>
        </w:rPr>
        <w:t xml:space="preserve">Las garantías constituidas por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tendrán carácter de título ejecutivo y su cumplimiento se exigirá por la vía de apremio, una vez que esté firme el Acuerdo de Resolución por incumplimiento de </w:t>
      </w:r>
      <w:r w:rsidRPr="008B157F">
        <w:rPr>
          <w:rFonts w:ascii="Calibri" w:eastAsia="Calibri" w:hAnsi="Calibri"/>
          <w:b/>
          <w:bCs/>
          <w:sz w:val="24"/>
          <w:szCs w:val="24"/>
          <w:lang w:val="es-HN" w:eastAsia="en-US"/>
        </w:rPr>
        <w:t xml:space="preserve">EL CONSULTOR.- EL CONTRATANTE </w:t>
      </w:r>
      <w:r w:rsidRPr="008B157F">
        <w:rPr>
          <w:rFonts w:ascii="Calibri" w:eastAsia="Calibri" w:hAnsi="Calibri"/>
          <w:sz w:val="24"/>
          <w:szCs w:val="24"/>
          <w:lang w:val="es-HN" w:eastAsia="en-US"/>
        </w:rPr>
        <w:t xml:space="preserve">gozará de preferencia sobre cualquier otro acreedor para hacer efectivas estas cauciones.- Quienes otorgaren estas cauciones a favor de </w:t>
      </w:r>
      <w:r w:rsidRPr="008B157F">
        <w:rPr>
          <w:rFonts w:ascii="Calibri" w:eastAsia="Calibri" w:hAnsi="Calibri"/>
          <w:b/>
          <w:bCs/>
          <w:sz w:val="24"/>
          <w:szCs w:val="24"/>
          <w:lang w:val="es-HN" w:eastAsia="en-US"/>
        </w:rPr>
        <w:t>EL CONSULTOR</w:t>
      </w:r>
      <w:r w:rsidRPr="008B157F">
        <w:rPr>
          <w:rFonts w:ascii="Calibri" w:eastAsia="Calibri" w:hAnsi="Calibri"/>
          <w:sz w:val="24"/>
          <w:szCs w:val="24"/>
          <w:lang w:val="es-HN" w:eastAsia="en-US"/>
        </w:rPr>
        <w:t xml:space="preserve">, no gozarán del beneficio de excusión.- Si este Contrato fuera rescindido por incumplimiento de </w:t>
      </w:r>
      <w:r w:rsidRPr="008B157F">
        <w:rPr>
          <w:rFonts w:ascii="Calibri" w:eastAsia="Calibri" w:hAnsi="Calibri"/>
          <w:b/>
          <w:bCs/>
          <w:sz w:val="24"/>
          <w:szCs w:val="24"/>
          <w:lang w:val="es-HN" w:eastAsia="en-US"/>
        </w:rPr>
        <w:t xml:space="preserve">EL CONSULTOR, EL CONTRATANTE </w:t>
      </w:r>
      <w:r w:rsidRPr="008B157F">
        <w:rPr>
          <w:rFonts w:ascii="Calibri" w:eastAsia="Calibri" w:hAnsi="Calibri"/>
          <w:sz w:val="24"/>
          <w:szCs w:val="24"/>
          <w:lang w:val="es-HN" w:eastAsia="en-US"/>
        </w:rPr>
        <w:t xml:space="preserve">podrá realizar las diligencias que estime necesarias para ingresar a la Hacienda Pública, el monto de las garantías que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haya rendido para garantizar el fiel cumplimiento del contrato.</w:t>
      </w:r>
    </w:p>
    <w:p w14:paraId="6F33DB1A" w14:textId="77777777" w:rsidR="008B157F" w:rsidRPr="008B157F" w:rsidRDefault="008B157F" w:rsidP="008B157F">
      <w:pPr>
        <w:widowControl w:val="0"/>
        <w:autoSpaceDE w:val="0"/>
        <w:autoSpaceDN w:val="0"/>
        <w:spacing w:before="2"/>
        <w:rPr>
          <w:rFonts w:ascii="Calibri" w:eastAsia="Tahoma" w:hAnsi="Calibri" w:cs="Tahoma"/>
          <w:sz w:val="24"/>
          <w:szCs w:val="24"/>
          <w:lang w:eastAsia="en-US"/>
        </w:rPr>
      </w:pPr>
    </w:p>
    <w:p w14:paraId="33696091"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QUINTA: DEVOLUCIONES DE LAS GARANTÍAS</w:t>
      </w:r>
      <w:r w:rsidRPr="008B157F">
        <w:rPr>
          <w:rFonts w:ascii="Calibri" w:eastAsia="Tahoma" w:hAnsi="Calibri" w:cs="Tahoma"/>
          <w:b/>
          <w:bCs/>
          <w:sz w:val="24"/>
          <w:szCs w:val="24"/>
          <w:u w:color="000000"/>
          <w:lang w:eastAsia="en-US"/>
        </w:rPr>
        <w:t>:</w:t>
      </w:r>
    </w:p>
    <w:p w14:paraId="62E5B662" w14:textId="77777777" w:rsidR="008B157F" w:rsidRPr="008B157F" w:rsidRDefault="008B157F" w:rsidP="008B157F">
      <w:pPr>
        <w:widowControl w:val="0"/>
        <w:autoSpaceDE w:val="0"/>
        <w:autoSpaceDN w:val="0"/>
        <w:spacing w:before="100" w:line="257" w:lineRule="exact"/>
        <w:rPr>
          <w:rFonts w:ascii="Calibri" w:eastAsia="Tahoma" w:hAnsi="Calibri" w:cs="Tahoma"/>
          <w:b/>
          <w:sz w:val="24"/>
          <w:szCs w:val="24"/>
          <w:lang w:eastAsia="en-US"/>
        </w:rPr>
      </w:pPr>
      <w:r w:rsidRPr="008B157F">
        <w:rPr>
          <w:rFonts w:ascii="Calibri" w:eastAsia="Calibri" w:hAnsi="Calibri"/>
          <w:b/>
          <w:bCs/>
          <w:sz w:val="24"/>
          <w:szCs w:val="24"/>
          <w:lang w:val="es-HN" w:eastAsia="en-US"/>
        </w:rPr>
        <w:t xml:space="preserve">LA DIRECCIÓN </w:t>
      </w:r>
      <w:r w:rsidRPr="008B157F">
        <w:rPr>
          <w:rFonts w:ascii="Calibri" w:eastAsia="Calibri" w:hAnsi="Calibri"/>
          <w:sz w:val="24"/>
          <w:szCs w:val="24"/>
          <w:lang w:val="es-HN" w:eastAsia="en-US"/>
        </w:rPr>
        <w:t xml:space="preserve">podrá autorizar la devolución de la </w:t>
      </w:r>
      <w:r w:rsidRPr="008B157F">
        <w:rPr>
          <w:rFonts w:ascii="Calibri" w:eastAsia="Calibri" w:hAnsi="Calibri"/>
          <w:b/>
          <w:bCs/>
          <w:sz w:val="24"/>
          <w:szCs w:val="24"/>
          <w:lang w:val="es-HN" w:eastAsia="en-US"/>
        </w:rPr>
        <w:t xml:space="preserve">Garantía de Cumplimiento de Contrato, </w:t>
      </w:r>
      <w:r w:rsidRPr="008B157F">
        <w:rPr>
          <w:rFonts w:ascii="Calibri" w:eastAsia="Calibri" w:hAnsi="Calibri"/>
          <w:sz w:val="24"/>
          <w:szCs w:val="24"/>
          <w:lang w:val="es-HN" w:eastAsia="en-US"/>
        </w:rPr>
        <w:t>después de haberse emitido la correspondiente Acta de Recepción Final del Proyecto.</w:t>
      </w:r>
    </w:p>
    <w:p w14:paraId="2192A68B" w14:textId="77777777" w:rsidR="008B157F" w:rsidRPr="008B157F" w:rsidRDefault="008B157F" w:rsidP="008B157F">
      <w:pPr>
        <w:widowControl w:val="0"/>
        <w:autoSpaceDE w:val="0"/>
        <w:autoSpaceDN w:val="0"/>
        <w:spacing w:before="209"/>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SEXTA: RETENCIONES:</w:t>
      </w:r>
    </w:p>
    <w:p w14:paraId="6E9A7AE8" w14:textId="77777777" w:rsidR="008B157F" w:rsidRPr="008B157F" w:rsidRDefault="008B157F" w:rsidP="008B157F">
      <w:pPr>
        <w:autoSpaceDE w:val="0"/>
        <w:autoSpaceDN w:val="0"/>
        <w:adjustRightInd w:val="0"/>
        <w:rPr>
          <w:rFonts w:ascii="Cambria" w:eastAsia="Calibri" w:hAnsi="Cambria" w:cs="Cambria"/>
          <w:color w:val="000000"/>
          <w:sz w:val="22"/>
          <w:szCs w:val="22"/>
          <w:lang w:val="es-HN" w:eastAsia="en-US"/>
        </w:rPr>
      </w:pPr>
      <w:r w:rsidRPr="008B157F">
        <w:rPr>
          <w:rFonts w:ascii="Cambria" w:eastAsia="Calibri" w:hAnsi="Cambria" w:cs="Cambria"/>
          <w:b/>
          <w:bCs/>
          <w:color w:val="000000"/>
          <w:sz w:val="22"/>
          <w:szCs w:val="22"/>
          <w:lang w:val="es-HN" w:eastAsia="en-US"/>
        </w:rPr>
        <w:t xml:space="preserve">1.- EL CONTRATANTE </w:t>
      </w:r>
      <w:r w:rsidRPr="008B157F">
        <w:rPr>
          <w:rFonts w:ascii="Cambria" w:eastAsia="Calibri" w:hAnsi="Cambria" w:cs="Cambria"/>
          <w:color w:val="000000"/>
          <w:sz w:val="22"/>
          <w:szCs w:val="22"/>
          <w:lang w:val="es-HN" w:eastAsia="en-US"/>
        </w:rPr>
        <w:t xml:space="preserve">retendrá mensualmente a </w:t>
      </w:r>
      <w:r w:rsidRPr="008B157F">
        <w:rPr>
          <w:rFonts w:ascii="Cambria" w:eastAsia="Calibri" w:hAnsi="Cambria" w:cs="Cambria"/>
          <w:b/>
          <w:bCs/>
          <w:color w:val="000000"/>
          <w:sz w:val="22"/>
          <w:szCs w:val="22"/>
          <w:lang w:val="es-HN" w:eastAsia="en-US"/>
        </w:rPr>
        <w:t xml:space="preserve">EL CONSULTOR </w:t>
      </w:r>
      <w:r w:rsidRPr="008B157F">
        <w:rPr>
          <w:rFonts w:ascii="Cambria" w:eastAsia="Calibri" w:hAnsi="Cambria" w:cs="Cambria"/>
          <w:color w:val="000000"/>
          <w:sz w:val="22"/>
          <w:szCs w:val="22"/>
          <w:lang w:val="es-HN" w:eastAsia="en-US"/>
        </w:rPr>
        <w:t xml:space="preserve">el diez por ciento (10%) de los Honorarios Mensuales, como garantía adicional a la Garantía de Cumplimiento de Contrato, especificada en la Cláusula Décima Primera Garantía de Cumplimiento del </w:t>
      </w:r>
      <w:proofErr w:type="gramStart"/>
      <w:r w:rsidRPr="008B157F">
        <w:rPr>
          <w:rFonts w:ascii="Cambria" w:eastAsia="Calibri" w:hAnsi="Cambria" w:cs="Cambria"/>
          <w:color w:val="000000"/>
          <w:sz w:val="22"/>
          <w:szCs w:val="22"/>
          <w:lang w:val="es-HN" w:eastAsia="en-US"/>
        </w:rPr>
        <w:t>Contrato.-</w:t>
      </w:r>
      <w:proofErr w:type="gramEnd"/>
      <w:r w:rsidRPr="008B157F">
        <w:rPr>
          <w:rFonts w:ascii="Cambria" w:eastAsia="Calibri" w:hAnsi="Cambria" w:cs="Cambria"/>
          <w:color w:val="000000"/>
          <w:sz w:val="22"/>
          <w:szCs w:val="22"/>
          <w:lang w:val="es-HN" w:eastAsia="en-US"/>
        </w:rPr>
        <w:t xml:space="preserve"> </w:t>
      </w:r>
    </w:p>
    <w:p w14:paraId="376A0660" w14:textId="77777777" w:rsidR="008B157F" w:rsidRPr="008B157F" w:rsidRDefault="008B157F" w:rsidP="008B157F">
      <w:pPr>
        <w:autoSpaceDE w:val="0"/>
        <w:autoSpaceDN w:val="0"/>
        <w:adjustRightInd w:val="0"/>
        <w:rPr>
          <w:rFonts w:ascii="Cambria" w:eastAsia="Calibri" w:hAnsi="Cambria" w:cs="Cambria"/>
          <w:color w:val="000000"/>
          <w:sz w:val="22"/>
          <w:szCs w:val="22"/>
          <w:lang w:val="es-HN" w:eastAsia="en-US"/>
        </w:rPr>
      </w:pPr>
      <w:r w:rsidRPr="008B157F">
        <w:rPr>
          <w:rFonts w:ascii="Cambria" w:eastAsia="Calibri" w:hAnsi="Cambria" w:cs="Cambria"/>
          <w:color w:val="000000"/>
          <w:sz w:val="22"/>
          <w:szCs w:val="22"/>
          <w:lang w:val="es-HN" w:eastAsia="en-US"/>
        </w:rPr>
        <w:t xml:space="preserve">2.- </w:t>
      </w:r>
      <w:r w:rsidRPr="008B157F">
        <w:rPr>
          <w:rFonts w:ascii="Cambria" w:eastAsia="Calibri" w:hAnsi="Cambria" w:cs="Cambria"/>
          <w:b/>
          <w:bCs/>
          <w:color w:val="000000"/>
          <w:sz w:val="22"/>
          <w:szCs w:val="22"/>
          <w:lang w:val="es-HN" w:eastAsia="en-US"/>
        </w:rPr>
        <w:t xml:space="preserve">EL CONTRATANTE </w:t>
      </w:r>
      <w:r w:rsidRPr="008B157F">
        <w:rPr>
          <w:rFonts w:ascii="Cambria" w:eastAsia="Calibri" w:hAnsi="Cambria" w:cs="Cambria"/>
          <w:color w:val="000000"/>
          <w:sz w:val="22"/>
          <w:szCs w:val="22"/>
          <w:lang w:val="es-HN" w:eastAsia="en-US"/>
        </w:rPr>
        <w:t xml:space="preserve">retendrá en cada pago mensual a </w:t>
      </w:r>
      <w:r w:rsidRPr="008B157F">
        <w:rPr>
          <w:rFonts w:ascii="Cambria" w:eastAsia="Calibri" w:hAnsi="Cambria" w:cs="Cambria"/>
          <w:b/>
          <w:bCs/>
          <w:color w:val="000000"/>
          <w:sz w:val="22"/>
          <w:szCs w:val="22"/>
          <w:lang w:val="es-HN" w:eastAsia="en-US"/>
        </w:rPr>
        <w:t xml:space="preserve">EL CONSULTOR </w:t>
      </w:r>
      <w:r w:rsidRPr="008B157F">
        <w:rPr>
          <w:rFonts w:ascii="Cambria" w:eastAsia="Calibri" w:hAnsi="Cambria" w:cs="Cambria"/>
          <w:color w:val="000000"/>
          <w:sz w:val="22"/>
          <w:szCs w:val="22"/>
          <w:lang w:val="es-HN" w:eastAsia="en-US"/>
        </w:rPr>
        <w:t xml:space="preserve">el 12.5% del Impuesto Sobre la Renta; Salvo que la empresa presente su constancia de pagos a cuentas vigente. </w:t>
      </w:r>
    </w:p>
    <w:p w14:paraId="79836085" w14:textId="77777777" w:rsidR="008B157F" w:rsidRPr="008B157F" w:rsidRDefault="008B157F" w:rsidP="008B157F">
      <w:pPr>
        <w:widowControl w:val="0"/>
        <w:autoSpaceDE w:val="0"/>
        <w:autoSpaceDN w:val="0"/>
        <w:spacing w:before="100"/>
        <w:ind w:right="932"/>
        <w:jc w:val="both"/>
        <w:rPr>
          <w:rFonts w:ascii="Calibri" w:eastAsia="Tahoma" w:hAnsi="Calibri" w:cs="Tahoma"/>
          <w:b/>
          <w:sz w:val="24"/>
          <w:szCs w:val="24"/>
          <w:lang w:eastAsia="en-US"/>
        </w:rPr>
      </w:pPr>
      <w:r w:rsidRPr="008B157F">
        <w:rPr>
          <w:rFonts w:ascii="Cambria" w:eastAsia="Calibri" w:hAnsi="Cambria" w:cs="Cambria"/>
          <w:color w:val="000000"/>
          <w:sz w:val="22"/>
          <w:szCs w:val="22"/>
          <w:lang w:val="es-HN" w:eastAsia="en-US"/>
        </w:rPr>
        <w:t xml:space="preserve">3.- </w:t>
      </w:r>
      <w:r w:rsidRPr="008B157F">
        <w:rPr>
          <w:rFonts w:ascii="Cambria" w:eastAsia="Calibri" w:hAnsi="Cambria" w:cs="Cambria"/>
          <w:b/>
          <w:bCs/>
          <w:color w:val="000000"/>
          <w:sz w:val="22"/>
          <w:szCs w:val="22"/>
          <w:lang w:val="es-HN" w:eastAsia="en-US"/>
        </w:rPr>
        <w:t xml:space="preserve">EL CONTRATANTE </w:t>
      </w:r>
      <w:r w:rsidRPr="008B157F">
        <w:rPr>
          <w:rFonts w:ascii="Cambria" w:eastAsia="Calibri" w:hAnsi="Cambria" w:cs="Cambria"/>
          <w:color w:val="000000"/>
          <w:sz w:val="22"/>
          <w:szCs w:val="22"/>
          <w:lang w:val="es-HN" w:eastAsia="en-US"/>
        </w:rPr>
        <w:t xml:space="preserve">retendrá los pagos a </w:t>
      </w:r>
      <w:r w:rsidRPr="008B157F">
        <w:rPr>
          <w:rFonts w:ascii="Cambria" w:eastAsia="Calibri" w:hAnsi="Cambria" w:cs="Cambria"/>
          <w:b/>
          <w:bCs/>
          <w:color w:val="000000"/>
          <w:sz w:val="22"/>
          <w:szCs w:val="22"/>
          <w:lang w:val="es-HN" w:eastAsia="en-US"/>
        </w:rPr>
        <w:t xml:space="preserve">EL CONSULTOR </w:t>
      </w:r>
      <w:r w:rsidRPr="008B157F">
        <w:rPr>
          <w:rFonts w:ascii="Cambria" w:eastAsia="Calibri" w:hAnsi="Cambria" w:cs="Cambria"/>
          <w:color w:val="000000"/>
          <w:sz w:val="22"/>
          <w:szCs w:val="22"/>
          <w:lang w:val="es-HN" w:eastAsia="en-US"/>
        </w:rPr>
        <w:t xml:space="preserve">por incumplimiento en la entrega de los trabajos especificados en este contrato, pagándosele a </w:t>
      </w:r>
      <w:r w:rsidRPr="008B157F">
        <w:rPr>
          <w:rFonts w:ascii="Cambria" w:eastAsia="Calibri" w:hAnsi="Cambria" w:cs="Cambria"/>
          <w:b/>
          <w:bCs/>
          <w:color w:val="000000"/>
          <w:sz w:val="22"/>
          <w:szCs w:val="22"/>
          <w:lang w:val="es-HN" w:eastAsia="en-US"/>
        </w:rPr>
        <w:t xml:space="preserve">EL CONSULTOR </w:t>
      </w:r>
      <w:r w:rsidRPr="008B157F">
        <w:rPr>
          <w:rFonts w:ascii="Cambria" w:eastAsia="Calibri" w:hAnsi="Cambria" w:cs="Cambria"/>
          <w:color w:val="000000"/>
          <w:sz w:val="22"/>
          <w:szCs w:val="22"/>
          <w:lang w:val="es-HN" w:eastAsia="en-US"/>
        </w:rPr>
        <w:t>una vez subsanado tal incumplimiento</w:t>
      </w:r>
    </w:p>
    <w:p w14:paraId="401AD1BE" w14:textId="77777777" w:rsidR="008B157F" w:rsidRPr="008B157F" w:rsidRDefault="008B157F" w:rsidP="008B157F">
      <w:pPr>
        <w:widowControl w:val="0"/>
        <w:autoSpaceDE w:val="0"/>
        <w:autoSpaceDN w:val="0"/>
        <w:spacing w:before="1"/>
        <w:rPr>
          <w:rFonts w:ascii="Calibri" w:eastAsia="Tahoma" w:hAnsi="Calibri" w:cs="Tahoma"/>
          <w:sz w:val="24"/>
          <w:szCs w:val="24"/>
          <w:lang w:eastAsia="en-US"/>
        </w:rPr>
      </w:pPr>
    </w:p>
    <w:p w14:paraId="5FED3093"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SÉPTIMA: ARCHIVOS</w:t>
      </w:r>
    </w:p>
    <w:p w14:paraId="296D6D57" w14:textId="77777777" w:rsidR="008B157F" w:rsidRPr="008B157F" w:rsidRDefault="008B157F" w:rsidP="008B157F">
      <w:pPr>
        <w:widowControl w:val="0"/>
        <w:autoSpaceDE w:val="0"/>
        <w:autoSpaceDN w:val="0"/>
        <w:rPr>
          <w:rFonts w:ascii="Calibri" w:eastAsia="Tahoma" w:hAnsi="Calibri" w:cs="Tahoma"/>
          <w:b/>
          <w:sz w:val="24"/>
          <w:szCs w:val="24"/>
          <w:lang w:eastAsia="en-US"/>
        </w:rPr>
      </w:pPr>
    </w:p>
    <w:p w14:paraId="660878B2" w14:textId="77777777" w:rsidR="008B157F" w:rsidRPr="008B157F" w:rsidRDefault="008B157F" w:rsidP="00773A2F">
      <w:pPr>
        <w:widowControl w:val="0"/>
        <w:numPr>
          <w:ilvl w:val="0"/>
          <w:numId w:val="50"/>
        </w:numPr>
        <w:tabs>
          <w:tab w:val="left" w:pos="1176"/>
          <w:tab w:val="left" w:pos="1177"/>
        </w:tabs>
        <w:autoSpaceDE w:val="0"/>
        <w:autoSpaceDN w:val="0"/>
        <w:spacing w:after="200" w:line="276" w:lineRule="auto"/>
        <w:ind w:left="1176" w:right="938"/>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conservar y mantener archivos y libros mayores de contabilidad, relacionados con las transacciones que se contemplan bajo este </w:t>
      </w:r>
      <w:r w:rsidRPr="008B157F">
        <w:rPr>
          <w:rFonts w:ascii="Calibri" w:eastAsia="Tahoma" w:hAnsi="Calibri" w:cs="Tahoma"/>
          <w:sz w:val="24"/>
          <w:szCs w:val="24"/>
          <w:lang w:eastAsia="en-US"/>
        </w:rPr>
        <w:lastRenderedPageBreak/>
        <w:t>Contrato, incluyendo planillas, sub-contratos y otros servicios, en idioma</w:t>
      </w:r>
      <w:r w:rsidRPr="008B157F">
        <w:rPr>
          <w:rFonts w:ascii="Calibri" w:eastAsia="Tahoma" w:hAnsi="Calibri" w:cs="Tahoma"/>
          <w:spacing w:val="-15"/>
          <w:sz w:val="24"/>
          <w:szCs w:val="24"/>
          <w:lang w:eastAsia="en-US"/>
        </w:rPr>
        <w:t xml:space="preserve"> </w:t>
      </w:r>
      <w:r w:rsidRPr="008B157F">
        <w:rPr>
          <w:rFonts w:ascii="Calibri" w:eastAsia="Tahoma" w:hAnsi="Calibri" w:cs="Tahoma"/>
          <w:sz w:val="24"/>
          <w:szCs w:val="24"/>
          <w:lang w:eastAsia="en-US"/>
        </w:rPr>
        <w:t>español.</w:t>
      </w:r>
    </w:p>
    <w:p w14:paraId="3FABBDD9" w14:textId="77777777" w:rsidR="008B157F" w:rsidRPr="008B157F" w:rsidRDefault="008B157F" w:rsidP="00773A2F">
      <w:pPr>
        <w:widowControl w:val="0"/>
        <w:numPr>
          <w:ilvl w:val="0"/>
          <w:numId w:val="50"/>
        </w:numPr>
        <w:tabs>
          <w:tab w:val="left" w:pos="1176"/>
          <w:tab w:val="left" w:pos="1177"/>
        </w:tabs>
        <w:autoSpaceDE w:val="0"/>
        <w:autoSpaceDN w:val="0"/>
        <w:spacing w:before="100" w:after="200" w:line="276" w:lineRule="auto"/>
        <w:ind w:left="1176" w:right="931"/>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El sistema de contabilidad empleado por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ser aprobado por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y deberá regirse por principios de contabilidad generalmente aceptados. Todos los libros de cuentas y anotaciones relacionados con este Contrato deberán estar sujetos a inspecciones por parte de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por cualesquiera de sus representantes legales en cualquier tiempo y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 compromete a permitir que representantes autorizados por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inspeccionen en cualquier tiempo las instalaciones, actividades y trabajos pertinentes a este Contrato, ya sea en Honduras o en el exterior, interrogando al personal empleado en asuntos relacionados con el Contrato hasta donde se estime conveniente,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se compromete a incluir Cláusulas similares a las arriba mencionadas en todas las asociaciones y los sub-contratos si los</w:t>
      </w:r>
      <w:r w:rsidRPr="008B157F">
        <w:rPr>
          <w:rFonts w:ascii="Calibri" w:eastAsia="Tahoma" w:hAnsi="Calibri" w:cs="Tahoma"/>
          <w:spacing w:val="-5"/>
          <w:sz w:val="24"/>
          <w:szCs w:val="24"/>
          <w:lang w:eastAsia="en-US"/>
        </w:rPr>
        <w:t xml:space="preserve"> </w:t>
      </w:r>
      <w:r w:rsidRPr="008B157F">
        <w:rPr>
          <w:rFonts w:ascii="Calibri" w:eastAsia="Tahoma" w:hAnsi="Calibri" w:cs="Tahoma"/>
          <w:sz w:val="24"/>
          <w:szCs w:val="24"/>
          <w:lang w:eastAsia="en-US"/>
        </w:rPr>
        <w:t>hubiese.</w:t>
      </w:r>
    </w:p>
    <w:p w14:paraId="032C9531" w14:textId="77777777" w:rsidR="008B157F" w:rsidRPr="008B157F" w:rsidRDefault="008B157F" w:rsidP="00773A2F">
      <w:pPr>
        <w:widowControl w:val="0"/>
        <w:numPr>
          <w:ilvl w:val="0"/>
          <w:numId w:val="50"/>
        </w:numPr>
        <w:tabs>
          <w:tab w:val="left" w:pos="1176"/>
          <w:tab w:val="left" w:pos="1177"/>
        </w:tabs>
        <w:autoSpaceDE w:val="0"/>
        <w:autoSpaceDN w:val="0"/>
        <w:spacing w:after="200" w:line="276" w:lineRule="auto"/>
        <w:ind w:left="1176" w:right="925"/>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se compromete hasta la expiración de un período de tres (3) años</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 xml:space="preserve">después del pago final contemplado de este Contrato, a que </w:t>
      </w:r>
      <w:r w:rsidRPr="008B157F">
        <w:rPr>
          <w:rFonts w:ascii="Calibri" w:eastAsia="Tahoma" w:hAnsi="Calibri" w:cs="Tahoma"/>
          <w:b/>
          <w:sz w:val="24"/>
          <w:szCs w:val="24"/>
          <w:lang w:eastAsia="en-US"/>
        </w:rPr>
        <w:t>EL GOBIERNO</w:t>
      </w:r>
      <w:r w:rsidRPr="008B157F">
        <w:rPr>
          <w:rFonts w:ascii="Calibri" w:eastAsia="Tahoma" w:hAnsi="Calibri" w:cs="Tahoma"/>
          <w:sz w:val="24"/>
          <w:szCs w:val="24"/>
          <w:lang w:eastAsia="en-US"/>
        </w:rPr>
        <w:t xml:space="preserve">, </w:t>
      </w:r>
      <w:r w:rsidRPr="008B157F">
        <w:rPr>
          <w:rFonts w:ascii="Calibri" w:eastAsia="Tahoma" w:hAnsi="Calibri" w:cs="Tahoma"/>
          <w:b/>
          <w:sz w:val="24"/>
          <w:szCs w:val="24"/>
          <w:lang w:eastAsia="en-US"/>
        </w:rPr>
        <w:t xml:space="preserve">LA SECRETARÍA </w:t>
      </w:r>
      <w:r w:rsidRPr="008B157F">
        <w:rPr>
          <w:rFonts w:ascii="Calibri" w:eastAsia="Tahoma" w:hAnsi="Calibri" w:cs="Tahoma"/>
          <w:sz w:val="24"/>
          <w:szCs w:val="24"/>
          <w:lang w:eastAsia="en-US"/>
        </w:rPr>
        <w:t xml:space="preserve">o sus representantes autorizados tengan acceso y derecho a examinar cualquier libro documento, papeles y anotaciones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relacionados con las transacciones contempladas bajo este Contrato.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además se obliga a incluir en todos los sub-contratos, si los hubiese, una Cláusula al efecto de que el Sub-contratista se obligue a que </w:t>
      </w:r>
      <w:r w:rsidRPr="008B157F">
        <w:rPr>
          <w:rFonts w:ascii="Calibri" w:eastAsia="Tahoma" w:hAnsi="Calibri" w:cs="Tahoma"/>
          <w:b/>
          <w:sz w:val="24"/>
          <w:szCs w:val="24"/>
          <w:lang w:eastAsia="en-US"/>
        </w:rPr>
        <w:t xml:space="preserve">EL GOBIERNO </w:t>
      </w:r>
      <w:r w:rsidRPr="008B157F">
        <w:rPr>
          <w:rFonts w:ascii="Calibri" w:eastAsia="Tahoma" w:hAnsi="Calibri" w:cs="Tahoma"/>
          <w:sz w:val="24"/>
          <w:szCs w:val="24"/>
          <w:lang w:eastAsia="en-US"/>
        </w:rPr>
        <w:t xml:space="preserve">y </w:t>
      </w:r>
      <w:r w:rsidRPr="008B157F">
        <w:rPr>
          <w:rFonts w:ascii="Calibri" w:eastAsia="Tahoma" w:hAnsi="Calibri" w:cs="Tahoma"/>
          <w:b/>
          <w:sz w:val="24"/>
          <w:szCs w:val="24"/>
          <w:lang w:eastAsia="en-US"/>
        </w:rPr>
        <w:t xml:space="preserve">LA SECRETARÍA </w:t>
      </w:r>
      <w:r w:rsidRPr="008B157F">
        <w:rPr>
          <w:rFonts w:ascii="Calibri" w:eastAsia="Tahoma" w:hAnsi="Calibri" w:cs="Tahoma"/>
          <w:sz w:val="24"/>
          <w:szCs w:val="24"/>
          <w:lang w:eastAsia="en-US"/>
        </w:rPr>
        <w:t xml:space="preserve">tendrán acceso y derecho a examinar directamente libros pertinentes, papeles y anotaciones de tal </w:t>
      </w:r>
      <w:r w:rsidRPr="008B157F">
        <w:rPr>
          <w:rFonts w:ascii="Calibri" w:eastAsia="Tahoma" w:hAnsi="Calibri" w:cs="Tahoma"/>
          <w:spacing w:val="2"/>
          <w:sz w:val="24"/>
          <w:szCs w:val="24"/>
          <w:lang w:eastAsia="en-US"/>
        </w:rPr>
        <w:t xml:space="preserve">sub- </w:t>
      </w:r>
      <w:r w:rsidRPr="008B157F">
        <w:rPr>
          <w:rFonts w:ascii="Calibri" w:eastAsia="Tahoma" w:hAnsi="Calibri" w:cs="Tahoma"/>
          <w:sz w:val="24"/>
          <w:szCs w:val="24"/>
          <w:lang w:eastAsia="en-US"/>
        </w:rPr>
        <w:t>contrato hasta un período de tres (3) años después de que el pago final contemplado en el Sub-Contrato haya sido</w:t>
      </w:r>
      <w:r w:rsidRPr="008B157F">
        <w:rPr>
          <w:rFonts w:ascii="Calibri" w:eastAsia="Tahoma" w:hAnsi="Calibri" w:cs="Tahoma"/>
          <w:spacing w:val="-3"/>
          <w:sz w:val="24"/>
          <w:szCs w:val="24"/>
          <w:lang w:eastAsia="en-US"/>
        </w:rPr>
        <w:t xml:space="preserve"> </w:t>
      </w:r>
      <w:r w:rsidRPr="008B157F">
        <w:rPr>
          <w:rFonts w:ascii="Calibri" w:eastAsia="Tahoma" w:hAnsi="Calibri" w:cs="Tahoma"/>
          <w:sz w:val="24"/>
          <w:szCs w:val="24"/>
          <w:lang w:eastAsia="en-US"/>
        </w:rPr>
        <w:t>hecho.</w:t>
      </w:r>
    </w:p>
    <w:p w14:paraId="003C97DD" w14:textId="77777777" w:rsidR="008B157F" w:rsidRPr="008B157F" w:rsidRDefault="008B157F" w:rsidP="00773A2F">
      <w:pPr>
        <w:widowControl w:val="0"/>
        <w:numPr>
          <w:ilvl w:val="0"/>
          <w:numId w:val="50"/>
        </w:numPr>
        <w:tabs>
          <w:tab w:val="left" w:pos="1176"/>
          <w:tab w:val="left" w:pos="1177"/>
        </w:tabs>
        <w:autoSpaceDE w:val="0"/>
        <w:autoSpaceDN w:val="0"/>
        <w:spacing w:after="200" w:line="276" w:lineRule="auto"/>
        <w:ind w:left="1176" w:right="928"/>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al hacer el pago final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será el propietario de los originales de documentos, incluyendo mapas, planos, fotografías, información sobre suelos, así como toda la información económica, fiscal, contable y</w:t>
      </w:r>
      <w:r w:rsidRPr="008B157F">
        <w:rPr>
          <w:rFonts w:ascii="Calibri" w:eastAsia="Tahoma" w:hAnsi="Calibri" w:cs="Tahoma"/>
          <w:spacing w:val="-17"/>
          <w:sz w:val="24"/>
          <w:szCs w:val="24"/>
          <w:lang w:eastAsia="en-US"/>
        </w:rPr>
        <w:t xml:space="preserve"> </w:t>
      </w:r>
      <w:r w:rsidRPr="008B157F">
        <w:rPr>
          <w:rFonts w:ascii="Calibri" w:eastAsia="Tahoma" w:hAnsi="Calibri" w:cs="Tahoma"/>
          <w:sz w:val="24"/>
          <w:szCs w:val="24"/>
          <w:lang w:eastAsia="en-US"/>
        </w:rPr>
        <w:t>financiera.</w:t>
      </w:r>
    </w:p>
    <w:p w14:paraId="2F9AB8FA"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5DB7116E"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OCTAVA: COMPONENTES DEL CONTRATO:</w:t>
      </w:r>
    </w:p>
    <w:p w14:paraId="3FA2EBA1" w14:textId="77777777" w:rsidR="008B157F" w:rsidRPr="008B157F" w:rsidRDefault="008B157F" w:rsidP="008B157F">
      <w:pPr>
        <w:widowControl w:val="0"/>
        <w:autoSpaceDE w:val="0"/>
        <w:autoSpaceDN w:val="0"/>
        <w:spacing w:before="100"/>
        <w:jc w:val="both"/>
        <w:rPr>
          <w:rFonts w:ascii="Calibri" w:eastAsia="Tahoma" w:hAnsi="Calibri" w:cs="Tahoma"/>
          <w:sz w:val="24"/>
          <w:szCs w:val="24"/>
          <w:lang w:eastAsia="en-US"/>
        </w:rPr>
      </w:pPr>
      <w:r w:rsidRPr="008B157F">
        <w:rPr>
          <w:rFonts w:ascii="Calibri" w:eastAsia="Tahoma" w:hAnsi="Calibri" w:cs="Tahoma"/>
          <w:sz w:val="24"/>
          <w:szCs w:val="24"/>
          <w:lang w:eastAsia="en-US"/>
        </w:rPr>
        <w:t>Es entendido que forman parte del presente Contrato, los siguientes documentos:</w:t>
      </w:r>
    </w:p>
    <w:p w14:paraId="68365B0C"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084FDA37" w14:textId="77777777" w:rsidR="008B157F" w:rsidRPr="008B157F" w:rsidRDefault="008B157F" w:rsidP="00773A2F">
      <w:pPr>
        <w:widowControl w:val="0"/>
        <w:numPr>
          <w:ilvl w:val="1"/>
          <w:numId w:val="50"/>
        </w:numPr>
        <w:tabs>
          <w:tab w:val="left" w:pos="1204"/>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Invitación a Concurso o Notificación de</w:t>
      </w:r>
      <w:r w:rsidRPr="008B157F">
        <w:rPr>
          <w:rFonts w:ascii="Calibri" w:eastAsia="Tahoma" w:hAnsi="Calibri" w:cs="Tahoma"/>
          <w:spacing w:val="-4"/>
          <w:sz w:val="24"/>
          <w:szCs w:val="24"/>
          <w:lang w:eastAsia="en-US"/>
        </w:rPr>
        <w:t xml:space="preserve"> </w:t>
      </w:r>
      <w:r w:rsidRPr="008B157F">
        <w:rPr>
          <w:rFonts w:ascii="Calibri" w:eastAsia="Tahoma" w:hAnsi="Calibri" w:cs="Tahoma"/>
          <w:sz w:val="24"/>
          <w:szCs w:val="24"/>
          <w:lang w:eastAsia="en-US"/>
        </w:rPr>
        <w:t>Adjudicación</w:t>
      </w:r>
    </w:p>
    <w:p w14:paraId="7A73374F" w14:textId="77777777" w:rsidR="008B157F" w:rsidRPr="008B157F" w:rsidRDefault="008B157F" w:rsidP="00773A2F">
      <w:pPr>
        <w:widowControl w:val="0"/>
        <w:numPr>
          <w:ilvl w:val="1"/>
          <w:numId w:val="50"/>
        </w:numPr>
        <w:tabs>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Este Contrato y cualquier suplemento a</w:t>
      </w:r>
      <w:r w:rsidRPr="008B157F">
        <w:rPr>
          <w:rFonts w:ascii="Calibri" w:eastAsia="Tahoma" w:hAnsi="Calibri" w:cs="Tahoma"/>
          <w:spacing w:val="-3"/>
          <w:sz w:val="24"/>
          <w:szCs w:val="24"/>
          <w:lang w:eastAsia="en-US"/>
        </w:rPr>
        <w:t xml:space="preserve"> </w:t>
      </w:r>
      <w:r w:rsidRPr="008B157F">
        <w:rPr>
          <w:rFonts w:ascii="Calibri" w:eastAsia="Tahoma" w:hAnsi="Calibri" w:cs="Tahoma"/>
          <w:sz w:val="24"/>
          <w:szCs w:val="24"/>
          <w:lang w:eastAsia="en-US"/>
        </w:rPr>
        <w:t>él.</w:t>
      </w:r>
    </w:p>
    <w:p w14:paraId="311DCEE8" w14:textId="77777777" w:rsidR="008B157F" w:rsidRPr="008B157F" w:rsidRDefault="008B157F" w:rsidP="00773A2F">
      <w:pPr>
        <w:widowControl w:val="0"/>
        <w:numPr>
          <w:ilvl w:val="1"/>
          <w:numId w:val="50"/>
        </w:numPr>
        <w:tabs>
          <w:tab w:val="left" w:pos="1204"/>
          <w:tab w:val="left" w:pos="1205"/>
        </w:tabs>
        <w:autoSpaceDE w:val="0"/>
        <w:autoSpaceDN w:val="0"/>
        <w:spacing w:before="2"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El Cuadro de Organización para la supervisión del</w:t>
      </w:r>
      <w:r w:rsidRPr="008B157F">
        <w:rPr>
          <w:rFonts w:ascii="Calibri" w:eastAsia="Tahoma" w:hAnsi="Calibri" w:cs="Tahoma"/>
          <w:spacing w:val="-2"/>
          <w:sz w:val="24"/>
          <w:szCs w:val="24"/>
          <w:lang w:eastAsia="en-US"/>
        </w:rPr>
        <w:t xml:space="preserve"> </w:t>
      </w:r>
      <w:r w:rsidRPr="008B157F">
        <w:rPr>
          <w:rFonts w:ascii="Calibri" w:eastAsia="Tahoma" w:hAnsi="Calibri" w:cs="Tahoma"/>
          <w:sz w:val="24"/>
          <w:szCs w:val="24"/>
          <w:lang w:eastAsia="en-US"/>
        </w:rPr>
        <w:t>Proyecto.</w:t>
      </w:r>
    </w:p>
    <w:p w14:paraId="5F9761D6" w14:textId="77777777" w:rsidR="008B157F" w:rsidRPr="008B157F" w:rsidRDefault="008B157F" w:rsidP="00773A2F">
      <w:pPr>
        <w:widowControl w:val="0"/>
        <w:numPr>
          <w:ilvl w:val="1"/>
          <w:numId w:val="50"/>
        </w:numPr>
        <w:tabs>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La Orden de</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Inicio.</w:t>
      </w:r>
    </w:p>
    <w:p w14:paraId="4D913A7D" w14:textId="77777777" w:rsidR="008B157F" w:rsidRPr="008B157F" w:rsidRDefault="008B157F" w:rsidP="00773A2F">
      <w:pPr>
        <w:widowControl w:val="0"/>
        <w:numPr>
          <w:ilvl w:val="1"/>
          <w:numId w:val="50"/>
        </w:numPr>
        <w:tabs>
          <w:tab w:val="left" w:pos="1204"/>
          <w:tab w:val="left" w:pos="1205"/>
        </w:tabs>
        <w:autoSpaceDE w:val="0"/>
        <w:autoSpaceDN w:val="0"/>
        <w:spacing w:before="2"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La Oferta Técnica aprobada por </w:t>
      </w:r>
      <w:r w:rsidRPr="008B157F">
        <w:rPr>
          <w:rFonts w:ascii="Calibri" w:eastAsia="Tahoma" w:hAnsi="Calibri" w:cs="Tahoma"/>
          <w:b/>
          <w:sz w:val="24"/>
          <w:szCs w:val="24"/>
          <w:lang w:eastAsia="en-US"/>
        </w:rPr>
        <w:t>LA</w:t>
      </w:r>
      <w:r w:rsidRPr="008B157F">
        <w:rPr>
          <w:rFonts w:ascii="Calibri" w:eastAsia="Tahoma" w:hAnsi="Calibri" w:cs="Tahoma"/>
          <w:b/>
          <w:spacing w:val="-3"/>
          <w:sz w:val="24"/>
          <w:szCs w:val="24"/>
          <w:lang w:eastAsia="en-US"/>
        </w:rPr>
        <w:t xml:space="preserve"> </w:t>
      </w:r>
      <w:r w:rsidRPr="008B157F">
        <w:rPr>
          <w:rFonts w:ascii="Calibri" w:eastAsia="Tahoma" w:hAnsi="Calibri" w:cs="Tahoma"/>
          <w:b/>
          <w:sz w:val="24"/>
          <w:szCs w:val="24"/>
          <w:lang w:eastAsia="en-US"/>
        </w:rPr>
        <w:t>DIRECCIÓN</w:t>
      </w:r>
      <w:r w:rsidRPr="008B157F">
        <w:rPr>
          <w:rFonts w:ascii="Calibri" w:eastAsia="Tahoma" w:hAnsi="Calibri" w:cs="Tahoma"/>
          <w:sz w:val="24"/>
          <w:szCs w:val="24"/>
          <w:lang w:eastAsia="en-US"/>
        </w:rPr>
        <w:t>.</w:t>
      </w:r>
    </w:p>
    <w:p w14:paraId="577DAEE4" w14:textId="77777777" w:rsidR="008B157F" w:rsidRPr="008B157F" w:rsidRDefault="008B157F" w:rsidP="00773A2F">
      <w:pPr>
        <w:widowControl w:val="0"/>
        <w:numPr>
          <w:ilvl w:val="1"/>
          <w:numId w:val="50"/>
        </w:numPr>
        <w:tabs>
          <w:tab w:val="left" w:pos="1204"/>
          <w:tab w:val="left" w:pos="1205"/>
        </w:tabs>
        <w:autoSpaceDE w:val="0"/>
        <w:autoSpaceDN w:val="0"/>
        <w:spacing w:before="2" w:after="200" w:line="257" w:lineRule="exact"/>
        <w:jc w:val="both"/>
        <w:outlineLvl w:val="5"/>
        <w:rPr>
          <w:rFonts w:ascii="Calibri" w:eastAsia="Tahoma" w:hAnsi="Calibri" w:cs="Tahoma"/>
          <w:bCs/>
          <w:sz w:val="24"/>
          <w:szCs w:val="24"/>
          <w:u w:color="000000"/>
          <w:lang w:eastAsia="en-US"/>
        </w:rPr>
      </w:pPr>
      <w:r w:rsidRPr="008B157F">
        <w:rPr>
          <w:rFonts w:ascii="Calibri" w:eastAsia="Tahoma" w:hAnsi="Calibri" w:cs="Tahoma"/>
          <w:sz w:val="24"/>
          <w:szCs w:val="24"/>
          <w:lang w:eastAsia="en-US"/>
        </w:rPr>
        <w:lastRenderedPageBreak/>
        <w:t>La Oferta Económica según lo expuesto en los Términos de Referencia</w:t>
      </w:r>
      <w:r w:rsidRPr="008B157F">
        <w:rPr>
          <w:rFonts w:ascii="Calibri" w:eastAsia="Tahoma" w:hAnsi="Calibri" w:cs="Tahoma"/>
          <w:bCs/>
          <w:sz w:val="24"/>
          <w:szCs w:val="24"/>
          <w:u w:color="000000"/>
          <w:lang w:eastAsia="en-US"/>
        </w:rPr>
        <w:t>.</w:t>
      </w:r>
    </w:p>
    <w:p w14:paraId="0BAB46BC" w14:textId="77777777" w:rsidR="008B157F" w:rsidRPr="008B157F" w:rsidRDefault="008B157F" w:rsidP="00773A2F">
      <w:pPr>
        <w:widowControl w:val="0"/>
        <w:numPr>
          <w:ilvl w:val="1"/>
          <w:numId w:val="50"/>
        </w:numPr>
        <w:tabs>
          <w:tab w:val="left" w:pos="1204"/>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Términos de Referencia entregados al</w:t>
      </w:r>
      <w:r w:rsidRPr="008B157F">
        <w:rPr>
          <w:rFonts w:ascii="Calibri" w:eastAsia="Tahoma" w:hAnsi="Calibri" w:cs="Tahoma"/>
          <w:spacing w:val="-7"/>
          <w:sz w:val="24"/>
          <w:szCs w:val="24"/>
          <w:lang w:eastAsia="en-US"/>
        </w:rPr>
        <w:t xml:space="preserve"> </w:t>
      </w:r>
      <w:r w:rsidRPr="008B157F">
        <w:rPr>
          <w:rFonts w:ascii="Calibri" w:eastAsia="Tahoma" w:hAnsi="Calibri" w:cs="Tahoma"/>
          <w:b/>
          <w:sz w:val="24"/>
          <w:szCs w:val="24"/>
          <w:lang w:eastAsia="en-US"/>
        </w:rPr>
        <w:t>CONSULTOR</w:t>
      </w:r>
      <w:r w:rsidRPr="008B157F">
        <w:rPr>
          <w:rFonts w:ascii="Calibri" w:eastAsia="Tahoma" w:hAnsi="Calibri" w:cs="Tahoma"/>
          <w:sz w:val="24"/>
          <w:szCs w:val="24"/>
          <w:lang w:eastAsia="en-US"/>
        </w:rPr>
        <w:t>.</w:t>
      </w:r>
    </w:p>
    <w:p w14:paraId="44C54EF9" w14:textId="77777777" w:rsidR="008B157F" w:rsidRPr="008B157F" w:rsidRDefault="008B157F" w:rsidP="00773A2F">
      <w:pPr>
        <w:widowControl w:val="0"/>
        <w:numPr>
          <w:ilvl w:val="1"/>
          <w:numId w:val="50"/>
        </w:numPr>
        <w:tabs>
          <w:tab w:val="left" w:pos="1205"/>
        </w:tabs>
        <w:autoSpaceDE w:val="0"/>
        <w:autoSpaceDN w:val="0"/>
        <w:spacing w:before="3"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Prórrogas al plazo del Contrato convenidos por ambas</w:t>
      </w:r>
      <w:r w:rsidRPr="008B157F">
        <w:rPr>
          <w:rFonts w:ascii="Calibri" w:eastAsia="Tahoma" w:hAnsi="Calibri" w:cs="Tahoma"/>
          <w:spacing w:val="-7"/>
          <w:sz w:val="24"/>
          <w:szCs w:val="24"/>
          <w:lang w:eastAsia="en-US"/>
        </w:rPr>
        <w:t xml:space="preserve"> </w:t>
      </w:r>
      <w:r w:rsidRPr="008B157F">
        <w:rPr>
          <w:rFonts w:ascii="Calibri" w:eastAsia="Tahoma" w:hAnsi="Calibri" w:cs="Tahoma"/>
          <w:sz w:val="24"/>
          <w:szCs w:val="24"/>
          <w:lang w:eastAsia="en-US"/>
        </w:rPr>
        <w:t>partes.</w:t>
      </w:r>
    </w:p>
    <w:p w14:paraId="60737488" w14:textId="77777777" w:rsidR="008B157F" w:rsidRPr="008B157F" w:rsidRDefault="008B157F" w:rsidP="00773A2F">
      <w:pPr>
        <w:widowControl w:val="0"/>
        <w:numPr>
          <w:ilvl w:val="1"/>
          <w:numId w:val="50"/>
        </w:numPr>
        <w:tabs>
          <w:tab w:val="left" w:pos="1204"/>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El Programa de</w:t>
      </w:r>
      <w:r w:rsidRPr="008B157F">
        <w:rPr>
          <w:rFonts w:ascii="Calibri" w:eastAsia="Tahoma" w:hAnsi="Calibri" w:cs="Tahoma"/>
          <w:spacing w:val="-7"/>
          <w:sz w:val="24"/>
          <w:szCs w:val="24"/>
          <w:lang w:eastAsia="en-US"/>
        </w:rPr>
        <w:t xml:space="preserve"> </w:t>
      </w:r>
      <w:r w:rsidRPr="008B157F">
        <w:rPr>
          <w:rFonts w:ascii="Calibri" w:eastAsia="Tahoma" w:hAnsi="Calibri" w:cs="Tahoma"/>
          <w:sz w:val="24"/>
          <w:szCs w:val="24"/>
          <w:lang w:eastAsia="en-US"/>
        </w:rPr>
        <w:t>Trabajo.</w:t>
      </w:r>
    </w:p>
    <w:p w14:paraId="484A6996" w14:textId="77777777" w:rsidR="008B157F" w:rsidRPr="008B157F" w:rsidRDefault="008B157F" w:rsidP="00773A2F">
      <w:pPr>
        <w:widowControl w:val="0"/>
        <w:numPr>
          <w:ilvl w:val="1"/>
          <w:numId w:val="50"/>
        </w:numPr>
        <w:tabs>
          <w:tab w:val="left" w:pos="1204"/>
          <w:tab w:val="left" w:pos="1205"/>
        </w:tabs>
        <w:autoSpaceDE w:val="0"/>
        <w:autoSpaceDN w:val="0"/>
        <w:spacing w:before="2"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Los Contratos suplementarios que las partes</w:t>
      </w:r>
      <w:r w:rsidRPr="008B157F">
        <w:rPr>
          <w:rFonts w:ascii="Calibri" w:eastAsia="Tahoma" w:hAnsi="Calibri" w:cs="Tahoma"/>
          <w:spacing w:val="3"/>
          <w:sz w:val="24"/>
          <w:szCs w:val="24"/>
          <w:lang w:eastAsia="en-US"/>
        </w:rPr>
        <w:t xml:space="preserve"> </w:t>
      </w:r>
      <w:r w:rsidRPr="008B157F">
        <w:rPr>
          <w:rFonts w:ascii="Calibri" w:eastAsia="Tahoma" w:hAnsi="Calibri" w:cs="Tahoma"/>
          <w:sz w:val="24"/>
          <w:szCs w:val="24"/>
          <w:lang w:eastAsia="en-US"/>
        </w:rPr>
        <w:t>celebren.</w:t>
      </w:r>
    </w:p>
    <w:p w14:paraId="69C173B6" w14:textId="77777777" w:rsidR="008B157F" w:rsidRPr="008B157F" w:rsidRDefault="008B157F" w:rsidP="00773A2F">
      <w:pPr>
        <w:widowControl w:val="0"/>
        <w:numPr>
          <w:ilvl w:val="1"/>
          <w:numId w:val="50"/>
        </w:numPr>
        <w:tabs>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Caución de Cumplimiento de</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Contrato.</w:t>
      </w:r>
    </w:p>
    <w:p w14:paraId="3D80ED40"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161A8BD1" w14:textId="77777777" w:rsidR="008B157F" w:rsidRPr="008B157F" w:rsidRDefault="008B157F" w:rsidP="008B157F">
      <w:pPr>
        <w:widowControl w:val="0"/>
        <w:autoSpaceDE w:val="0"/>
        <w:autoSpaceDN w:val="0"/>
        <w:spacing w:before="1"/>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NOVENA: MODIFICACIONES DEL CONTRATO:</w:t>
      </w:r>
    </w:p>
    <w:p w14:paraId="2B1A776B" w14:textId="77777777" w:rsidR="008B157F" w:rsidRPr="008B157F" w:rsidRDefault="008B157F" w:rsidP="00773A2F">
      <w:pPr>
        <w:widowControl w:val="0"/>
        <w:numPr>
          <w:ilvl w:val="0"/>
          <w:numId w:val="49"/>
        </w:numPr>
        <w:tabs>
          <w:tab w:val="left" w:pos="1176"/>
          <w:tab w:val="left" w:pos="1177"/>
        </w:tabs>
        <w:autoSpaceDE w:val="0"/>
        <w:autoSpaceDN w:val="0"/>
        <w:spacing w:before="102" w:after="200" w:line="237" w:lineRule="auto"/>
        <w:ind w:left="1176" w:right="933"/>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podrá en cualquier ocasión, mediante orden escrita, hacer cambios dentro de los términos del</w:t>
      </w:r>
      <w:r w:rsidRPr="008B157F">
        <w:rPr>
          <w:rFonts w:ascii="Calibri" w:eastAsia="Tahoma" w:hAnsi="Calibri" w:cs="Tahoma"/>
          <w:spacing w:val="-6"/>
          <w:sz w:val="24"/>
          <w:szCs w:val="24"/>
          <w:lang w:eastAsia="en-US"/>
        </w:rPr>
        <w:t xml:space="preserve"> </w:t>
      </w:r>
      <w:r w:rsidRPr="008B157F">
        <w:rPr>
          <w:rFonts w:ascii="Calibri" w:eastAsia="Tahoma" w:hAnsi="Calibri" w:cs="Tahoma"/>
          <w:sz w:val="24"/>
          <w:szCs w:val="24"/>
          <w:lang w:eastAsia="en-US"/>
        </w:rPr>
        <w:t>Contrato.</w:t>
      </w:r>
    </w:p>
    <w:p w14:paraId="6861A5F6" w14:textId="77777777" w:rsidR="008B157F" w:rsidRPr="008B157F" w:rsidRDefault="008B157F" w:rsidP="008B157F">
      <w:pPr>
        <w:widowControl w:val="0"/>
        <w:autoSpaceDE w:val="0"/>
        <w:autoSpaceDN w:val="0"/>
        <w:ind w:left="1134" w:right="935"/>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Si tales cambios dan lugar a un aumento en el alcance del trabajo o en el plazo necesario para la ejecución del mismo, o que afecte cualquier disposición del mismo o si después de la firma de este Contrato entran en vigor disposiciones gubernamentales que aumenten los salarios o beneficios sociales o el costo de bienes y materiales necesarios para la realización de los trabajos, se hará un ajuste equitativo en el pago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y en todos los otros términos de este Contrato que puedan resultar afectados.</w:t>
      </w:r>
    </w:p>
    <w:p w14:paraId="0528B326" w14:textId="77777777" w:rsidR="008B157F" w:rsidRPr="008B157F" w:rsidRDefault="008B157F" w:rsidP="008B157F">
      <w:pPr>
        <w:widowControl w:val="0"/>
        <w:autoSpaceDE w:val="0"/>
        <w:autoSpaceDN w:val="0"/>
        <w:spacing w:before="2"/>
        <w:jc w:val="both"/>
        <w:rPr>
          <w:rFonts w:ascii="Calibri" w:eastAsia="Tahoma" w:hAnsi="Calibri" w:cs="Tahoma"/>
          <w:sz w:val="24"/>
          <w:szCs w:val="24"/>
          <w:lang w:eastAsia="en-US"/>
        </w:rPr>
      </w:pPr>
    </w:p>
    <w:p w14:paraId="056D780C" w14:textId="77777777" w:rsidR="008B157F" w:rsidRPr="008B157F" w:rsidRDefault="008B157F" w:rsidP="00773A2F">
      <w:pPr>
        <w:widowControl w:val="0"/>
        <w:numPr>
          <w:ilvl w:val="0"/>
          <w:numId w:val="49"/>
        </w:numPr>
        <w:tabs>
          <w:tab w:val="left" w:pos="1176"/>
          <w:tab w:val="left" w:pos="1177"/>
        </w:tabs>
        <w:autoSpaceDE w:val="0"/>
        <w:autoSpaceDN w:val="0"/>
        <w:spacing w:after="200" w:line="276" w:lineRule="auto"/>
        <w:ind w:left="1176" w:right="934"/>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Si durante la vigencia de este contrato el promedio general del salario en el país aumenta considerablemente,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 xml:space="preserve">podrá autorizar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salarios superiores a los indicados en el Estimado de</w:t>
      </w:r>
      <w:r w:rsidRPr="008B157F">
        <w:rPr>
          <w:rFonts w:ascii="Calibri" w:eastAsia="Tahoma" w:hAnsi="Calibri" w:cs="Tahoma"/>
          <w:spacing w:val="-2"/>
          <w:sz w:val="24"/>
          <w:szCs w:val="24"/>
          <w:lang w:eastAsia="en-US"/>
        </w:rPr>
        <w:t xml:space="preserve"> </w:t>
      </w:r>
      <w:r w:rsidRPr="008B157F">
        <w:rPr>
          <w:rFonts w:ascii="Calibri" w:eastAsia="Tahoma" w:hAnsi="Calibri" w:cs="Tahoma"/>
          <w:sz w:val="24"/>
          <w:szCs w:val="24"/>
          <w:lang w:eastAsia="en-US"/>
        </w:rPr>
        <w:t>Costos.</w:t>
      </w:r>
    </w:p>
    <w:p w14:paraId="3496AA3D" w14:textId="77777777" w:rsidR="008B157F" w:rsidRPr="008B157F" w:rsidRDefault="008B157F" w:rsidP="00773A2F">
      <w:pPr>
        <w:widowControl w:val="0"/>
        <w:numPr>
          <w:ilvl w:val="0"/>
          <w:numId w:val="49"/>
        </w:numPr>
        <w:tabs>
          <w:tab w:val="left" w:pos="1176"/>
          <w:tab w:val="left" w:pos="1177"/>
        </w:tabs>
        <w:autoSpaceDE w:val="0"/>
        <w:autoSpaceDN w:val="0"/>
        <w:spacing w:after="200" w:line="276" w:lineRule="auto"/>
        <w:ind w:left="1176" w:right="927"/>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En el caso de que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solicite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servicios de ingeniería de cualquier naturaleza en adición o fuera del alcance de los trabajos previstos en las Cláusulas Segunda y Tercera o hace cambios en dicho alcance de trabajo, o que </w:t>
      </w:r>
      <w:r w:rsidRPr="008B157F">
        <w:rPr>
          <w:rFonts w:ascii="Calibri" w:eastAsia="Tahoma" w:hAnsi="Calibri" w:cs="Tahoma"/>
          <w:b/>
          <w:sz w:val="24"/>
          <w:szCs w:val="24"/>
          <w:lang w:eastAsia="en-US"/>
        </w:rPr>
        <w:t xml:space="preserve">EL CONTRATISTA </w:t>
      </w:r>
      <w:r w:rsidRPr="008B157F">
        <w:rPr>
          <w:rFonts w:ascii="Calibri" w:eastAsia="Tahoma" w:hAnsi="Calibri" w:cs="Tahoma"/>
          <w:sz w:val="24"/>
          <w:szCs w:val="24"/>
          <w:lang w:eastAsia="en-US"/>
        </w:rPr>
        <w:t xml:space="preserve">establezca fuentes de trabajo adicionales o distintos a los de su programación original que requieren un cambio sustancial en </w:t>
      </w:r>
      <w:r w:rsidRPr="008B157F">
        <w:rPr>
          <w:rFonts w:ascii="Calibri" w:eastAsia="Tahoma" w:hAnsi="Calibri" w:cs="Tahoma"/>
          <w:spacing w:val="-3"/>
          <w:sz w:val="24"/>
          <w:szCs w:val="24"/>
          <w:lang w:eastAsia="en-US"/>
        </w:rPr>
        <w:t xml:space="preserve">las </w:t>
      </w:r>
      <w:r w:rsidRPr="008B157F">
        <w:rPr>
          <w:rFonts w:ascii="Calibri" w:eastAsia="Tahoma" w:hAnsi="Calibri" w:cs="Tahoma"/>
          <w:sz w:val="24"/>
          <w:szCs w:val="24"/>
          <w:lang w:eastAsia="en-US"/>
        </w:rPr>
        <w:t xml:space="preserve">necesidades de operación de la supervisión, o en caso de que durante la ejecución de este Contrato,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decida construir obras adicionales que sean requeridas,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 obliga a proseguir con los trabajos de supervisión adicionales.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lo solicitará por escrito al </w:t>
      </w:r>
      <w:r w:rsidRPr="008B157F">
        <w:rPr>
          <w:rFonts w:ascii="Calibri" w:eastAsia="Tahoma" w:hAnsi="Calibri" w:cs="Tahoma"/>
          <w:b/>
          <w:sz w:val="24"/>
          <w:szCs w:val="24"/>
          <w:lang w:eastAsia="en-US"/>
        </w:rPr>
        <w:t xml:space="preserve">CONSULTOR </w:t>
      </w:r>
      <w:r w:rsidRPr="008B157F">
        <w:rPr>
          <w:rFonts w:ascii="Calibri" w:eastAsia="Tahoma" w:hAnsi="Calibri" w:cs="Tahoma"/>
          <w:sz w:val="24"/>
          <w:szCs w:val="24"/>
          <w:lang w:eastAsia="en-US"/>
        </w:rPr>
        <w:t xml:space="preserve">y estos presentarán una propuesta con un estimado de Hombres-Meses, Salarios, Gastos Directos, Gastos Generales y Honorarios Profesionales adicionales para efectuar dichos trabajos; antes de autorizar dichos trabajos </w:t>
      </w:r>
      <w:r w:rsidRPr="008B157F">
        <w:rPr>
          <w:rFonts w:ascii="Calibri" w:eastAsia="Tahoma" w:hAnsi="Calibri" w:cs="Tahoma"/>
          <w:b/>
          <w:sz w:val="24"/>
          <w:szCs w:val="24"/>
          <w:lang w:eastAsia="en-US"/>
        </w:rPr>
        <w:t xml:space="preserve">LA SECRETARÍA </w:t>
      </w:r>
      <w:r w:rsidRPr="008B157F">
        <w:rPr>
          <w:rFonts w:ascii="Calibri" w:eastAsia="Tahoma" w:hAnsi="Calibri" w:cs="Tahoma"/>
          <w:sz w:val="24"/>
          <w:szCs w:val="24"/>
          <w:lang w:eastAsia="en-US"/>
        </w:rPr>
        <w:t>estudiará y negociará la propuesta y si ésta conviene a sus intereses firmará la modificación al presente Contrato, que pasará a formar parte del mismo. La cual se sujetará a lo establecido en los Artículos 121, 122 y 123 de la Ley de Contratación del</w:t>
      </w:r>
      <w:r w:rsidRPr="008B157F">
        <w:rPr>
          <w:rFonts w:ascii="Calibri" w:eastAsia="Tahoma" w:hAnsi="Calibri" w:cs="Tahoma"/>
          <w:spacing w:val="-13"/>
          <w:sz w:val="24"/>
          <w:szCs w:val="24"/>
          <w:lang w:eastAsia="en-US"/>
        </w:rPr>
        <w:t xml:space="preserve"> </w:t>
      </w:r>
      <w:r w:rsidRPr="008B157F">
        <w:rPr>
          <w:rFonts w:ascii="Calibri" w:eastAsia="Tahoma" w:hAnsi="Calibri" w:cs="Tahoma"/>
          <w:sz w:val="24"/>
          <w:szCs w:val="24"/>
          <w:lang w:eastAsia="en-US"/>
        </w:rPr>
        <w:t>Estado.</w:t>
      </w:r>
    </w:p>
    <w:p w14:paraId="130DC8D8" w14:textId="77777777" w:rsidR="008B157F" w:rsidRPr="008B157F" w:rsidRDefault="008B157F" w:rsidP="008B157F">
      <w:pPr>
        <w:widowControl w:val="0"/>
        <w:autoSpaceDE w:val="0"/>
        <w:autoSpaceDN w:val="0"/>
        <w:spacing w:before="4"/>
        <w:rPr>
          <w:rFonts w:ascii="Caladea" w:eastAsia="Tahoma" w:hAnsi="Tahoma" w:cs="Tahoma"/>
          <w:sz w:val="22"/>
          <w:szCs w:val="22"/>
          <w:lang w:eastAsia="en-US"/>
        </w:rPr>
      </w:pPr>
    </w:p>
    <w:p w14:paraId="12DEC26A" w14:textId="77777777" w:rsidR="008B157F" w:rsidRPr="008B157F" w:rsidRDefault="008B157F" w:rsidP="00773A2F">
      <w:pPr>
        <w:widowControl w:val="0"/>
        <w:numPr>
          <w:ilvl w:val="0"/>
          <w:numId w:val="49"/>
        </w:numPr>
        <w:tabs>
          <w:tab w:val="left" w:pos="1176"/>
          <w:tab w:val="left" w:pos="1177"/>
        </w:tabs>
        <w:autoSpaceDE w:val="0"/>
        <w:autoSpaceDN w:val="0"/>
        <w:spacing w:after="200" w:line="276" w:lineRule="auto"/>
        <w:ind w:left="1176" w:right="928"/>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y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acuerdan que este Contrato es una obligación entre ambas partes, el cual será pagado según lo establecido en la Cláusula Novena: Pagos, basado en el respectivo plazo de ejecución, entendiéndose que el Estimado de Costos no es limitativo, sino que podrá variarse dentro de los límites razonables, con la previa autorización de </w:t>
      </w:r>
      <w:r w:rsidRPr="008B157F">
        <w:rPr>
          <w:rFonts w:ascii="Calibri" w:eastAsia="Tahoma" w:hAnsi="Calibri" w:cs="Tahoma"/>
          <w:b/>
          <w:sz w:val="24"/>
          <w:szCs w:val="24"/>
          <w:lang w:eastAsia="en-US"/>
        </w:rPr>
        <w:t>LA</w:t>
      </w:r>
      <w:r w:rsidRPr="008B157F">
        <w:rPr>
          <w:rFonts w:ascii="Calibri" w:eastAsia="Tahoma" w:hAnsi="Calibri" w:cs="Tahoma"/>
          <w:b/>
          <w:spacing w:val="1"/>
          <w:sz w:val="24"/>
          <w:szCs w:val="24"/>
          <w:lang w:eastAsia="en-US"/>
        </w:rPr>
        <w:t xml:space="preserve"> </w:t>
      </w:r>
      <w:r w:rsidRPr="008B157F">
        <w:rPr>
          <w:rFonts w:ascii="Calibri" w:eastAsia="Tahoma" w:hAnsi="Calibri" w:cs="Tahoma"/>
          <w:b/>
          <w:sz w:val="24"/>
          <w:szCs w:val="24"/>
          <w:lang w:eastAsia="en-US"/>
        </w:rPr>
        <w:t>DIRECCIÓN.</w:t>
      </w:r>
    </w:p>
    <w:p w14:paraId="389EF387" w14:textId="77777777" w:rsidR="008B157F" w:rsidRPr="008B157F" w:rsidRDefault="008B157F" w:rsidP="00773A2F">
      <w:pPr>
        <w:widowControl w:val="0"/>
        <w:numPr>
          <w:ilvl w:val="0"/>
          <w:numId w:val="49"/>
        </w:numPr>
        <w:tabs>
          <w:tab w:val="left" w:pos="1176"/>
          <w:tab w:val="left" w:pos="1177"/>
        </w:tabs>
        <w:autoSpaceDE w:val="0"/>
        <w:autoSpaceDN w:val="0"/>
        <w:spacing w:after="200" w:line="276" w:lineRule="auto"/>
        <w:ind w:left="1176" w:right="936"/>
        <w:jc w:val="both"/>
        <w:rPr>
          <w:rFonts w:ascii="Calibri" w:eastAsia="Tahoma" w:hAnsi="Calibri" w:cs="Tahoma"/>
          <w:sz w:val="24"/>
          <w:szCs w:val="24"/>
          <w:lang w:eastAsia="en-US"/>
        </w:rPr>
      </w:pPr>
      <w:proofErr w:type="gramStart"/>
      <w:r w:rsidRPr="008B157F">
        <w:rPr>
          <w:rFonts w:ascii="Calibri" w:eastAsia="Tahoma" w:hAnsi="Calibri" w:cs="Tahoma"/>
          <w:sz w:val="24"/>
          <w:szCs w:val="24"/>
          <w:lang w:eastAsia="en-US"/>
        </w:rPr>
        <w:t>Además</w:t>
      </w:r>
      <w:proofErr w:type="gramEnd"/>
      <w:r w:rsidRPr="008B157F">
        <w:rPr>
          <w:rFonts w:ascii="Calibri" w:eastAsia="Tahoma" w:hAnsi="Calibri" w:cs="Tahoma"/>
          <w:sz w:val="24"/>
          <w:szCs w:val="24"/>
          <w:lang w:eastAsia="en-US"/>
        </w:rPr>
        <w:t xml:space="preserve"> es convenido que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no podrá asignar, transferir, comprometer, sub-contratar o hacer cualquier otra transacción por este contrato o cualquier parte del mismo, excepto con el consentimiento escrito de </w:t>
      </w:r>
      <w:r w:rsidRPr="008B157F">
        <w:rPr>
          <w:rFonts w:ascii="Calibri" w:eastAsia="Tahoma" w:hAnsi="Calibri" w:cs="Tahoma"/>
          <w:b/>
          <w:sz w:val="24"/>
          <w:szCs w:val="24"/>
          <w:lang w:eastAsia="en-US"/>
        </w:rPr>
        <w:t>EL</w:t>
      </w:r>
      <w:r w:rsidRPr="008B157F">
        <w:rPr>
          <w:rFonts w:ascii="Calibri" w:eastAsia="Tahoma" w:hAnsi="Calibri" w:cs="Tahoma"/>
          <w:b/>
          <w:spacing w:val="-8"/>
          <w:sz w:val="24"/>
          <w:szCs w:val="24"/>
          <w:lang w:eastAsia="en-US"/>
        </w:rPr>
        <w:t xml:space="preserve"> </w:t>
      </w:r>
      <w:r w:rsidRPr="008B157F">
        <w:rPr>
          <w:rFonts w:ascii="Calibri" w:eastAsia="Tahoma" w:hAnsi="Calibri" w:cs="Tahoma"/>
          <w:b/>
          <w:sz w:val="24"/>
          <w:szCs w:val="24"/>
          <w:lang w:eastAsia="en-US"/>
        </w:rPr>
        <w:t>CONTRATANTE</w:t>
      </w:r>
      <w:r w:rsidRPr="008B157F">
        <w:rPr>
          <w:rFonts w:ascii="Calibri" w:eastAsia="Tahoma" w:hAnsi="Calibri" w:cs="Tahoma"/>
          <w:sz w:val="24"/>
          <w:szCs w:val="24"/>
          <w:lang w:eastAsia="en-US"/>
        </w:rPr>
        <w:t>.</w:t>
      </w:r>
    </w:p>
    <w:p w14:paraId="79398BF6" w14:textId="77777777" w:rsidR="008B157F" w:rsidRPr="008B157F" w:rsidRDefault="008B157F" w:rsidP="00773A2F">
      <w:pPr>
        <w:widowControl w:val="0"/>
        <w:numPr>
          <w:ilvl w:val="0"/>
          <w:numId w:val="49"/>
        </w:numPr>
        <w:tabs>
          <w:tab w:val="left" w:pos="1176"/>
          <w:tab w:val="left" w:pos="1177"/>
        </w:tabs>
        <w:autoSpaceDE w:val="0"/>
        <w:autoSpaceDN w:val="0"/>
        <w:spacing w:after="200" w:line="276" w:lineRule="auto"/>
        <w:ind w:left="1176" w:right="926"/>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no reconocerá costos adicionales al costo estimado si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por causas no justificadas e imputables a él mismo dejase de cumplir con este Contrato en la entrega del</w:t>
      </w:r>
      <w:r w:rsidRPr="008B157F">
        <w:rPr>
          <w:rFonts w:ascii="Calibri" w:eastAsia="Tahoma" w:hAnsi="Calibri" w:cs="Tahoma"/>
          <w:spacing w:val="-2"/>
          <w:sz w:val="24"/>
          <w:szCs w:val="24"/>
          <w:lang w:eastAsia="en-US"/>
        </w:rPr>
        <w:t xml:space="preserve"> </w:t>
      </w:r>
      <w:r w:rsidRPr="008B157F">
        <w:rPr>
          <w:rFonts w:ascii="Calibri" w:eastAsia="Tahoma" w:hAnsi="Calibri" w:cs="Tahoma"/>
          <w:sz w:val="24"/>
          <w:szCs w:val="24"/>
          <w:lang w:eastAsia="en-US"/>
        </w:rPr>
        <w:t>Proyecto.</w:t>
      </w:r>
    </w:p>
    <w:p w14:paraId="418AA268" w14:textId="77777777" w:rsidR="008B157F" w:rsidRPr="008B157F" w:rsidRDefault="008B157F" w:rsidP="008B157F">
      <w:pPr>
        <w:widowControl w:val="0"/>
        <w:autoSpaceDE w:val="0"/>
        <w:autoSpaceDN w:val="0"/>
        <w:ind w:left="1134" w:right="940"/>
        <w:jc w:val="both"/>
        <w:rPr>
          <w:rFonts w:ascii="Caladea" w:eastAsia="Tahoma" w:hAnsi="Caladea" w:cs="Tahoma"/>
          <w:sz w:val="22"/>
          <w:szCs w:val="22"/>
          <w:lang w:eastAsia="en-US"/>
        </w:rPr>
      </w:pPr>
      <w:r w:rsidRPr="008B157F">
        <w:rPr>
          <w:rFonts w:ascii="Calibri" w:eastAsia="Tahoma" w:hAnsi="Calibri" w:cs="Tahoma"/>
          <w:sz w:val="24"/>
          <w:szCs w:val="24"/>
          <w:lang w:eastAsia="en-US"/>
        </w:rPr>
        <w:t xml:space="preserve">En tal caso, se obliga por sus propios medios a cumplir con este Contrato y entregar el Proyecto a satisfacción de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w:t>
      </w:r>
    </w:p>
    <w:p w14:paraId="5B6BBEAA" w14:textId="77777777" w:rsidR="008B157F" w:rsidRPr="008B157F" w:rsidRDefault="008B157F" w:rsidP="008B157F">
      <w:pPr>
        <w:widowControl w:val="0"/>
        <w:autoSpaceDE w:val="0"/>
        <w:autoSpaceDN w:val="0"/>
        <w:jc w:val="both"/>
        <w:rPr>
          <w:rFonts w:ascii="Caladea" w:eastAsia="Tahoma" w:hAnsi="Caladea" w:cs="Tahoma"/>
          <w:sz w:val="22"/>
          <w:szCs w:val="22"/>
          <w:lang w:eastAsia="en-US"/>
        </w:rPr>
      </w:pPr>
    </w:p>
    <w:p w14:paraId="4F7E61D7" w14:textId="77777777" w:rsidR="008B157F" w:rsidRPr="008B157F" w:rsidRDefault="008B157F" w:rsidP="008B157F">
      <w:pPr>
        <w:widowControl w:val="0"/>
        <w:autoSpaceDE w:val="0"/>
        <w:autoSpaceDN w:val="0"/>
        <w:spacing w:before="10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NOTIFICACIONES:</w:t>
      </w:r>
    </w:p>
    <w:p w14:paraId="40975AFA" w14:textId="77777777" w:rsidR="008B157F" w:rsidRPr="008B157F" w:rsidRDefault="008B157F" w:rsidP="008B157F">
      <w:pPr>
        <w:widowControl w:val="0"/>
        <w:autoSpaceDE w:val="0"/>
        <w:autoSpaceDN w:val="0"/>
        <w:spacing w:before="100"/>
        <w:ind w:right="941"/>
        <w:jc w:val="both"/>
        <w:rPr>
          <w:rFonts w:ascii="Calibri" w:eastAsia="Tahoma" w:hAnsi="Calibri" w:cs="Tahoma"/>
          <w:sz w:val="24"/>
          <w:szCs w:val="24"/>
          <w:lang w:eastAsia="en-US"/>
        </w:rPr>
      </w:pPr>
      <w:r w:rsidRPr="008B157F">
        <w:rPr>
          <w:rFonts w:ascii="Calibri" w:eastAsia="Tahoma" w:hAnsi="Calibri" w:cs="Tahoma"/>
          <w:sz w:val="24"/>
          <w:szCs w:val="24"/>
          <w:lang w:eastAsia="en-US"/>
        </w:rPr>
        <w:t>Todas las notificaciones contempladas por este Contrato serán válidas solamente cuando fuesen hechas por escrito y mandadas por correo electrónico, o correo certificado a las direcciones de las partes contratantes que notifiquen por escrito. Estas notificaciones serán efectivas tan pronto como sean</w:t>
      </w:r>
      <w:r w:rsidRPr="008B157F">
        <w:rPr>
          <w:rFonts w:ascii="Calibri" w:eastAsia="Tahoma" w:hAnsi="Calibri" w:cs="Tahoma"/>
          <w:spacing w:val="-12"/>
          <w:sz w:val="24"/>
          <w:szCs w:val="24"/>
          <w:lang w:eastAsia="en-US"/>
        </w:rPr>
        <w:t xml:space="preserve"> </w:t>
      </w:r>
      <w:r w:rsidRPr="008B157F">
        <w:rPr>
          <w:rFonts w:ascii="Calibri" w:eastAsia="Tahoma" w:hAnsi="Calibri" w:cs="Tahoma"/>
          <w:sz w:val="24"/>
          <w:szCs w:val="24"/>
          <w:lang w:eastAsia="en-US"/>
        </w:rPr>
        <w:t>recibidas.</w:t>
      </w:r>
    </w:p>
    <w:p w14:paraId="0D448E33" w14:textId="77777777" w:rsidR="008B157F" w:rsidRPr="008B157F" w:rsidRDefault="008B157F" w:rsidP="008B157F">
      <w:pPr>
        <w:widowControl w:val="0"/>
        <w:autoSpaceDE w:val="0"/>
        <w:autoSpaceDN w:val="0"/>
        <w:rPr>
          <w:rFonts w:ascii="Caladea" w:eastAsia="Tahoma" w:hAnsi="Tahoma" w:cs="Tahoma"/>
          <w:szCs w:val="22"/>
          <w:lang w:eastAsia="en-US"/>
        </w:rPr>
      </w:pPr>
    </w:p>
    <w:p w14:paraId="1A10035C"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PRIMERA: TERMINACIÓN:</w:t>
      </w:r>
    </w:p>
    <w:p w14:paraId="735DA92D" w14:textId="77777777" w:rsidR="008B157F" w:rsidRPr="008B157F" w:rsidRDefault="008B157F" w:rsidP="008B157F">
      <w:pPr>
        <w:widowControl w:val="0"/>
        <w:autoSpaceDE w:val="0"/>
        <w:autoSpaceDN w:val="0"/>
        <w:spacing w:before="6"/>
        <w:jc w:val="both"/>
        <w:rPr>
          <w:rFonts w:ascii="Calibri" w:eastAsia="Tahoma" w:hAnsi="Calibri" w:cs="Tahoma"/>
          <w:b/>
          <w:sz w:val="24"/>
          <w:szCs w:val="24"/>
          <w:lang w:eastAsia="en-US"/>
        </w:rPr>
      </w:pPr>
    </w:p>
    <w:p w14:paraId="6B300B7F" w14:textId="77777777" w:rsidR="008B157F" w:rsidRPr="008B157F" w:rsidRDefault="008B157F" w:rsidP="008B157F">
      <w:pPr>
        <w:widowControl w:val="0"/>
        <w:autoSpaceDE w:val="0"/>
        <w:autoSpaceDN w:val="0"/>
        <w:spacing w:before="100"/>
        <w:ind w:right="938"/>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se reserva el derecho de terminar este Contrato por conveniencia de la Administración y por causas justificadas, o por razones de fuerza mayor o caso fortuito, todo ellos a criterio y calificación por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En cualquier caso, dará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una notificación por escrito de la terminación de los servicios objeto de este Contrato, con quince (15) días de anticipación.</w:t>
      </w:r>
    </w:p>
    <w:p w14:paraId="2D35F38F"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09CD887F" w14:textId="77777777" w:rsidR="008B157F" w:rsidRPr="008B157F" w:rsidRDefault="008B157F" w:rsidP="008B157F">
      <w:pPr>
        <w:widowControl w:val="0"/>
        <w:autoSpaceDE w:val="0"/>
        <w:autoSpaceDN w:val="0"/>
        <w:ind w:right="926"/>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tendrá el derecho de terminar este Contrato si por razones de fuerza mayor es imposible continuar los servicios indicados en él, o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se atrasase en uno o más pagos, por un período de quince (15) días, en todo caso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notificará por escrito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con quince (15) días de anticipación a esa terminación. En caso de terminación del Contrato por parte de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o por parte de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este tiene el derecho de recibir solo los pagos por los servicios incurridos bajo este Contrato hasta su terminación, incluyendo el período de quince (15) días de aviso. Igualmente recibirá cualquier otro costo razonable y justificable sobre instalaciones y equipo y entregará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toda la información disponible, dibujos, planos y conclusiones preliminares hasta la fecha de </w:t>
      </w:r>
      <w:r w:rsidRPr="008B157F">
        <w:rPr>
          <w:rFonts w:ascii="Calibri" w:eastAsia="Tahoma" w:hAnsi="Calibri" w:cs="Tahoma"/>
          <w:sz w:val="24"/>
          <w:szCs w:val="24"/>
          <w:lang w:eastAsia="en-US"/>
        </w:rPr>
        <w:lastRenderedPageBreak/>
        <w:t xml:space="preserve">terminación y todos los instrumentos y equipo especificados en el Estimado de Costos, antes de que </w:t>
      </w:r>
      <w:r w:rsidRPr="008B157F">
        <w:rPr>
          <w:rFonts w:ascii="Calibri" w:eastAsia="Tahoma" w:hAnsi="Calibri" w:cs="Tahoma"/>
          <w:b/>
          <w:sz w:val="24"/>
          <w:szCs w:val="24"/>
          <w:lang w:eastAsia="en-US"/>
        </w:rPr>
        <w:t xml:space="preserve">LA SECRETARÍA </w:t>
      </w:r>
      <w:r w:rsidRPr="008B157F">
        <w:rPr>
          <w:rFonts w:ascii="Calibri" w:eastAsia="Tahoma" w:hAnsi="Calibri" w:cs="Tahoma"/>
          <w:sz w:val="24"/>
          <w:szCs w:val="24"/>
          <w:lang w:eastAsia="en-US"/>
        </w:rPr>
        <w:t xml:space="preserve">haga el pago final al </w:t>
      </w:r>
      <w:r w:rsidRPr="008B157F">
        <w:rPr>
          <w:rFonts w:ascii="Calibri" w:eastAsia="Tahoma" w:hAnsi="Calibri" w:cs="Tahoma"/>
          <w:b/>
          <w:sz w:val="24"/>
          <w:szCs w:val="24"/>
          <w:lang w:eastAsia="en-US"/>
        </w:rPr>
        <w:t>CONSULTOR</w:t>
      </w:r>
      <w:r w:rsidRPr="008B157F">
        <w:rPr>
          <w:rFonts w:ascii="Calibri" w:eastAsia="Tahoma" w:hAnsi="Calibri" w:cs="Tahoma"/>
          <w:sz w:val="24"/>
          <w:szCs w:val="24"/>
          <w:lang w:eastAsia="en-US"/>
        </w:rPr>
        <w:t>.</w:t>
      </w:r>
    </w:p>
    <w:p w14:paraId="2CFA37EB" w14:textId="77777777" w:rsidR="008B157F" w:rsidRPr="008B157F" w:rsidRDefault="008B157F" w:rsidP="008B157F">
      <w:pPr>
        <w:widowControl w:val="0"/>
        <w:autoSpaceDE w:val="0"/>
        <w:autoSpaceDN w:val="0"/>
        <w:spacing w:before="11"/>
        <w:jc w:val="both"/>
        <w:rPr>
          <w:rFonts w:ascii="Calibri" w:eastAsia="Tahoma" w:hAnsi="Calibri" w:cs="Tahoma"/>
          <w:sz w:val="24"/>
          <w:szCs w:val="24"/>
          <w:lang w:eastAsia="en-US"/>
        </w:rPr>
      </w:pPr>
    </w:p>
    <w:p w14:paraId="16400CAA"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r w:rsidRPr="008B157F">
        <w:rPr>
          <w:rFonts w:ascii="Calibri" w:eastAsia="Tahoma" w:hAnsi="Calibri" w:cs="Tahoma"/>
          <w:sz w:val="24"/>
          <w:szCs w:val="24"/>
          <w:lang w:eastAsia="en-US"/>
        </w:rPr>
        <w:t>Otras causas de Terminación Ejecución:</w:t>
      </w:r>
    </w:p>
    <w:p w14:paraId="57127C9D" w14:textId="77777777" w:rsidR="008B157F" w:rsidRPr="008B157F" w:rsidRDefault="008B157F" w:rsidP="00773A2F">
      <w:pPr>
        <w:widowControl w:val="0"/>
        <w:numPr>
          <w:ilvl w:val="1"/>
          <w:numId w:val="49"/>
        </w:numPr>
        <w:tabs>
          <w:tab w:val="left" w:pos="1205"/>
        </w:tabs>
        <w:autoSpaceDE w:val="0"/>
        <w:autoSpaceDN w:val="0"/>
        <w:spacing w:after="200" w:line="276" w:lineRule="auto"/>
        <w:jc w:val="both"/>
        <w:rPr>
          <w:rFonts w:ascii="Calibri" w:eastAsia="Tahoma" w:hAnsi="Calibri" w:cs="Tahoma"/>
          <w:sz w:val="24"/>
          <w:szCs w:val="24"/>
          <w:lang w:eastAsia="en-US"/>
        </w:rPr>
      </w:pPr>
      <w:r w:rsidRPr="008B157F">
        <w:rPr>
          <w:rFonts w:ascii="Calibri" w:eastAsia="Tahoma" w:hAnsi="Calibri" w:cs="Tahoma"/>
          <w:sz w:val="24"/>
          <w:szCs w:val="24"/>
          <w:lang w:eastAsia="en-US"/>
        </w:rPr>
        <w:t>Incumplimiento de prestaciones</w:t>
      </w:r>
      <w:r w:rsidRPr="008B157F">
        <w:rPr>
          <w:rFonts w:ascii="Calibri" w:eastAsia="Tahoma" w:hAnsi="Calibri" w:cs="Tahoma"/>
          <w:spacing w:val="-5"/>
          <w:sz w:val="24"/>
          <w:szCs w:val="24"/>
          <w:lang w:eastAsia="en-US"/>
        </w:rPr>
        <w:t xml:space="preserve"> </w:t>
      </w:r>
      <w:r w:rsidRPr="008B157F">
        <w:rPr>
          <w:rFonts w:ascii="Calibri" w:eastAsia="Tahoma" w:hAnsi="Calibri" w:cs="Tahoma"/>
          <w:sz w:val="24"/>
          <w:szCs w:val="24"/>
          <w:lang w:eastAsia="en-US"/>
        </w:rPr>
        <w:t>contractuales.</w:t>
      </w:r>
    </w:p>
    <w:p w14:paraId="7B4389DE" w14:textId="77777777" w:rsidR="008B157F" w:rsidRPr="008B157F" w:rsidRDefault="008B157F" w:rsidP="00773A2F">
      <w:pPr>
        <w:widowControl w:val="0"/>
        <w:numPr>
          <w:ilvl w:val="1"/>
          <w:numId w:val="49"/>
        </w:numPr>
        <w:tabs>
          <w:tab w:val="left" w:pos="1205"/>
        </w:tabs>
        <w:autoSpaceDE w:val="0"/>
        <w:autoSpaceDN w:val="0"/>
        <w:spacing w:before="3"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Suspensión del Contrato de Construcción que</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supervisa.</w:t>
      </w:r>
    </w:p>
    <w:p w14:paraId="690D0CFF" w14:textId="77777777" w:rsidR="008B157F" w:rsidRPr="008B157F" w:rsidRDefault="008B157F" w:rsidP="00773A2F">
      <w:pPr>
        <w:widowControl w:val="0"/>
        <w:numPr>
          <w:ilvl w:val="1"/>
          <w:numId w:val="49"/>
        </w:numPr>
        <w:tabs>
          <w:tab w:val="left" w:pos="1205"/>
        </w:tabs>
        <w:autoSpaceDE w:val="0"/>
        <w:autoSpaceDN w:val="0"/>
        <w:spacing w:after="200" w:line="278" w:lineRule="auto"/>
        <w:ind w:right="419"/>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Abandono del proyecto por </w:t>
      </w:r>
      <w:r w:rsidRPr="008B157F">
        <w:rPr>
          <w:rFonts w:ascii="Calibri" w:eastAsia="Tahoma" w:hAnsi="Calibri" w:cs="Tahoma"/>
          <w:b/>
          <w:sz w:val="24"/>
          <w:szCs w:val="24"/>
          <w:lang w:eastAsia="en-US"/>
        </w:rPr>
        <w:t xml:space="preserve">EL CONTRATISTA, </w:t>
      </w:r>
      <w:r w:rsidRPr="008B157F">
        <w:rPr>
          <w:rFonts w:ascii="Calibri" w:eastAsia="Tahoma" w:hAnsi="Calibri" w:cs="Tahoma"/>
          <w:sz w:val="24"/>
          <w:szCs w:val="24"/>
          <w:lang w:eastAsia="en-US"/>
        </w:rPr>
        <w:t>por período de tiempo de dos (2) meses o en forma</w:t>
      </w:r>
      <w:r w:rsidRPr="008B157F">
        <w:rPr>
          <w:rFonts w:ascii="Calibri" w:eastAsia="Tahoma" w:hAnsi="Calibri" w:cs="Tahoma"/>
          <w:spacing w:val="-4"/>
          <w:sz w:val="24"/>
          <w:szCs w:val="24"/>
          <w:lang w:eastAsia="en-US"/>
        </w:rPr>
        <w:t xml:space="preserve"> </w:t>
      </w:r>
      <w:r w:rsidRPr="008B157F">
        <w:rPr>
          <w:rFonts w:ascii="Calibri" w:eastAsia="Tahoma" w:hAnsi="Calibri" w:cs="Tahoma"/>
          <w:sz w:val="24"/>
          <w:szCs w:val="24"/>
          <w:lang w:eastAsia="en-US"/>
        </w:rPr>
        <w:t>definitiva;</w:t>
      </w:r>
    </w:p>
    <w:p w14:paraId="34B87C83" w14:textId="77777777" w:rsidR="008B157F" w:rsidRPr="008B157F" w:rsidRDefault="008B157F" w:rsidP="00773A2F">
      <w:pPr>
        <w:widowControl w:val="0"/>
        <w:numPr>
          <w:ilvl w:val="1"/>
          <w:numId w:val="49"/>
        </w:numPr>
        <w:tabs>
          <w:tab w:val="left" w:pos="1205"/>
        </w:tabs>
        <w:autoSpaceDE w:val="0"/>
        <w:autoSpaceDN w:val="0"/>
        <w:spacing w:after="200" w:line="276" w:lineRule="auto"/>
        <w:ind w:right="420"/>
        <w:jc w:val="both"/>
        <w:rPr>
          <w:rFonts w:ascii="Calibri" w:eastAsia="Tahoma" w:hAnsi="Calibri" w:cs="Tahoma"/>
          <w:sz w:val="24"/>
          <w:szCs w:val="24"/>
          <w:lang w:eastAsia="en-US"/>
        </w:rPr>
      </w:pPr>
      <w:r w:rsidRPr="008B157F">
        <w:rPr>
          <w:rFonts w:ascii="Calibri" w:eastAsia="Tahoma" w:hAnsi="Calibri" w:cs="Tahoma"/>
          <w:sz w:val="24"/>
          <w:szCs w:val="24"/>
          <w:lang w:eastAsia="en-US"/>
        </w:rPr>
        <w:t>Por aplicación de lo establecido en el Artículo 36 del Reglamento de Ley de la Contratación del Estado inciso d) Por tener el supervisor juicio o reclamos pendientes durante los últimos 5 años con motivo de contrataos anteriores o de</w:t>
      </w:r>
      <w:r w:rsidRPr="008B157F">
        <w:rPr>
          <w:rFonts w:ascii="Calibri" w:eastAsia="Tahoma" w:hAnsi="Calibri" w:cs="Tahoma"/>
          <w:spacing w:val="-6"/>
          <w:sz w:val="24"/>
          <w:szCs w:val="24"/>
          <w:lang w:eastAsia="en-US"/>
        </w:rPr>
        <w:t xml:space="preserve"> </w:t>
      </w:r>
      <w:r w:rsidRPr="008B157F">
        <w:rPr>
          <w:rFonts w:ascii="Calibri" w:eastAsia="Tahoma" w:hAnsi="Calibri" w:cs="Tahoma"/>
          <w:sz w:val="24"/>
          <w:szCs w:val="24"/>
          <w:lang w:eastAsia="en-US"/>
        </w:rPr>
        <w:t>ejecución;</w:t>
      </w:r>
    </w:p>
    <w:p w14:paraId="248D7A52" w14:textId="77777777" w:rsidR="008B157F" w:rsidRPr="008B157F" w:rsidRDefault="008B157F" w:rsidP="00773A2F">
      <w:pPr>
        <w:widowControl w:val="0"/>
        <w:numPr>
          <w:ilvl w:val="1"/>
          <w:numId w:val="49"/>
        </w:numPr>
        <w:tabs>
          <w:tab w:val="left" w:pos="1205"/>
        </w:tabs>
        <w:autoSpaceDE w:val="0"/>
        <w:autoSpaceDN w:val="0"/>
        <w:spacing w:after="200" w:line="256"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Las demás establecidas en el Artículo 127 </w:t>
      </w:r>
      <w:r w:rsidRPr="008B157F">
        <w:rPr>
          <w:rFonts w:ascii="Calibri" w:eastAsia="Tahoma" w:hAnsi="Calibri" w:cs="Tahoma"/>
          <w:spacing w:val="2"/>
          <w:sz w:val="24"/>
          <w:szCs w:val="24"/>
          <w:lang w:eastAsia="en-US"/>
        </w:rPr>
        <w:t xml:space="preserve">de </w:t>
      </w:r>
      <w:r w:rsidRPr="008B157F">
        <w:rPr>
          <w:rFonts w:ascii="Calibri" w:eastAsia="Tahoma" w:hAnsi="Calibri" w:cs="Tahoma"/>
          <w:sz w:val="24"/>
          <w:szCs w:val="24"/>
          <w:lang w:eastAsia="en-US"/>
        </w:rPr>
        <w:t>la Ley de Contratación del</w:t>
      </w:r>
      <w:r w:rsidRPr="008B157F">
        <w:rPr>
          <w:rFonts w:ascii="Calibri" w:eastAsia="Tahoma" w:hAnsi="Calibri" w:cs="Tahoma"/>
          <w:spacing w:val="-9"/>
          <w:sz w:val="24"/>
          <w:szCs w:val="24"/>
          <w:lang w:eastAsia="en-US"/>
        </w:rPr>
        <w:t xml:space="preserve"> </w:t>
      </w:r>
      <w:r w:rsidRPr="008B157F">
        <w:rPr>
          <w:rFonts w:ascii="Calibri" w:eastAsia="Tahoma" w:hAnsi="Calibri" w:cs="Tahoma"/>
          <w:sz w:val="24"/>
          <w:szCs w:val="24"/>
          <w:lang w:eastAsia="en-US"/>
        </w:rPr>
        <w:t>Estado;</w:t>
      </w:r>
    </w:p>
    <w:p w14:paraId="629A4F43" w14:textId="77777777" w:rsidR="008B157F" w:rsidRPr="008B157F" w:rsidRDefault="008B157F" w:rsidP="00773A2F">
      <w:pPr>
        <w:widowControl w:val="0"/>
        <w:numPr>
          <w:ilvl w:val="1"/>
          <w:numId w:val="49"/>
        </w:numPr>
        <w:tabs>
          <w:tab w:val="left" w:pos="1205"/>
        </w:tabs>
        <w:autoSpaceDE w:val="0"/>
        <w:autoSpaceDN w:val="0"/>
        <w:spacing w:before="35" w:after="200" w:line="276" w:lineRule="auto"/>
        <w:ind w:right="432"/>
        <w:jc w:val="both"/>
        <w:rPr>
          <w:rFonts w:ascii="Calibri" w:eastAsia="Tahoma" w:hAnsi="Calibri" w:cs="Tahoma"/>
          <w:sz w:val="24"/>
          <w:szCs w:val="24"/>
          <w:lang w:eastAsia="en-US"/>
        </w:rPr>
      </w:pPr>
      <w:r w:rsidRPr="008B157F">
        <w:rPr>
          <w:rFonts w:ascii="Calibri" w:eastAsia="Tahoma" w:hAnsi="Calibri" w:cs="Tahoma"/>
          <w:sz w:val="24"/>
          <w:szCs w:val="24"/>
          <w:lang w:eastAsia="en-US"/>
        </w:rPr>
        <w:t>En aplicación en lo establecido en el Artículo 60 de las Disposiciones Generales del Presupuesto General de la República de Ingresos y Egresos</w:t>
      </w:r>
      <w:r w:rsidRPr="008B157F">
        <w:rPr>
          <w:rFonts w:ascii="Calibri" w:eastAsia="Tahoma" w:hAnsi="Calibri" w:cs="Tahoma"/>
          <w:spacing w:val="-7"/>
          <w:sz w:val="24"/>
          <w:szCs w:val="24"/>
          <w:lang w:eastAsia="en-US"/>
        </w:rPr>
        <w:t xml:space="preserve"> </w:t>
      </w:r>
      <w:r w:rsidRPr="008B157F">
        <w:rPr>
          <w:rFonts w:ascii="Calibri" w:eastAsia="Tahoma" w:hAnsi="Calibri" w:cs="Tahoma"/>
          <w:sz w:val="24"/>
          <w:szCs w:val="24"/>
          <w:lang w:eastAsia="en-US"/>
        </w:rPr>
        <w:t>Vigente.</w:t>
      </w:r>
    </w:p>
    <w:p w14:paraId="54DFB560" w14:textId="77777777" w:rsidR="008B157F" w:rsidRPr="008B157F" w:rsidRDefault="008B157F" w:rsidP="008B157F">
      <w:pPr>
        <w:widowControl w:val="0"/>
        <w:autoSpaceDE w:val="0"/>
        <w:autoSpaceDN w:val="0"/>
        <w:spacing w:before="204"/>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SEGUNDA: FUERZA MAYOR O CASO FORTUITO:</w:t>
      </w:r>
    </w:p>
    <w:p w14:paraId="5629E7ED" w14:textId="77777777" w:rsidR="008B157F" w:rsidRPr="008B157F" w:rsidRDefault="008B157F" w:rsidP="00773A2F">
      <w:pPr>
        <w:widowControl w:val="0"/>
        <w:numPr>
          <w:ilvl w:val="0"/>
          <w:numId w:val="48"/>
        </w:numPr>
        <w:tabs>
          <w:tab w:val="left" w:pos="1176"/>
          <w:tab w:val="left" w:pos="1177"/>
        </w:tabs>
        <w:autoSpaceDE w:val="0"/>
        <w:autoSpaceDN w:val="0"/>
        <w:spacing w:before="100" w:after="200" w:line="276" w:lineRule="auto"/>
        <w:ind w:left="1176" w:right="931"/>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Definición: </w:t>
      </w:r>
      <w:r w:rsidRPr="008B157F">
        <w:rPr>
          <w:rFonts w:ascii="Calibri" w:eastAsia="Tahoma" w:hAnsi="Calibri" w:cs="Tahoma"/>
          <w:sz w:val="24"/>
          <w:szCs w:val="24"/>
          <w:lang w:eastAsia="en-US"/>
        </w:rPr>
        <w:t xml:space="preserve">Por fuerza mayor se entenderá todo acontecimiento ocurrido por causas imprevistas fuera, no atribuible a negligencia de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w:t>
      </w:r>
      <w:proofErr w:type="gramStart"/>
      <w:r w:rsidRPr="008B157F">
        <w:rPr>
          <w:rFonts w:ascii="Calibri" w:eastAsia="Tahoma" w:hAnsi="Calibri" w:cs="Tahoma"/>
          <w:sz w:val="24"/>
          <w:szCs w:val="24"/>
          <w:lang w:eastAsia="en-US"/>
        </w:rPr>
        <w:t>incluyendo</w:t>
      </w:r>
      <w:proofErr w:type="gramEnd"/>
      <w:r w:rsidRPr="008B157F">
        <w:rPr>
          <w:rFonts w:ascii="Calibri" w:eastAsia="Tahoma" w:hAnsi="Calibri" w:cs="Tahoma"/>
          <w:sz w:val="24"/>
          <w:szCs w:val="24"/>
          <w:lang w:eastAsia="en-US"/>
        </w:rPr>
        <w:t xml:space="preserve"> pero no limitándose</w:t>
      </w:r>
      <w:r w:rsidRPr="008B157F">
        <w:rPr>
          <w:rFonts w:ascii="Calibri" w:eastAsia="Tahoma" w:hAnsi="Calibri" w:cs="Tahoma"/>
          <w:spacing w:val="25"/>
          <w:sz w:val="24"/>
          <w:szCs w:val="24"/>
          <w:lang w:eastAsia="en-US"/>
        </w:rPr>
        <w:t xml:space="preserve"> </w:t>
      </w:r>
      <w:r w:rsidRPr="008B157F">
        <w:rPr>
          <w:rFonts w:ascii="Calibri" w:eastAsia="Tahoma" w:hAnsi="Calibri" w:cs="Tahoma"/>
          <w:sz w:val="24"/>
          <w:szCs w:val="24"/>
          <w:lang w:eastAsia="en-US"/>
        </w:rPr>
        <w:t>a</w:t>
      </w:r>
      <w:r w:rsidRPr="008B157F">
        <w:rPr>
          <w:rFonts w:ascii="Calibri" w:eastAsia="Tahoma" w:hAnsi="Calibri" w:cs="Tahoma"/>
          <w:spacing w:val="25"/>
          <w:sz w:val="24"/>
          <w:szCs w:val="24"/>
          <w:lang w:eastAsia="en-US"/>
        </w:rPr>
        <w:t xml:space="preserve"> </w:t>
      </w:r>
      <w:r w:rsidRPr="008B157F">
        <w:rPr>
          <w:rFonts w:ascii="Calibri" w:eastAsia="Tahoma" w:hAnsi="Calibri" w:cs="Tahoma"/>
          <w:sz w:val="24"/>
          <w:szCs w:val="24"/>
          <w:lang w:eastAsia="en-US"/>
        </w:rPr>
        <w:t>catástrofes</w:t>
      </w:r>
      <w:r w:rsidRPr="008B157F">
        <w:rPr>
          <w:rFonts w:ascii="Calibri" w:eastAsia="Tahoma" w:hAnsi="Calibri" w:cs="Tahoma"/>
          <w:spacing w:val="25"/>
          <w:sz w:val="24"/>
          <w:szCs w:val="24"/>
          <w:lang w:eastAsia="en-US"/>
        </w:rPr>
        <w:t xml:space="preserve"> </w:t>
      </w:r>
      <w:r w:rsidRPr="008B157F">
        <w:rPr>
          <w:rFonts w:ascii="Calibri" w:eastAsia="Tahoma" w:hAnsi="Calibri" w:cs="Tahoma"/>
          <w:sz w:val="24"/>
          <w:szCs w:val="24"/>
          <w:lang w:eastAsia="en-US"/>
        </w:rPr>
        <w:t>de</w:t>
      </w:r>
      <w:r w:rsidRPr="008B157F">
        <w:rPr>
          <w:rFonts w:ascii="Calibri" w:eastAsia="Tahoma" w:hAnsi="Calibri" w:cs="Tahoma"/>
          <w:spacing w:val="26"/>
          <w:sz w:val="24"/>
          <w:szCs w:val="24"/>
          <w:lang w:eastAsia="en-US"/>
        </w:rPr>
        <w:t xml:space="preserve"> </w:t>
      </w:r>
      <w:r w:rsidRPr="008B157F">
        <w:rPr>
          <w:rFonts w:ascii="Calibri" w:eastAsia="Tahoma" w:hAnsi="Calibri" w:cs="Tahoma"/>
          <w:sz w:val="24"/>
          <w:szCs w:val="24"/>
          <w:lang w:eastAsia="en-US"/>
        </w:rPr>
        <w:t>la</w:t>
      </w:r>
      <w:r w:rsidRPr="008B157F">
        <w:rPr>
          <w:rFonts w:ascii="Calibri" w:eastAsia="Tahoma" w:hAnsi="Calibri" w:cs="Tahoma"/>
          <w:spacing w:val="25"/>
          <w:sz w:val="24"/>
          <w:szCs w:val="24"/>
          <w:lang w:eastAsia="en-US"/>
        </w:rPr>
        <w:t xml:space="preserve"> </w:t>
      </w:r>
      <w:r w:rsidRPr="008B157F">
        <w:rPr>
          <w:rFonts w:ascii="Calibri" w:eastAsia="Tahoma" w:hAnsi="Calibri" w:cs="Tahoma"/>
          <w:sz w:val="24"/>
          <w:szCs w:val="24"/>
          <w:lang w:eastAsia="en-US"/>
        </w:rPr>
        <w:t>naturaleza,</w:t>
      </w:r>
      <w:r w:rsidRPr="008B157F">
        <w:rPr>
          <w:rFonts w:ascii="Calibri" w:eastAsia="Tahoma" w:hAnsi="Calibri" w:cs="Tahoma"/>
          <w:spacing w:val="24"/>
          <w:sz w:val="24"/>
          <w:szCs w:val="24"/>
          <w:lang w:eastAsia="en-US"/>
        </w:rPr>
        <w:t xml:space="preserve"> </w:t>
      </w:r>
      <w:r w:rsidRPr="008B157F">
        <w:rPr>
          <w:rFonts w:ascii="Calibri" w:eastAsia="Tahoma" w:hAnsi="Calibri" w:cs="Tahoma"/>
          <w:sz w:val="24"/>
          <w:szCs w:val="24"/>
          <w:lang w:eastAsia="en-US"/>
        </w:rPr>
        <w:t>del</w:t>
      </w:r>
      <w:r w:rsidRPr="008B157F">
        <w:rPr>
          <w:rFonts w:ascii="Calibri" w:eastAsia="Tahoma" w:hAnsi="Calibri" w:cs="Tahoma"/>
          <w:spacing w:val="26"/>
          <w:sz w:val="24"/>
          <w:szCs w:val="24"/>
          <w:lang w:eastAsia="en-US"/>
        </w:rPr>
        <w:t xml:space="preserve"> </w:t>
      </w:r>
      <w:r w:rsidRPr="008B157F">
        <w:rPr>
          <w:rFonts w:ascii="Calibri" w:eastAsia="Tahoma" w:hAnsi="Calibri" w:cs="Tahoma"/>
          <w:sz w:val="24"/>
          <w:szCs w:val="24"/>
          <w:lang w:eastAsia="en-US"/>
        </w:rPr>
        <w:t>enemigo</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público,</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actos</w:t>
      </w:r>
      <w:r w:rsidRPr="008B157F">
        <w:rPr>
          <w:rFonts w:ascii="Calibri" w:eastAsia="Tahoma" w:hAnsi="Calibri" w:cs="Tahoma"/>
          <w:spacing w:val="25"/>
          <w:sz w:val="24"/>
          <w:szCs w:val="24"/>
          <w:lang w:eastAsia="en-US"/>
        </w:rPr>
        <w:t xml:space="preserve"> </w:t>
      </w:r>
      <w:r w:rsidRPr="008B157F">
        <w:rPr>
          <w:rFonts w:ascii="Calibri" w:eastAsia="Tahoma" w:hAnsi="Calibri" w:cs="Tahoma"/>
          <w:sz w:val="24"/>
          <w:szCs w:val="24"/>
          <w:lang w:eastAsia="en-US"/>
        </w:rPr>
        <w:t>de</w:t>
      </w:r>
      <w:r w:rsidRPr="008B157F">
        <w:rPr>
          <w:rFonts w:ascii="Calibri" w:eastAsia="Tahoma" w:hAnsi="Calibri" w:cs="Tahoma"/>
          <w:spacing w:val="26"/>
          <w:sz w:val="24"/>
          <w:szCs w:val="24"/>
          <w:lang w:eastAsia="en-US"/>
        </w:rPr>
        <w:t xml:space="preserve"> </w:t>
      </w:r>
      <w:r w:rsidRPr="008B157F">
        <w:rPr>
          <w:rFonts w:ascii="Calibri" w:eastAsia="Tahoma" w:hAnsi="Calibri" w:cs="Tahoma"/>
          <w:sz w:val="24"/>
          <w:szCs w:val="24"/>
          <w:lang w:eastAsia="en-US"/>
        </w:rPr>
        <w:t xml:space="preserve">otros Consultores o Contratistas de construcción en la ejecución de trabajos encomendados por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incendios, inundaciones, epidemias, restricciones de cuarentena, huelgas, embargos sobre fletes y condiciones de tiempo severas y poco comunes.</w:t>
      </w:r>
    </w:p>
    <w:p w14:paraId="1CA546F6" w14:textId="77777777" w:rsidR="008B157F" w:rsidRPr="008B157F" w:rsidRDefault="008B157F" w:rsidP="00773A2F">
      <w:pPr>
        <w:widowControl w:val="0"/>
        <w:numPr>
          <w:ilvl w:val="0"/>
          <w:numId w:val="48"/>
        </w:numPr>
        <w:tabs>
          <w:tab w:val="left" w:pos="1176"/>
          <w:tab w:val="left" w:pos="1177"/>
        </w:tabs>
        <w:autoSpaceDE w:val="0"/>
        <w:autoSpaceDN w:val="0"/>
        <w:spacing w:before="2" w:after="200" w:line="276" w:lineRule="auto"/>
        <w:ind w:left="1176" w:right="929"/>
        <w:jc w:val="both"/>
        <w:rPr>
          <w:rFonts w:ascii="Calibri" w:eastAsia="Tahoma" w:hAnsi="Calibri" w:cs="Tahoma"/>
          <w:sz w:val="24"/>
          <w:szCs w:val="24"/>
          <w:lang w:eastAsia="en-US"/>
        </w:rPr>
      </w:pPr>
      <w:r w:rsidRPr="008B157F">
        <w:rPr>
          <w:rFonts w:ascii="Calibri" w:eastAsia="Tahoma" w:hAnsi="Calibri" w:cs="Tahoma"/>
          <w:b/>
          <w:sz w:val="24"/>
          <w:szCs w:val="24"/>
          <w:lang w:eastAsia="en-US"/>
        </w:rPr>
        <w:t>Ajustes en el Estimado de Costos por Fuerza Mayor</w:t>
      </w:r>
      <w:r w:rsidRPr="008B157F">
        <w:rPr>
          <w:rFonts w:ascii="Calibri" w:eastAsia="Tahoma" w:hAnsi="Calibri" w:cs="Tahoma"/>
          <w:sz w:val="24"/>
          <w:szCs w:val="24"/>
          <w:lang w:eastAsia="en-US"/>
        </w:rPr>
        <w:t xml:space="preserve">: En caso de fuerza mayor, debidamente comprobada por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que impida totalmente a </w:t>
      </w:r>
      <w:r w:rsidRPr="008B157F">
        <w:rPr>
          <w:rFonts w:ascii="Calibri" w:eastAsia="Tahoma" w:hAnsi="Calibri" w:cs="Tahoma"/>
          <w:b/>
          <w:sz w:val="24"/>
          <w:szCs w:val="24"/>
          <w:lang w:eastAsia="en-US"/>
        </w:rPr>
        <w:t>EL CONSULTOR</w:t>
      </w:r>
      <w:r w:rsidRPr="008B157F">
        <w:rPr>
          <w:rFonts w:ascii="Calibri" w:eastAsia="Tahoma" w:hAnsi="Calibri" w:cs="Tahoma"/>
          <w:b/>
          <w:spacing w:val="20"/>
          <w:sz w:val="24"/>
          <w:szCs w:val="24"/>
          <w:lang w:eastAsia="en-US"/>
        </w:rPr>
        <w:t xml:space="preserve"> </w:t>
      </w:r>
      <w:r w:rsidRPr="008B157F">
        <w:rPr>
          <w:rFonts w:ascii="Calibri" w:eastAsia="Tahoma" w:hAnsi="Calibri" w:cs="Tahoma"/>
          <w:sz w:val="24"/>
          <w:szCs w:val="24"/>
          <w:lang w:eastAsia="en-US"/>
        </w:rPr>
        <w:t>continuar</w:t>
      </w:r>
      <w:r w:rsidRPr="008B157F">
        <w:rPr>
          <w:rFonts w:ascii="Calibri" w:eastAsia="Tahoma" w:hAnsi="Calibri" w:cs="Tahoma"/>
          <w:spacing w:val="24"/>
          <w:sz w:val="24"/>
          <w:szCs w:val="24"/>
          <w:lang w:eastAsia="en-US"/>
        </w:rPr>
        <w:t xml:space="preserve"> </w:t>
      </w:r>
      <w:r w:rsidRPr="008B157F">
        <w:rPr>
          <w:rFonts w:ascii="Calibri" w:eastAsia="Tahoma" w:hAnsi="Calibri" w:cs="Tahoma"/>
          <w:sz w:val="24"/>
          <w:szCs w:val="24"/>
          <w:lang w:eastAsia="en-US"/>
        </w:rPr>
        <w:t>ejecutando</w:t>
      </w:r>
      <w:r w:rsidRPr="008B157F">
        <w:rPr>
          <w:rFonts w:ascii="Calibri" w:eastAsia="Tahoma" w:hAnsi="Calibri" w:cs="Tahoma"/>
          <w:spacing w:val="21"/>
          <w:sz w:val="24"/>
          <w:szCs w:val="24"/>
          <w:lang w:eastAsia="en-US"/>
        </w:rPr>
        <w:t xml:space="preserve"> </w:t>
      </w:r>
      <w:r w:rsidRPr="008B157F">
        <w:rPr>
          <w:rFonts w:ascii="Calibri" w:eastAsia="Tahoma" w:hAnsi="Calibri" w:cs="Tahoma"/>
          <w:sz w:val="24"/>
          <w:szCs w:val="24"/>
          <w:lang w:eastAsia="en-US"/>
        </w:rPr>
        <w:t>el</w:t>
      </w:r>
      <w:r w:rsidRPr="008B157F">
        <w:rPr>
          <w:rFonts w:ascii="Calibri" w:eastAsia="Tahoma" w:hAnsi="Calibri" w:cs="Tahoma"/>
          <w:spacing w:val="22"/>
          <w:sz w:val="24"/>
          <w:szCs w:val="24"/>
          <w:lang w:eastAsia="en-US"/>
        </w:rPr>
        <w:t xml:space="preserve"> </w:t>
      </w:r>
      <w:r w:rsidRPr="008B157F">
        <w:rPr>
          <w:rFonts w:ascii="Calibri" w:eastAsia="Tahoma" w:hAnsi="Calibri" w:cs="Tahoma"/>
          <w:sz w:val="24"/>
          <w:szCs w:val="24"/>
          <w:lang w:eastAsia="en-US"/>
        </w:rPr>
        <w:t>Contrato</w:t>
      </w:r>
      <w:r w:rsidRPr="008B157F">
        <w:rPr>
          <w:rFonts w:ascii="Calibri" w:eastAsia="Tahoma" w:hAnsi="Calibri" w:cs="Tahoma"/>
          <w:spacing w:val="43"/>
          <w:sz w:val="24"/>
          <w:szCs w:val="24"/>
          <w:lang w:eastAsia="en-US"/>
        </w:rPr>
        <w:t xml:space="preserve"> </w:t>
      </w:r>
      <w:r w:rsidRPr="008B157F">
        <w:rPr>
          <w:rFonts w:ascii="Calibri" w:eastAsia="Tahoma" w:hAnsi="Calibri" w:cs="Tahoma"/>
          <w:sz w:val="24"/>
          <w:szCs w:val="24"/>
          <w:lang w:eastAsia="en-US"/>
        </w:rPr>
        <w:t>por</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un</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período</w:t>
      </w:r>
      <w:r w:rsidRPr="008B157F">
        <w:rPr>
          <w:rFonts w:ascii="Calibri" w:eastAsia="Tahoma" w:hAnsi="Calibri" w:cs="Tahoma"/>
          <w:spacing w:val="21"/>
          <w:sz w:val="24"/>
          <w:szCs w:val="24"/>
          <w:lang w:eastAsia="en-US"/>
        </w:rPr>
        <w:t xml:space="preserve"> </w:t>
      </w:r>
      <w:r w:rsidRPr="008B157F">
        <w:rPr>
          <w:rFonts w:ascii="Calibri" w:eastAsia="Tahoma" w:hAnsi="Calibri" w:cs="Tahoma"/>
          <w:sz w:val="24"/>
          <w:szCs w:val="24"/>
          <w:lang w:eastAsia="en-US"/>
        </w:rPr>
        <w:t>que</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exceda</w:t>
      </w:r>
      <w:r w:rsidRPr="008B157F">
        <w:rPr>
          <w:rFonts w:ascii="Calibri" w:eastAsia="Tahoma" w:hAnsi="Calibri" w:cs="Tahoma"/>
          <w:spacing w:val="22"/>
          <w:sz w:val="24"/>
          <w:szCs w:val="24"/>
          <w:lang w:eastAsia="en-US"/>
        </w:rPr>
        <w:t xml:space="preserve"> </w:t>
      </w:r>
      <w:r w:rsidRPr="008B157F">
        <w:rPr>
          <w:rFonts w:ascii="Calibri" w:eastAsia="Tahoma" w:hAnsi="Calibri" w:cs="Tahoma"/>
          <w:sz w:val="24"/>
          <w:szCs w:val="24"/>
          <w:lang w:eastAsia="en-US"/>
        </w:rPr>
        <w:t>a</w:t>
      </w:r>
      <w:r w:rsidRPr="008B157F">
        <w:rPr>
          <w:rFonts w:ascii="Calibri" w:eastAsia="Tahoma" w:hAnsi="Calibri" w:cs="Tahoma"/>
          <w:spacing w:val="22"/>
          <w:sz w:val="24"/>
          <w:szCs w:val="24"/>
          <w:lang w:eastAsia="en-US"/>
        </w:rPr>
        <w:t xml:space="preserve"> </w:t>
      </w:r>
      <w:r w:rsidRPr="008B157F">
        <w:rPr>
          <w:rFonts w:ascii="Calibri" w:eastAsia="Tahoma" w:hAnsi="Calibri" w:cs="Tahoma"/>
          <w:sz w:val="24"/>
          <w:szCs w:val="24"/>
          <w:lang w:eastAsia="en-US"/>
        </w:rPr>
        <w:t xml:space="preserve">treinta (30) días consecutivos y después de hecha la notificación de fuerza mayor por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negociará un ajuste equitativo del Estimado de Costos de los Servicios, siempre que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haga el reclamo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dentro de un período de cuarenta y cinco (45) días después de  cesada la fuerza mayor notificada, acompañando las pruebas</w:t>
      </w:r>
      <w:r w:rsidRPr="008B157F">
        <w:rPr>
          <w:rFonts w:ascii="Calibri" w:eastAsia="Tahoma" w:hAnsi="Calibri" w:cs="Tahoma"/>
          <w:spacing w:val="-18"/>
          <w:sz w:val="24"/>
          <w:szCs w:val="24"/>
          <w:lang w:eastAsia="en-US"/>
        </w:rPr>
        <w:t xml:space="preserve"> </w:t>
      </w:r>
      <w:r w:rsidRPr="008B157F">
        <w:rPr>
          <w:rFonts w:ascii="Calibri" w:eastAsia="Tahoma" w:hAnsi="Calibri" w:cs="Tahoma"/>
          <w:sz w:val="24"/>
          <w:szCs w:val="24"/>
          <w:lang w:eastAsia="en-US"/>
        </w:rPr>
        <w:t>correspondientes.</w:t>
      </w:r>
    </w:p>
    <w:p w14:paraId="150EA9FD" w14:textId="77777777" w:rsidR="008B157F" w:rsidRPr="008B157F" w:rsidRDefault="008B157F" w:rsidP="008B157F">
      <w:pPr>
        <w:widowControl w:val="0"/>
        <w:autoSpaceDE w:val="0"/>
        <w:autoSpaceDN w:val="0"/>
        <w:ind w:left="1134" w:right="931"/>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Si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no hiciera tal reclamo dentro del período de tiempo especificado, caducarán sus derechos a un ajuste en el Estimado de Costos, causado por la mencionada fuerza mayor.</w:t>
      </w:r>
    </w:p>
    <w:p w14:paraId="6E9BFE30"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717368E0" w14:textId="77777777" w:rsidR="008B157F" w:rsidRPr="008B157F" w:rsidRDefault="008B157F" w:rsidP="00773A2F">
      <w:pPr>
        <w:widowControl w:val="0"/>
        <w:numPr>
          <w:ilvl w:val="0"/>
          <w:numId w:val="48"/>
        </w:numPr>
        <w:tabs>
          <w:tab w:val="left" w:pos="1176"/>
          <w:tab w:val="left" w:pos="1177"/>
        </w:tabs>
        <w:autoSpaceDE w:val="0"/>
        <w:autoSpaceDN w:val="0"/>
        <w:spacing w:after="200" w:line="276" w:lineRule="auto"/>
        <w:ind w:left="1176" w:right="926"/>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Extensión del plazo por fuerza mayor: </w:t>
      </w:r>
      <w:r w:rsidRPr="008B157F">
        <w:rPr>
          <w:rFonts w:ascii="Calibri" w:eastAsia="Tahoma" w:hAnsi="Calibri" w:cs="Tahoma"/>
          <w:sz w:val="24"/>
          <w:szCs w:val="24"/>
          <w:lang w:eastAsia="en-US"/>
        </w:rPr>
        <w:t xml:space="preserve">En caso de que una fuerza mayor impida a </w:t>
      </w:r>
      <w:r w:rsidRPr="008B157F">
        <w:rPr>
          <w:rFonts w:ascii="Calibri" w:eastAsia="Tahoma" w:hAnsi="Calibri" w:cs="Tahoma"/>
          <w:b/>
          <w:spacing w:val="-4"/>
          <w:sz w:val="24"/>
          <w:szCs w:val="24"/>
          <w:lang w:eastAsia="en-US"/>
        </w:rPr>
        <w:t xml:space="preserve">EL </w:t>
      </w:r>
      <w:r w:rsidRPr="008B157F">
        <w:rPr>
          <w:rFonts w:ascii="Calibri" w:eastAsia="Tahoma" w:hAnsi="Calibri" w:cs="Tahoma"/>
          <w:b/>
          <w:sz w:val="24"/>
          <w:szCs w:val="24"/>
          <w:lang w:eastAsia="en-US"/>
        </w:rPr>
        <w:lastRenderedPageBreak/>
        <w:t xml:space="preserve">CONSULTOR </w:t>
      </w:r>
      <w:r w:rsidRPr="008B157F">
        <w:rPr>
          <w:rFonts w:ascii="Calibri" w:eastAsia="Tahoma" w:hAnsi="Calibri" w:cs="Tahoma"/>
          <w:sz w:val="24"/>
          <w:szCs w:val="24"/>
          <w:lang w:eastAsia="en-US"/>
        </w:rPr>
        <w:t xml:space="preserve">ejecutar los deberes requeridos por este Contrato para la eficiente ejecución de los trabajos por un período continúo que exceda quince (15) días su período de servicios, tal como lo requiere este Contrato y previa aprobación de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será ampliado por un período de igual de tiempo al período perdido por fuerza</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mayor.</w:t>
      </w:r>
    </w:p>
    <w:p w14:paraId="4403D3FF" w14:textId="77777777" w:rsidR="008B157F" w:rsidRPr="008B157F" w:rsidRDefault="008B157F" w:rsidP="00773A2F">
      <w:pPr>
        <w:widowControl w:val="0"/>
        <w:numPr>
          <w:ilvl w:val="0"/>
          <w:numId w:val="48"/>
        </w:numPr>
        <w:tabs>
          <w:tab w:val="left" w:pos="1176"/>
          <w:tab w:val="left" w:pos="1177"/>
        </w:tabs>
        <w:autoSpaceDE w:val="0"/>
        <w:autoSpaceDN w:val="0"/>
        <w:spacing w:after="200" w:line="276" w:lineRule="auto"/>
        <w:ind w:left="1176" w:right="936"/>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será reembolsado por cualquier gasto extraordinario que sea razonable, justificado y necesario en que incurra durante períodos de fuerza mayor, siempre que estos gastos sean aprobados por </w:t>
      </w:r>
      <w:r w:rsidRPr="008B157F">
        <w:rPr>
          <w:rFonts w:ascii="Calibri" w:eastAsia="Tahoma" w:hAnsi="Calibri" w:cs="Tahoma"/>
          <w:b/>
          <w:sz w:val="24"/>
          <w:szCs w:val="24"/>
          <w:lang w:eastAsia="en-US"/>
        </w:rPr>
        <w:t>EL</w:t>
      </w:r>
      <w:r w:rsidRPr="008B157F">
        <w:rPr>
          <w:rFonts w:ascii="Calibri" w:eastAsia="Tahoma" w:hAnsi="Calibri" w:cs="Tahoma"/>
          <w:b/>
          <w:spacing w:val="1"/>
          <w:sz w:val="24"/>
          <w:szCs w:val="24"/>
          <w:lang w:eastAsia="en-US"/>
        </w:rPr>
        <w:t xml:space="preserve"> </w:t>
      </w:r>
      <w:r w:rsidRPr="008B157F">
        <w:rPr>
          <w:rFonts w:ascii="Calibri" w:eastAsia="Tahoma" w:hAnsi="Calibri" w:cs="Tahoma"/>
          <w:b/>
          <w:sz w:val="24"/>
          <w:szCs w:val="24"/>
          <w:lang w:eastAsia="en-US"/>
        </w:rPr>
        <w:t>CONTRATANTE</w:t>
      </w:r>
      <w:r w:rsidRPr="008B157F">
        <w:rPr>
          <w:rFonts w:ascii="Calibri" w:eastAsia="Tahoma" w:hAnsi="Calibri" w:cs="Tahoma"/>
          <w:sz w:val="24"/>
          <w:szCs w:val="24"/>
          <w:lang w:eastAsia="en-US"/>
        </w:rPr>
        <w:t>.</w:t>
      </w:r>
    </w:p>
    <w:p w14:paraId="26D8DCEB" w14:textId="4F0F85BB" w:rsidR="001D4CD0" w:rsidRPr="001D4CD0" w:rsidRDefault="008B157F" w:rsidP="001D4CD0">
      <w:pPr>
        <w:widowControl w:val="0"/>
        <w:numPr>
          <w:ilvl w:val="0"/>
          <w:numId w:val="48"/>
        </w:numPr>
        <w:tabs>
          <w:tab w:val="left" w:pos="1176"/>
          <w:tab w:val="left" w:pos="1177"/>
        </w:tabs>
        <w:autoSpaceDE w:val="0"/>
        <w:autoSpaceDN w:val="0"/>
        <w:spacing w:after="200" w:line="276" w:lineRule="auto"/>
        <w:ind w:left="1176" w:right="926"/>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Siempre que la ejecución del Proyecto sea suspendida por fuerza mayor,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notificará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las causas de la suspensión dentro de un plazo máximo de diez (10) días contados desde el inicio de la suspensión.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verificará las causas de la suspensión y la magnitud del atraso, y si este fuese justificado, dará la prórroga para completar los trabajos. Si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no hiciera tal notificación, caducarán sus derechos a reclamar pagos durante el período de suspensión. En caso de que el trabajo se suspendiese permanentemente, se procederá de acuerdo a la Cláusula Vigésima</w:t>
      </w:r>
      <w:r w:rsidRPr="008B157F">
        <w:rPr>
          <w:rFonts w:ascii="Calibri" w:eastAsia="Tahoma" w:hAnsi="Calibri" w:cs="Tahoma"/>
          <w:spacing w:val="-4"/>
          <w:sz w:val="24"/>
          <w:szCs w:val="24"/>
          <w:lang w:eastAsia="en-US"/>
        </w:rPr>
        <w:t xml:space="preserve"> </w:t>
      </w:r>
      <w:r w:rsidRPr="008B157F">
        <w:rPr>
          <w:rFonts w:ascii="Calibri" w:eastAsia="Tahoma" w:hAnsi="Calibri" w:cs="Tahoma"/>
          <w:sz w:val="24"/>
          <w:szCs w:val="24"/>
          <w:lang w:eastAsia="en-US"/>
        </w:rPr>
        <w:t>Primera.</w:t>
      </w:r>
    </w:p>
    <w:p w14:paraId="4D44C638"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TERCERA: PENAL:</w:t>
      </w:r>
    </w:p>
    <w:p w14:paraId="42BCE94D" w14:textId="77777777" w:rsidR="008B157F" w:rsidRPr="008B157F" w:rsidRDefault="008B157F" w:rsidP="008B157F">
      <w:pPr>
        <w:widowControl w:val="0"/>
        <w:autoSpaceDE w:val="0"/>
        <w:autoSpaceDN w:val="0"/>
        <w:spacing w:before="100"/>
        <w:ind w:right="934"/>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por cada día de retraso en la presentación de cada informe, este deberá pagar una multa de </w:t>
      </w:r>
      <w:r w:rsidRPr="008B157F">
        <w:rPr>
          <w:rFonts w:ascii="Calibri" w:eastAsia="Tahoma" w:hAnsi="Calibri" w:cs="Tahoma"/>
          <w:b/>
          <w:spacing w:val="-3"/>
          <w:sz w:val="24"/>
          <w:szCs w:val="24"/>
          <w:lang w:eastAsia="en-US"/>
        </w:rPr>
        <w:t xml:space="preserve">CERO PUNTO DIECIOCHO (0.18%) </w:t>
      </w:r>
      <w:r w:rsidRPr="008B157F">
        <w:rPr>
          <w:rFonts w:ascii="Calibri" w:eastAsia="Tahoma" w:hAnsi="Calibri" w:cs="Tahoma"/>
          <w:spacing w:val="-3"/>
          <w:sz w:val="24"/>
          <w:szCs w:val="24"/>
          <w:lang w:eastAsia="en-US"/>
        </w:rPr>
        <w:t xml:space="preserve">del monto del contrato.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tendrá la facultad de verificar que el </w:t>
      </w:r>
      <w:r w:rsidRPr="008B157F">
        <w:rPr>
          <w:rFonts w:ascii="Calibri" w:eastAsia="Tahoma" w:hAnsi="Calibri" w:cs="Tahoma"/>
          <w:b/>
          <w:sz w:val="24"/>
          <w:szCs w:val="24"/>
          <w:lang w:eastAsia="en-US"/>
        </w:rPr>
        <w:t xml:space="preserve">CONSULTOR </w:t>
      </w:r>
      <w:r w:rsidRPr="008B157F">
        <w:rPr>
          <w:rFonts w:ascii="Calibri" w:eastAsia="Tahoma" w:hAnsi="Calibri" w:cs="Tahoma"/>
          <w:sz w:val="24"/>
          <w:szCs w:val="24"/>
          <w:lang w:eastAsia="en-US"/>
        </w:rPr>
        <w:t>cumpla estrictamente con las Cláusulas referente a la Descripción de los servicios; condiciones especiales e informes,</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otra documentación y Multa, cantidad que le será deducida automática de los pagos pendientes a su</w:t>
      </w:r>
      <w:r w:rsidRPr="008B157F">
        <w:rPr>
          <w:rFonts w:ascii="Calibri" w:eastAsia="Tahoma" w:hAnsi="Calibri" w:cs="Tahoma"/>
          <w:spacing w:val="-3"/>
          <w:sz w:val="24"/>
          <w:szCs w:val="24"/>
          <w:lang w:eastAsia="en-US"/>
        </w:rPr>
        <w:t xml:space="preserve"> </w:t>
      </w:r>
      <w:proofErr w:type="gramStart"/>
      <w:r w:rsidRPr="008B157F">
        <w:rPr>
          <w:rFonts w:ascii="Calibri" w:eastAsia="Tahoma" w:hAnsi="Calibri" w:cs="Tahoma"/>
          <w:sz w:val="24"/>
          <w:szCs w:val="24"/>
          <w:lang w:eastAsia="en-US"/>
        </w:rPr>
        <w:t>favor.-</w:t>
      </w:r>
      <w:proofErr w:type="gramEnd"/>
    </w:p>
    <w:p w14:paraId="644EFEC5"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4590B690" w14:textId="77777777" w:rsidR="008B157F" w:rsidRPr="008B157F" w:rsidRDefault="008B157F" w:rsidP="008B157F">
      <w:pPr>
        <w:widowControl w:val="0"/>
        <w:autoSpaceDE w:val="0"/>
        <w:autoSpaceDN w:val="0"/>
        <w:spacing w:before="10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CUARTA: INDEMNIZACIONES:</w:t>
      </w:r>
    </w:p>
    <w:p w14:paraId="5418EC7E" w14:textId="77777777" w:rsidR="008B157F" w:rsidRPr="008B157F" w:rsidRDefault="008B157F" w:rsidP="008B157F">
      <w:pPr>
        <w:widowControl w:val="0"/>
        <w:autoSpaceDE w:val="0"/>
        <w:autoSpaceDN w:val="0"/>
        <w:spacing w:before="100"/>
        <w:ind w:right="934"/>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Durante la ejecución de este Contrato,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acuerda indemnizar y defender a su costa a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sus funcionarios, agentes y empleados, de cualquier acción legal por causa de difamación y toda clase de reclamos, demandas, acciones, incluyendo la violación de propiedad literaria, patentes o registros de invención, artículos o herramientas, originados directamente de acciones u omisiones legales de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en relación con el Proyecto.</w:t>
      </w:r>
    </w:p>
    <w:p w14:paraId="5B357510"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2CD8D81B" w14:textId="77777777" w:rsidR="008B157F" w:rsidRPr="008B157F" w:rsidRDefault="008B157F" w:rsidP="008B157F">
      <w:pPr>
        <w:widowControl w:val="0"/>
        <w:autoSpaceDE w:val="0"/>
        <w:autoSpaceDN w:val="0"/>
        <w:ind w:right="930"/>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será responsable ante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por la eficiencia y cuidadosa operación de cualquier equipo no fungible, que esté utilizando para ejecutar este Contrato y que tuviese que ser entregado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a la conclusión del mismo. Es entendido y convenido que tal equipo será entregado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en condiciones normales de operación, reconociéndose como válido únicamente el desgaste normal del mismo. Los daños que se ocasionen por negligencia, impericia o ignorancia del personal dependiente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en la operación y mantenimiento de dicho equipo, serán resarcidos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por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w:t>
      </w:r>
    </w:p>
    <w:p w14:paraId="15E74FDD"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65EF92C5" w14:textId="77777777" w:rsidR="008B157F" w:rsidRPr="008B157F" w:rsidRDefault="008B157F" w:rsidP="008B157F">
      <w:pPr>
        <w:widowControl w:val="0"/>
        <w:autoSpaceDE w:val="0"/>
        <w:autoSpaceDN w:val="0"/>
        <w:spacing w:before="1"/>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QUINTA: CONFLICTO DE INTERESES:</w:t>
      </w:r>
    </w:p>
    <w:p w14:paraId="32DE8654" w14:textId="77777777" w:rsidR="008B157F" w:rsidRPr="008B157F" w:rsidRDefault="008B157F" w:rsidP="008B157F">
      <w:pPr>
        <w:widowControl w:val="0"/>
        <w:autoSpaceDE w:val="0"/>
        <w:autoSpaceDN w:val="0"/>
        <w:spacing w:before="5"/>
        <w:jc w:val="both"/>
        <w:rPr>
          <w:rFonts w:ascii="Calibri" w:eastAsia="Tahoma" w:hAnsi="Calibri" w:cs="Tahoma"/>
          <w:b/>
          <w:sz w:val="24"/>
          <w:szCs w:val="24"/>
          <w:lang w:eastAsia="en-US"/>
        </w:rPr>
      </w:pPr>
    </w:p>
    <w:p w14:paraId="1DD41A89" w14:textId="77777777" w:rsidR="008B157F" w:rsidRPr="008B157F" w:rsidRDefault="008B157F" w:rsidP="00773A2F">
      <w:pPr>
        <w:widowControl w:val="0"/>
        <w:numPr>
          <w:ilvl w:val="0"/>
          <w:numId w:val="47"/>
        </w:numPr>
        <w:tabs>
          <w:tab w:val="left" w:pos="1176"/>
          <w:tab w:val="left" w:pos="1177"/>
        </w:tabs>
        <w:autoSpaceDE w:val="0"/>
        <w:autoSpaceDN w:val="0"/>
        <w:spacing w:before="100" w:after="200" w:line="276" w:lineRule="auto"/>
        <w:ind w:left="1176"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Ni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ni ningún miembro del personal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trabajarán directa o indirectamente para su beneficio personal, ni en su nombre ni a través de ninguna otra persona, en ningún negocio, profesión u ocupación, haciendo uso de información obtenida por medio de este</w:t>
      </w:r>
      <w:r w:rsidRPr="008B157F">
        <w:rPr>
          <w:rFonts w:ascii="Calibri" w:eastAsia="Tahoma" w:hAnsi="Calibri" w:cs="Tahoma"/>
          <w:spacing w:val="-9"/>
          <w:sz w:val="24"/>
          <w:szCs w:val="24"/>
          <w:lang w:eastAsia="en-US"/>
        </w:rPr>
        <w:t xml:space="preserve"> </w:t>
      </w:r>
      <w:r w:rsidRPr="008B157F">
        <w:rPr>
          <w:rFonts w:ascii="Calibri" w:eastAsia="Tahoma" w:hAnsi="Calibri" w:cs="Tahoma"/>
          <w:sz w:val="24"/>
          <w:szCs w:val="24"/>
          <w:lang w:eastAsia="en-US"/>
        </w:rPr>
        <w:t>Contrato.</w:t>
      </w:r>
    </w:p>
    <w:p w14:paraId="6D0AC153" w14:textId="77777777" w:rsidR="008B157F" w:rsidRPr="008B157F" w:rsidRDefault="008B157F" w:rsidP="00773A2F">
      <w:pPr>
        <w:widowControl w:val="0"/>
        <w:numPr>
          <w:ilvl w:val="0"/>
          <w:numId w:val="47"/>
        </w:numPr>
        <w:tabs>
          <w:tab w:val="left" w:pos="1176"/>
          <w:tab w:val="left" w:pos="1177"/>
        </w:tabs>
        <w:autoSpaceDE w:val="0"/>
        <w:autoSpaceDN w:val="0"/>
        <w:spacing w:before="1" w:after="200" w:line="276" w:lineRule="auto"/>
        <w:ind w:left="1176" w:right="943"/>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y sus asociados no podrán participar en la construcción del proyecto en provecho propio, ni en el suministro de materiales y equipos para el mismo o en carácter financiero.</w:t>
      </w:r>
    </w:p>
    <w:p w14:paraId="43D5F130"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SEXTA: FINIQUITO:</w:t>
      </w:r>
    </w:p>
    <w:p w14:paraId="6E0E62CD" w14:textId="77777777" w:rsidR="008B157F" w:rsidRPr="008B157F" w:rsidRDefault="008B157F" w:rsidP="008B157F">
      <w:pPr>
        <w:widowControl w:val="0"/>
        <w:autoSpaceDE w:val="0"/>
        <w:autoSpaceDN w:val="0"/>
        <w:spacing w:before="100"/>
        <w:ind w:right="929"/>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Al recibir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el Informe Final a entera satisfacción, efectuar el último pago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recibido el informe especial a los diez (10) meses de la recepción final del proyecto, este Contrato se dará automáticamente por terminado en el entendido de que las partes contratantes deberán a solicitud de cualquiera de ellas, otorgar dentro de un plazo de noventa (90) días, un Finiquito amplio, descargándose recíprocamente de toda clase de responsabilidades provenientes de la ejecución de este Contrato, o expresar por escrito todas las causas por las que no se otorga tal Finiquito, sin perjuicio de las responsabilidades profesionales que normalmente corresponden a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de acuerdo a lo establecido en las Leyes de Honduras.</w:t>
      </w:r>
    </w:p>
    <w:p w14:paraId="38F147AA" w14:textId="77777777" w:rsidR="008B157F" w:rsidRPr="008B157F" w:rsidRDefault="008B157F" w:rsidP="008B157F">
      <w:pPr>
        <w:widowControl w:val="0"/>
        <w:autoSpaceDE w:val="0"/>
        <w:autoSpaceDN w:val="0"/>
        <w:spacing w:before="2"/>
        <w:jc w:val="both"/>
        <w:rPr>
          <w:rFonts w:ascii="Calibri" w:eastAsia="Tahoma" w:hAnsi="Calibri" w:cs="Tahoma"/>
          <w:sz w:val="24"/>
          <w:szCs w:val="24"/>
          <w:lang w:eastAsia="en-US"/>
        </w:rPr>
      </w:pPr>
    </w:p>
    <w:p w14:paraId="1B570712"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SÉPTIMA: LEYES APLICABLES:</w:t>
      </w:r>
    </w:p>
    <w:p w14:paraId="2D9BA656" w14:textId="77777777" w:rsidR="008B157F" w:rsidRPr="008B157F" w:rsidRDefault="008B157F" w:rsidP="008B157F">
      <w:pPr>
        <w:widowControl w:val="0"/>
        <w:autoSpaceDE w:val="0"/>
        <w:autoSpaceDN w:val="0"/>
        <w:spacing w:before="103" w:line="237" w:lineRule="auto"/>
        <w:ind w:right="936"/>
        <w:jc w:val="both"/>
        <w:rPr>
          <w:rFonts w:ascii="Calibri" w:eastAsia="Tahoma" w:hAnsi="Calibri" w:cs="Tahoma"/>
          <w:sz w:val="24"/>
          <w:szCs w:val="24"/>
          <w:lang w:eastAsia="en-US"/>
        </w:rPr>
      </w:pPr>
      <w:r w:rsidRPr="008B157F">
        <w:rPr>
          <w:rFonts w:ascii="Calibri" w:eastAsia="Tahoma" w:hAnsi="Calibri" w:cs="Tahoma"/>
          <w:sz w:val="24"/>
          <w:szCs w:val="24"/>
          <w:lang w:eastAsia="en-US"/>
        </w:rPr>
        <w:t>Para todo lo relativo al cumplimiento o interpretación de este Contrato, las partes se someten a las Leyes, tribunales y autoridades competentes de la República de Honduras.</w:t>
      </w:r>
    </w:p>
    <w:p w14:paraId="4748FCFF"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561E8E9D"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OCTAVA: RESPONSABILIDAD LABORAL:</w:t>
      </w:r>
    </w:p>
    <w:p w14:paraId="7D86F4E3" w14:textId="77777777" w:rsidR="008B157F" w:rsidRPr="008B157F" w:rsidRDefault="008B157F" w:rsidP="008B157F">
      <w:pPr>
        <w:widowControl w:val="0"/>
        <w:autoSpaceDE w:val="0"/>
        <w:autoSpaceDN w:val="0"/>
        <w:spacing w:before="100"/>
        <w:ind w:right="939"/>
        <w:jc w:val="both"/>
        <w:rPr>
          <w:rFonts w:ascii="Calibri" w:eastAsia="Tahoma" w:hAnsi="Calibri" w:cs="Tahoma"/>
          <w:sz w:val="24"/>
          <w:szCs w:val="24"/>
          <w:lang w:eastAsia="en-US"/>
        </w:rPr>
      </w:pP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asumirá como patrono toda la responsabilidad derivada de la relación contractual con sus trabajadores durante y después de la ejecución de este contrato, de conformidad a lo establecido en el Código de Trabajo.</w:t>
      </w:r>
    </w:p>
    <w:p w14:paraId="3D6DA479"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739CFD79"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NOVENA: MESAS DE RESOLUCION DE DISPUTAS:</w:t>
      </w:r>
    </w:p>
    <w:p w14:paraId="033AE3ED" w14:textId="77777777" w:rsidR="008B157F" w:rsidRPr="008B157F" w:rsidRDefault="008B157F" w:rsidP="008B157F">
      <w:pPr>
        <w:widowControl w:val="0"/>
        <w:autoSpaceDE w:val="0"/>
        <w:autoSpaceDN w:val="0"/>
        <w:spacing w:before="100"/>
        <w:ind w:right="936"/>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Queda convenio entre las partes que las controversias que generan los actos administrativos, pueden ser resueltos empleando medios alternativos de resolución de disputas o jurisdicción de lo contencioso administrativo, según lo determine la Ley.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en cualquier caso de controversia debe crearse Mesas de Resolución de Disputas, con el propósito de las mismas ayudar a las partes a resolver sus desacuerdos y desavenencias. Las mesas pueden emitir recomendaciones o resoluciones vinculantes.</w:t>
      </w:r>
    </w:p>
    <w:p w14:paraId="0546AB35" w14:textId="77777777" w:rsidR="008B157F" w:rsidRPr="008B157F" w:rsidRDefault="008B157F" w:rsidP="008B157F">
      <w:pPr>
        <w:widowControl w:val="0"/>
        <w:autoSpaceDE w:val="0"/>
        <w:autoSpaceDN w:val="0"/>
        <w:spacing w:before="11"/>
        <w:jc w:val="both"/>
        <w:rPr>
          <w:rFonts w:ascii="Calibri" w:eastAsia="Tahoma" w:hAnsi="Calibri" w:cs="Tahoma"/>
          <w:sz w:val="24"/>
          <w:szCs w:val="24"/>
          <w:lang w:eastAsia="en-US"/>
        </w:rPr>
      </w:pPr>
    </w:p>
    <w:p w14:paraId="0322B4E6"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TRIGÉSIMA: INTEGRIDAD</w:t>
      </w:r>
      <w:r w:rsidRPr="008B157F">
        <w:rPr>
          <w:rFonts w:ascii="Calibri" w:eastAsia="Tahoma" w:hAnsi="Calibri" w:cs="Tahoma"/>
          <w:b/>
          <w:bCs/>
          <w:sz w:val="24"/>
          <w:szCs w:val="24"/>
          <w:u w:color="000000"/>
          <w:lang w:eastAsia="en-US"/>
        </w:rPr>
        <w:t>:</w:t>
      </w:r>
    </w:p>
    <w:p w14:paraId="5F227FA9" w14:textId="77777777" w:rsidR="008B157F" w:rsidRPr="008B157F" w:rsidRDefault="008B157F" w:rsidP="008B157F">
      <w:pPr>
        <w:widowControl w:val="0"/>
        <w:autoSpaceDE w:val="0"/>
        <w:autoSpaceDN w:val="0"/>
        <w:ind w:right="929"/>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Las partes, en cumplimiento a lo establecido en el artículo 7 de la Ley de Transparencia y de </w:t>
      </w:r>
      <w:r w:rsidRPr="008B157F">
        <w:rPr>
          <w:rFonts w:ascii="Calibri" w:eastAsia="Tahoma" w:hAnsi="Calibri" w:cs="Tahoma"/>
          <w:sz w:val="24"/>
          <w:szCs w:val="24"/>
          <w:lang w:eastAsia="en-US"/>
        </w:rPr>
        <w:lastRenderedPageBreak/>
        <w:t xml:space="preserve">Acceso a la Información Pública (LTAIP),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a: 1. Mantener el más alto nivel de conducta ética, moral y de respeto a las leyes de la República, así como los valores de: </w:t>
      </w:r>
      <w:r w:rsidRPr="008B157F">
        <w:rPr>
          <w:rFonts w:ascii="Calibri" w:eastAsia="Tahoma" w:hAnsi="Calibri" w:cs="Tahoma"/>
          <w:b/>
          <w:sz w:val="24"/>
          <w:szCs w:val="24"/>
          <w:lang w:eastAsia="en-US"/>
        </w:rPr>
        <w:t>INTEGRIDAD, LEALTAD CONTRACTUAL, EQUIDAD, TOLERANCIA, IMPARCIALIDAD Y DISCRECIÓN CON LA INFORMACIÓN CONFIDENCIAL QUE MANEJEMOS,</w:t>
      </w:r>
      <w:r w:rsidRPr="008B157F">
        <w:rPr>
          <w:rFonts w:ascii="Calibri" w:eastAsia="Tahoma" w:hAnsi="Calibri" w:cs="Tahoma"/>
          <w:b/>
          <w:spacing w:val="8"/>
          <w:sz w:val="24"/>
          <w:szCs w:val="24"/>
          <w:lang w:eastAsia="en-US"/>
        </w:rPr>
        <w:t xml:space="preserve"> </w:t>
      </w:r>
      <w:r w:rsidRPr="008B157F">
        <w:rPr>
          <w:rFonts w:ascii="Calibri" w:eastAsia="Tahoma" w:hAnsi="Calibri" w:cs="Tahoma"/>
          <w:b/>
          <w:sz w:val="24"/>
          <w:szCs w:val="24"/>
          <w:lang w:eastAsia="en-US"/>
        </w:rPr>
        <w:t>ABSTENIENDONOS</w:t>
      </w:r>
      <w:r w:rsidRPr="008B157F">
        <w:rPr>
          <w:rFonts w:ascii="Calibri" w:eastAsia="Tahoma" w:hAnsi="Calibri" w:cs="Tahoma"/>
          <w:b/>
          <w:spacing w:val="11"/>
          <w:sz w:val="24"/>
          <w:szCs w:val="24"/>
          <w:lang w:eastAsia="en-US"/>
        </w:rPr>
        <w:t xml:space="preserve"> </w:t>
      </w:r>
      <w:r w:rsidRPr="008B157F">
        <w:rPr>
          <w:rFonts w:ascii="Calibri" w:eastAsia="Tahoma" w:hAnsi="Calibri" w:cs="Tahoma"/>
          <w:b/>
          <w:sz w:val="24"/>
          <w:szCs w:val="24"/>
          <w:lang w:eastAsia="en-US"/>
        </w:rPr>
        <w:t>DE</w:t>
      </w:r>
      <w:r w:rsidRPr="008B157F">
        <w:rPr>
          <w:rFonts w:ascii="Calibri" w:eastAsia="Tahoma" w:hAnsi="Calibri" w:cs="Tahoma"/>
          <w:b/>
          <w:spacing w:val="13"/>
          <w:sz w:val="24"/>
          <w:szCs w:val="24"/>
          <w:lang w:eastAsia="en-US"/>
        </w:rPr>
        <w:t xml:space="preserve"> </w:t>
      </w:r>
      <w:r w:rsidRPr="008B157F">
        <w:rPr>
          <w:rFonts w:ascii="Calibri" w:eastAsia="Tahoma" w:hAnsi="Calibri" w:cs="Tahoma"/>
          <w:b/>
          <w:sz w:val="24"/>
          <w:szCs w:val="24"/>
          <w:lang w:eastAsia="en-US"/>
        </w:rPr>
        <w:t>DAR</w:t>
      </w:r>
      <w:r w:rsidRPr="008B157F">
        <w:rPr>
          <w:rFonts w:ascii="Calibri" w:eastAsia="Tahoma" w:hAnsi="Calibri" w:cs="Tahoma"/>
          <w:b/>
          <w:spacing w:val="10"/>
          <w:sz w:val="24"/>
          <w:szCs w:val="24"/>
          <w:lang w:eastAsia="en-US"/>
        </w:rPr>
        <w:t xml:space="preserve"> </w:t>
      </w:r>
      <w:r w:rsidRPr="008B157F">
        <w:rPr>
          <w:rFonts w:ascii="Calibri" w:eastAsia="Tahoma" w:hAnsi="Calibri" w:cs="Tahoma"/>
          <w:b/>
          <w:sz w:val="24"/>
          <w:szCs w:val="24"/>
          <w:lang w:eastAsia="en-US"/>
        </w:rPr>
        <w:t>DECLARACIONES</w:t>
      </w:r>
      <w:r w:rsidRPr="008B157F">
        <w:rPr>
          <w:rFonts w:ascii="Calibri" w:eastAsia="Tahoma" w:hAnsi="Calibri" w:cs="Tahoma"/>
          <w:b/>
          <w:spacing w:val="11"/>
          <w:sz w:val="24"/>
          <w:szCs w:val="24"/>
          <w:lang w:eastAsia="en-US"/>
        </w:rPr>
        <w:t xml:space="preserve"> </w:t>
      </w:r>
      <w:r w:rsidRPr="008B157F">
        <w:rPr>
          <w:rFonts w:ascii="Calibri" w:eastAsia="Tahoma" w:hAnsi="Calibri" w:cs="Tahoma"/>
          <w:b/>
          <w:sz w:val="24"/>
          <w:szCs w:val="24"/>
          <w:lang w:eastAsia="en-US"/>
        </w:rPr>
        <w:t>PÚBLICAS</w:t>
      </w:r>
      <w:r w:rsidRPr="008B157F">
        <w:rPr>
          <w:rFonts w:ascii="Calibri" w:eastAsia="Tahoma" w:hAnsi="Calibri" w:cs="Tahoma"/>
          <w:b/>
          <w:spacing w:val="11"/>
          <w:sz w:val="24"/>
          <w:szCs w:val="24"/>
          <w:lang w:eastAsia="en-US"/>
        </w:rPr>
        <w:t xml:space="preserve"> </w:t>
      </w:r>
      <w:r w:rsidRPr="008B157F">
        <w:rPr>
          <w:rFonts w:ascii="Calibri" w:eastAsia="Tahoma" w:hAnsi="Calibri" w:cs="Tahoma"/>
          <w:b/>
          <w:sz w:val="24"/>
          <w:szCs w:val="24"/>
          <w:lang w:eastAsia="en-US"/>
        </w:rPr>
        <w:t>SOBRE</w:t>
      </w:r>
      <w:r w:rsidRPr="008B157F">
        <w:rPr>
          <w:rFonts w:ascii="Calibri" w:eastAsia="Tahoma" w:hAnsi="Calibri" w:cs="Tahoma"/>
          <w:b/>
          <w:spacing w:val="13"/>
          <w:sz w:val="24"/>
          <w:szCs w:val="24"/>
          <w:lang w:eastAsia="en-US"/>
        </w:rPr>
        <w:t xml:space="preserve"> </w:t>
      </w:r>
      <w:r w:rsidRPr="008B157F">
        <w:rPr>
          <w:rFonts w:ascii="Calibri" w:eastAsia="Tahoma" w:hAnsi="Calibri" w:cs="Tahoma"/>
          <w:b/>
          <w:sz w:val="24"/>
          <w:szCs w:val="24"/>
          <w:lang w:eastAsia="en-US"/>
        </w:rPr>
        <w:t>LA</w:t>
      </w:r>
      <w:r w:rsidRPr="008B157F">
        <w:rPr>
          <w:rFonts w:ascii="Calibri" w:eastAsia="Tahoma" w:hAnsi="Calibri" w:cs="Tahoma"/>
          <w:b/>
          <w:spacing w:val="8"/>
          <w:sz w:val="24"/>
          <w:szCs w:val="24"/>
          <w:lang w:eastAsia="en-US"/>
        </w:rPr>
        <w:t xml:space="preserve"> </w:t>
      </w:r>
      <w:r w:rsidRPr="008B157F">
        <w:rPr>
          <w:rFonts w:ascii="Calibri" w:eastAsia="Tahoma" w:hAnsi="Calibri" w:cs="Tahoma"/>
          <w:b/>
          <w:sz w:val="24"/>
          <w:szCs w:val="24"/>
          <w:lang w:eastAsia="en-US"/>
        </w:rPr>
        <w:t>MISMA</w:t>
      </w:r>
      <w:r w:rsidRPr="008B157F">
        <w:rPr>
          <w:rFonts w:ascii="Calibri" w:eastAsia="Tahoma" w:hAnsi="Calibri" w:cs="Tahoma"/>
          <w:sz w:val="24"/>
          <w:szCs w:val="24"/>
          <w:lang w:eastAsia="en-US"/>
        </w:rPr>
        <w:t>.</w:t>
      </w:r>
    </w:p>
    <w:p w14:paraId="49886450" w14:textId="77777777" w:rsidR="008B157F" w:rsidRPr="008B157F" w:rsidRDefault="008B157F" w:rsidP="008B157F">
      <w:pPr>
        <w:widowControl w:val="0"/>
        <w:autoSpaceDE w:val="0"/>
        <w:autoSpaceDN w:val="0"/>
        <w:spacing w:before="5"/>
        <w:ind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2. Asumir una estricta observancia y aplicación de los principios fundamentales bajo los cuales se rigen los procesos de contratación y adquisiciones públicas establecidos en la Ley de Contratación del Estado, tales como: transparencia, igualdad y libre competencia. 3. Que durante la ejecución del Contrato ninguna persona que actué debidamente autorizada en nuestro nombre y representación y que ningún empleado o trabajador, socio o asociado, autorizado o no, realizará: a) Practicas Corruptivas: entendiendo éstas como aquellas en la</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que se ofrece dar, recibir, o solicitar directa o indirectamente, cualquier cosa de valor para influenciar las acciones de la otra parte; b) Practica Colusorias, entendiendo éstas como aquellas en las que denoten, sugieran o demuestren que existe un acuerdo malicioso entre dos o más partes o entre una de las partes y uno o varios terceros, realizado con la intención de alcanzar un propósito inadecuado, incluyendo influenciar en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imprecisa o que no corresponda a la realidad, para efectos de este Contrato. 5. Mantener la debida confidencialidad sobre toda la información a que se tenga acceso por razón del Contrato, y no proporcionarla ni divulgarla a terceros y a su vez, abstenernos de utilizarla para fines distintos. 6. Aceptar las consecuencias a que hubiere lugar, en caso de declararse el incumplimiento de alguno de los compromisos de esta Cláusula por Tribunal competente, y sin perjuicio de la responsabilidad civil o penal en la que se incurra. 7. Denunciar en forma</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oportuna</w:t>
      </w:r>
      <w:r w:rsidRPr="008B157F">
        <w:rPr>
          <w:rFonts w:ascii="Calibri" w:eastAsia="Tahoma" w:hAnsi="Calibri" w:cs="Tahoma"/>
          <w:spacing w:val="31"/>
          <w:sz w:val="24"/>
          <w:szCs w:val="24"/>
          <w:lang w:eastAsia="en-US"/>
        </w:rPr>
        <w:t xml:space="preserve"> </w:t>
      </w:r>
      <w:r w:rsidRPr="008B157F">
        <w:rPr>
          <w:rFonts w:ascii="Calibri" w:eastAsia="Tahoma" w:hAnsi="Calibri" w:cs="Tahoma"/>
          <w:sz w:val="24"/>
          <w:szCs w:val="24"/>
          <w:lang w:eastAsia="en-US"/>
        </w:rPr>
        <w:t>ante</w:t>
      </w:r>
      <w:r w:rsidRPr="008B157F">
        <w:rPr>
          <w:rFonts w:ascii="Calibri" w:eastAsia="Tahoma" w:hAnsi="Calibri" w:cs="Tahoma"/>
          <w:spacing w:val="32"/>
          <w:sz w:val="24"/>
          <w:szCs w:val="24"/>
          <w:lang w:eastAsia="en-US"/>
        </w:rPr>
        <w:t xml:space="preserve"> </w:t>
      </w:r>
      <w:r w:rsidRPr="008B157F">
        <w:rPr>
          <w:rFonts w:ascii="Calibri" w:eastAsia="Tahoma" w:hAnsi="Calibri" w:cs="Tahoma"/>
          <w:sz w:val="24"/>
          <w:szCs w:val="24"/>
          <w:lang w:eastAsia="en-US"/>
        </w:rPr>
        <w:t>las</w:t>
      </w:r>
      <w:r w:rsidRPr="008B157F">
        <w:rPr>
          <w:rFonts w:ascii="Calibri" w:eastAsia="Tahoma" w:hAnsi="Calibri" w:cs="Tahoma"/>
          <w:spacing w:val="32"/>
          <w:sz w:val="24"/>
          <w:szCs w:val="24"/>
          <w:lang w:eastAsia="en-US"/>
        </w:rPr>
        <w:t xml:space="preserve"> </w:t>
      </w:r>
      <w:r w:rsidRPr="008B157F">
        <w:rPr>
          <w:rFonts w:ascii="Calibri" w:eastAsia="Tahoma" w:hAnsi="Calibri" w:cs="Tahoma"/>
          <w:sz w:val="24"/>
          <w:szCs w:val="24"/>
          <w:lang w:eastAsia="en-US"/>
        </w:rPr>
        <w:t>autoridades</w:t>
      </w:r>
      <w:r w:rsidRPr="008B157F">
        <w:rPr>
          <w:rFonts w:ascii="Calibri" w:eastAsia="Tahoma" w:hAnsi="Calibri" w:cs="Tahoma"/>
          <w:spacing w:val="33"/>
          <w:sz w:val="24"/>
          <w:szCs w:val="24"/>
          <w:lang w:eastAsia="en-US"/>
        </w:rPr>
        <w:t xml:space="preserve"> </w:t>
      </w:r>
      <w:r w:rsidRPr="008B157F">
        <w:rPr>
          <w:rFonts w:ascii="Calibri" w:eastAsia="Tahoma" w:hAnsi="Calibri" w:cs="Tahoma"/>
          <w:sz w:val="24"/>
          <w:szCs w:val="24"/>
          <w:lang w:eastAsia="en-US"/>
        </w:rPr>
        <w:t>correspondientes</w:t>
      </w:r>
      <w:r w:rsidRPr="008B157F">
        <w:rPr>
          <w:rFonts w:ascii="Calibri" w:eastAsia="Tahoma" w:hAnsi="Calibri" w:cs="Tahoma"/>
          <w:spacing w:val="32"/>
          <w:sz w:val="24"/>
          <w:szCs w:val="24"/>
          <w:lang w:eastAsia="en-US"/>
        </w:rPr>
        <w:t xml:space="preserve"> </w:t>
      </w:r>
      <w:r w:rsidRPr="008B157F">
        <w:rPr>
          <w:rFonts w:ascii="Calibri" w:eastAsia="Tahoma" w:hAnsi="Calibri" w:cs="Tahoma"/>
          <w:sz w:val="24"/>
          <w:szCs w:val="24"/>
          <w:lang w:eastAsia="en-US"/>
        </w:rPr>
        <w:t>cualquier</w:t>
      </w:r>
      <w:r w:rsidRPr="008B157F">
        <w:rPr>
          <w:rFonts w:ascii="Calibri" w:eastAsia="Tahoma" w:hAnsi="Calibri" w:cs="Tahoma"/>
          <w:spacing w:val="33"/>
          <w:sz w:val="24"/>
          <w:szCs w:val="24"/>
          <w:lang w:eastAsia="en-US"/>
        </w:rPr>
        <w:t xml:space="preserve"> </w:t>
      </w:r>
      <w:r w:rsidRPr="008B157F">
        <w:rPr>
          <w:rFonts w:ascii="Calibri" w:eastAsia="Tahoma" w:hAnsi="Calibri" w:cs="Tahoma"/>
          <w:sz w:val="24"/>
          <w:szCs w:val="24"/>
          <w:lang w:eastAsia="en-US"/>
        </w:rPr>
        <w:t>hecho</w:t>
      </w:r>
      <w:r w:rsidRPr="008B157F">
        <w:rPr>
          <w:rFonts w:ascii="Calibri" w:eastAsia="Tahoma" w:hAnsi="Calibri" w:cs="Tahoma"/>
          <w:spacing w:val="31"/>
          <w:sz w:val="24"/>
          <w:szCs w:val="24"/>
          <w:lang w:eastAsia="en-US"/>
        </w:rPr>
        <w:t xml:space="preserve"> </w:t>
      </w:r>
      <w:r w:rsidRPr="008B157F">
        <w:rPr>
          <w:rFonts w:ascii="Calibri" w:eastAsia="Tahoma" w:hAnsi="Calibri" w:cs="Tahoma"/>
          <w:sz w:val="24"/>
          <w:szCs w:val="24"/>
          <w:lang w:eastAsia="en-US"/>
        </w:rPr>
        <w:t>o</w:t>
      </w:r>
      <w:r w:rsidRPr="008B157F">
        <w:rPr>
          <w:rFonts w:ascii="Calibri" w:eastAsia="Tahoma" w:hAnsi="Calibri" w:cs="Tahoma"/>
          <w:spacing w:val="30"/>
          <w:sz w:val="24"/>
          <w:szCs w:val="24"/>
          <w:lang w:eastAsia="en-US"/>
        </w:rPr>
        <w:t xml:space="preserve"> </w:t>
      </w:r>
      <w:r w:rsidRPr="008B157F">
        <w:rPr>
          <w:rFonts w:ascii="Calibri" w:eastAsia="Tahoma" w:hAnsi="Calibri" w:cs="Tahoma"/>
          <w:sz w:val="24"/>
          <w:szCs w:val="24"/>
          <w:lang w:eastAsia="en-US"/>
        </w:rPr>
        <w:t>acto</w:t>
      </w:r>
      <w:r w:rsidRPr="008B157F">
        <w:rPr>
          <w:rFonts w:ascii="Calibri" w:eastAsia="Tahoma" w:hAnsi="Calibri" w:cs="Tahoma"/>
          <w:spacing w:val="31"/>
          <w:sz w:val="24"/>
          <w:szCs w:val="24"/>
          <w:lang w:eastAsia="en-US"/>
        </w:rPr>
        <w:t xml:space="preserve"> </w:t>
      </w:r>
      <w:r w:rsidRPr="008B157F">
        <w:rPr>
          <w:rFonts w:ascii="Calibri" w:eastAsia="Tahoma" w:hAnsi="Calibri" w:cs="Tahoma"/>
          <w:sz w:val="24"/>
          <w:szCs w:val="24"/>
          <w:lang w:eastAsia="en-US"/>
        </w:rPr>
        <w:t>irregular</w:t>
      </w:r>
      <w:r w:rsidRPr="008B157F">
        <w:rPr>
          <w:rFonts w:ascii="Calibri" w:eastAsia="Tahoma" w:hAnsi="Calibri" w:cs="Tahoma"/>
          <w:spacing w:val="32"/>
          <w:sz w:val="24"/>
          <w:szCs w:val="24"/>
          <w:lang w:eastAsia="en-US"/>
        </w:rPr>
        <w:t xml:space="preserve"> </w:t>
      </w:r>
      <w:r w:rsidRPr="008B157F">
        <w:rPr>
          <w:rFonts w:ascii="Calibri" w:eastAsia="Tahoma" w:hAnsi="Calibri" w:cs="Tahoma"/>
          <w:sz w:val="24"/>
          <w:szCs w:val="24"/>
          <w:lang w:eastAsia="en-US"/>
        </w:rPr>
        <w:t xml:space="preserve">cometido por nuestros empleados o trabajadores, socios o asociados, del cual se tenga un indicio razonable y que pudiese ser constitutivo de responsabilidad civil y/o penal. Lo anterior se extiende a los subcontratistas con los cuales </w:t>
      </w:r>
      <w:r w:rsidRPr="008B157F">
        <w:rPr>
          <w:rFonts w:ascii="Calibri" w:eastAsia="Tahoma" w:hAnsi="Calibri" w:cs="Tahoma"/>
          <w:b/>
          <w:sz w:val="24"/>
          <w:szCs w:val="24"/>
          <w:lang w:eastAsia="en-US"/>
        </w:rPr>
        <w:t xml:space="preserve">EL CONSULTOR </w:t>
      </w:r>
      <w:proofErr w:type="gramStart"/>
      <w:r w:rsidRPr="008B157F">
        <w:rPr>
          <w:rFonts w:ascii="Calibri" w:eastAsia="Tahoma" w:hAnsi="Calibri" w:cs="Tahoma"/>
          <w:sz w:val="24"/>
          <w:szCs w:val="24"/>
          <w:lang w:eastAsia="en-US"/>
        </w:rPr>
        <w:t>contrate</w:t>
      </w:r>
      <w:proofErr w:type="gramEnd"/>
      <w:r w:rsidRPr="008B157F">
        <w:rPr>
          <w:rFonts w:ascii="Calibri" w:eastAsia="Tahoma" w:hAnsi="Calibri" w:cs="Tahoma"/>
          <w:sz w:val="24"/>
          <w:szCs w:val="24"/>
          <w:lang w:eastAsia="en-US"/>
        </w:rPr>
        <w:t xml:space="preserve"> así como a los socios, asociados, ejecutivos y trabajadores de aquellos. El incumplimiento de cualquiera de los enunciados de esta cláusula dará lugar: a). De parte del </w:t>
      </w:r>
      <w:r w:rsidRPr="008B157F">
        <w:rPr>
          <w:rFonts w:ascii="Calibri" w:eastAsia="Tahoma" w:hAnsi="Calibri" w:cs="Tahoma"/>
          <w:b/>
          <w:sz w:val="24"/>
          <w:szCs w:val="24"/>
          <w:lang w:eastAsia="en-US"/>
        </w:rPr>
        <w:t xml:space="preserve">CONTRATISTA </w:t>
      </w:r>
      <w:r w:rsidRPr="008B157F">
        <w:rPr>
          <w:rFonts w:ascii="Calibri" w:eastAsia="Tahoma" w:hAnsi="Calibri" w:cs="Tahoma"/>
          <w:sz w:val="24"/>
          <w:szCs w:val="24"/>
          <w:lang w:eastAsia="en-US"/>
        </w:rPr>
        <w:t xml:space="preserve">o </w:t>
      </w:r>
      <w:r w:rsidRPr="008B157F">
        <w:rPr>
          <w:rFonts w:ascii="Calibri" w:eastAsia="Tahoma" w:hAnsi="Calibri" w:cs="Tahoma"/>
          <w:b/>
          <w:sz w:val="24"/>
          <w:szCs w:val="24"/>
          <w:lang w:eastAsia="en-US"/>
        </w:rPr>
        <w:t>CONSULTOR</w:t>
      </w:r>
      <w:r w:rsidRPr="008B157F">
        <w:rPr>
          <w:rFonts w:ascii="Calibri" w:eastAsia="Tahoma" w:hAnsi="Calibri" w:cs="Tahoma"/>
          <w:sz w:val="24"/>
          <w:szCs w:val="24"/>
          <w:lang w:eastAsia="en-US"/>
        </w:rPr>
        <w:t>: 1). A la inhabilitación para contratar con el Estado, sin perjuicio de las responsabilidades que pudieren deducírsele. 2). A la aplicación al trabajador, ejecutivo, representante, socio,</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 xml:space="preserve">asociado o apoderado que haya incumplido esta Cláusula, de las sanciones o medidas disciplinarias derivadas del régimen laboral y, en su caso entablar las acciones legales que corresponda. b). De parte del </w:t>
      </w:r>
      <w:r w:rsidRPr="008B157F">
        <w:rPr>
          <w:rFonts w:ascii="Calibri" w:eastAsia="Tahoma" w:hAnsi="Calibri" w:cs="Tahoma"/>
          <w:b/>
          <w:sz w:val="24"/>
          <w:szCs w:val="24"/>
          <w:lang w:eastAsia="en-US"/>
        </w:rPr>
        <w:t xml:space="preserve">CONTRATANTE: </w:t>
      </w:r>
      <w:r w:rsidRPr="008B157F">
        <w:rPr>
          <w:rFonts w:ascii="Calibri" w:eastAsia="Tahoma" w:hAnsi="Calibri" w:cs="Tahoma"/>
          <w:sz w:val="24"/>
          <w:szCs w:val="24"/>
          <w:lang w:eastAsia="en-US"/>
        </w:rPr>
        <w:t>1). A la eliminación definitiva del [</w:t>
      </w:r>
      <w:r w:rsidRPr="008B157F">
        <w:rPr>
          <w:rFonts w:ascii="Calibri" w:eastAsia="Tahoma" w:hAnsi="Calibri" w:cs="Tahoma"/>
          <w:b/>
          <w:sz w:val="24"/>
          <w:szCs w:val="24"/>
          <w:lang w:eastAsia="en-US"/>
        </w:rPr>
        <w:t xml:space="preserve">CONTRATISTA </w:t>
      </w:r>
      <w:r w:rsidRPr="008B157F">
        <w:rPr>
          <w:rFonts w:ascii="Calibri" w:eastAsia="Tahoma" w:hAnsi="Calibri" w:cs="Tahoma"/>
          <w:sz w:val="24"/>
          <w:szCs w:val="24"/>
          <w:lang w:eastAsia="en-US"/>
        </w:rPr>
        <w:t xml:space="preserve">o </w:t>
      </w:r>
      <w:r w:rsidRPr="008B157F">
        <w:rPr>
          <w:rFonts w:ascii="Calibri" w:eastAsia="Tahoma" w:hAnsi="Calibri" w:cs="Tahoma"/>
          <w:b/>
          <w:sz w:val="24"/>
          <w:szCs w:val="24"/>
          <w:lang w:eastAsia="en-US"/>
        </w:rPr>
        <w:t xml:space="preserve">CONSULTOR </w:t>
      </w:r>
      <w:r w:rsidRPr="008B157F">
        <w:rPr>
          <w:rFonts w:ascii="Calibri" w:eastAsia="Tahoma" w:hAnsi="Calibri" w:cs="Tahoma"/>
          <w:sz w:val="24"/>
          <w:szCs w:val="24"/>
          <w:lang w:eastAsia="en-US"/>
        </w:rPr>
        <w:t>y a los Subcontratistas responsables o que pudiendo hacerlo no denunciaron la irregularidad] de su Registro de Proveedores y Contratistas que al efecto llevare para no ser sujeto de elegibilidad futura en procesos de contratación. 2). A la aplicación al empleado o funcionario infractor, de las sanciones que correspondan según el</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 xml:space="preserve">Código de Conducta Ética del Servidor Público, sin </w:t>
      </w:r>
      <w:r w:rsidRPr="008B157F">
        <w:rPr>
          <w:rFonts w:ascii="Calibri" w:eastAsia="Tahoma" w:hAnsi="Calibri" w:cs="Tahoma"/>
          <w:sz w:val="24"/>
          <w:szCs w:val="24"/>
          <w:lang w:eastAsia="en-US"/>
        </w:rPr>
        <w:lastRenderedPageBreak/>
        <w:t>perjuicio de exigir la responsabilidad administrativa, civil y/o penal a las que hubiere lugar. En fe de lo anterior, las partes manifiestan la aceptación de los compromisos adoptados en el presente documento, bajo el entendido que esta declaración forma parte integral del Contrato, firmando voluntariamente para</w:t>
      </w:r>
      <w:r w:rsidRPr="008B157F">
        <w:rPr>
          <w:rFonts w:ascii="Calibri" w:eastAsia="Tahoma" w:hAnsi="Calibri" w:cs="Tahoma"/>
          <w:spacing w:val="-2"/>
          <w:sz w:val="24"/>
          <w:szCs w:val="24"/>
          <w:lang w:eastAsia="en-US"/>
        </w:rPr>
        <w:t xml:space="preserve"> </w:t>
      </w:r>
      <w:r w:rsidRPr="008B157F">
        <w:rPr>
          <w:rFonts w:ascii="Calibri" w:eastAsia="Tahoma" w:hAnsi="Calibri" w:cs="Tahoma"/>
          <w:sz w:val="24"/>
          <w:szCs w:val="24"/>
          <w:lang w:eastAsia="en-US"/>
        </w:rPr>
        <w:t>constancia.</w:t>
      </w:r>
    </w:p>
    <w:p w14:paraId="107D3CD0"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2F92B2AF" w14:textId="77777777" w:rsidR="008B157F" w:rsidRPr="008B157F" w:rsidRDefault="008B157F" w:rsidP="008B157F">
      <w:pPr>
        <w:widowControl w:val="0"/>
        <w:autoSpaceDE w:val="0"/>
        <w:autoSpaceDN w:val="0"/>
        <w:spacing w:before="214"/>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TRIGÉSIMA PRIMERA: CLÁUSULA COMPROMISORIA:</w:t>
      </w:r>
    </w:p>
    <w:p w14:paraId="36C76A93" w14:textId="77777777" w:rsidR="008B157F" w:rsidRPr="008B157F" w:rsidRDefault="008B157F" w:rsidP="008B157F">
      <w:pPr>
        <w:widowControl w:val="0"/>
        <w:autoSpaceDE w:val="0"/>
        <w:autoSpaceDN w:val="0"/>
        <w:spacing w:before="100"/>
        <w:ind w:right="933"/>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Es entendido y convenido por ambas partes que, no obstante el monto y plazo del contrato, el compromiso de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durante los años Dos mil dieciocho – Dos mil diecinueve (2018-2019), se limita a la cantidad que aparece en la asignación del Presupuesto General de Ingresos y Egresos de la República mencionada en la Estructura Presupuestaria, y que la ejecución y pago de los servicios correspondientes a los años subsiguientes, queda condicionada a que el Congreso Nacional apruebe en el presupuesto de dichos años los fondos correspondientes, según lo establece la Ley Orgánica del Presupuesto.- La no aprobación de estos fondos por el Congreso Nacional dará derecho a la resolución del contrato sin responsabilidad para las partes.</w:t>
      </w:r>
    </w:p>
    <w:p w14:paraId="1B50577B" w14:textId="77777777" w:rsidR="008B157F" w:rsidRPr="008B157F" w:rsidRDefault="008B157F" w:rsidP="008B157F">
      <w:pPr>
        <w:widowControl w:val="0"/>
        <w:autoSpaceDE w:val="0"/>
        <w:autoSpaceDN w:val="0"/>
        <w:spacing w:before="3"/>
        <w:jc w:val="both"/>
        <w:rPr>
          <w:rFonts w:ascii="Calibri" w:eastAsia="Tahoma" w:hAnsi="Calibri" w:cs="Tahoma"/>
          <w:sz w:val="24"/>
          <w:szCs w:val="24"/>
          <w:lang w:eastAsia="en-US"/>
        </w:rPr>
      </w:pPr>
    </w:p>
    <w:p w14:paraId="414A4DB8" w14:textId="77777777" w:rsidR="008B157F" w:rsidRPr="008B157F" w:rsidRDefault="008B157F" w:rsidP="008B157F">
      <w:pPr>
        <w:widowControl w:val="0"/>
        <w:autoSpaceDE w:val="0"/>
        <w:autoSpaceDN w:val="0"/>
        <w:ind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En fe de lo cual, ambas partes aceptan las anteriores estipulaciones y firman el presente Contrato en la Ciudad de Tegucigalpa, Departamento de Francisco Morazán, a los XXXXXXXX días del mes de XXXXXXXXX del año dos mil</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veintidós.</w:t>
      </w:r>
    </w:p>
    <w:p w14:paraId="5A946BFA" w14:textId="77777777" w:rsidR="008B157F" w:rsidRPr="008B157F" w:rsidRDefault="008B157F" w:rsidP="008B157F">
      <w:pPr>
        <w:widowControl w:val="0"/>
        <w:autoSpaceDE w:val="0"/>
        <w:autoSpaceDN w:val="0"/>
        <w:ind w:right="930"/>
        <w:jc w:val="both"/>
        <w:rPr>
          <w:rFonts w:ascii="Calibri" w:eastAsia="Tahoma" w:hAnsi="Calibri" w:cs="Tahoma"/>
          <w:sz w:val="24"/>
          <w:szCs w:val="24"/>
          <w:lang w:eastAsia="en-US"/>
        </w:rPr>
      </w:pPr>
    </w:p>
    <w:p w14:paraId="0AFF3163" w14:textId="77777777" w:rsidR="008B157F" w:rsidRPr="008B157F" w:rsidRDefault="008B157F" w:rsidP="008B157F">
      <w:pPr>
        <w:widowControl w:val="0"/>
        <w:autoSpaceDE w:val="0"/>
        <w:autoSpaceDN w:val="0"/>
        <w:ind w:right="930"/>
        <w:jc w:val="both"/>
        <w:rPr>
          <w:rFonts w:ascii="Calibri" w:eastAsia="Tahoma" w:hAnsi="Calibri" w:cs="Tahoma"/>
          <w:sz w:val="24"/>
          <w:szCs w:val="24"/>
          <w:lang w:eastAsia="en-US"/>
        </w:rPr>
      </w:pPr>
    </w:p>
    <w:p w14:paraId="7B165517" w14:textId="77777777" w:rsidR="008B157F" w:rsidRPr="008B157F" w:rsidRDefault="008B157F" w:rsidP="008B157F">
      <w:pPr>
        <w:widowControl w:val="0"/>
        <w:autoSpaceDE w:val="0"/>
        <w:autoSpaceDN w:val="0"/>
        <w:ind w:right="930"/>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_______________________________                        __________________________ </w:t>
      </w:r>
    </w:p>
    <w:p w14:paraId="22CB410D" w14:textId="77777777" w:rsidR="008B157F" w:rsidRPr="008B157F" w:rsidRDefault="008B157F" w:rsidP="008B157F">
      <w:pPr>
        <w:widowControl w:val="0"/>
        <w:autoSpaceDE w:val="0"/>
        <w:autoSpaceDN w:val="0"/>
        <w:ind w:right="930"/>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               MAURICIO RAMOS                                                   XXXXXXXXXXXXXXXXX</w:t>
      </w:r>
    </w:p>
    <w:p w14:paraId="6A8B6690" w14:textId="77777777" w:rsidR="008B157F" w:rsidRPr="008B157F" w:rsidRDefault="008B157F" w:rsidP="008B157F">
      <w:pPr>
        <w:widowControl w:val="0"/>
        <w:autoSpaceDE w:val="0"/>
        <w:autoSpaceDN w:val="0"/>
        <w:ind w:right="38"/>
        <w:jc w:val="both"/>
        <w:rPr>
          <w:rFonts w:ascii="Calibri" w:eastAsia="Tahoma" w:hAnsi="Calibri" w:cs="Tahoma"/>
          <w:lang w:eastAsia="en-US"/>
        </w:rPr>
      </w:pPr>
      <w:r w:rsidRPr="008B157F">
        <w:rPr>
          <w:rFonts w:ascii="Calibri" w:eastAsia="Tahoma" w:hAnsi="Calibri" w:cs="Tahoma"/>
          <w:lang w:eastAsia="en-US"/>
        </w:rPr>
        <w:t>SECRETARIO DE ESTADO EN LOS DESPACHOS                            XXXXXXXXXXXXXXXXXXXXXXXXXXX</w:t>
      </w:r>
    </w:p>
    <w:p w14:paraId="00EA9029" w14:textId="77777777" w:rsidR="008B157F" w:rsidRPr="008B157F" w:rsidRDefault="008B157F" w:rsidP="008B157F">
      <w:pPr>
        <w:widowControl w:val="0"/>
        <w:autoSpaceDE w:val="0"/>
        <w:autoSpaceDN w:val="0"/>
        <w:ind w:right="38"/>
        <w:jc w:val="both"/>
        <w:rPr>
          <w:rFonts w:ascii="Calibri" w:eastAsia="Tahoma" w:hAnsi="Calibri" w:cs="Tahoma"/>
          <w:lang w:eastAsia="en-US"/>
        </w:rPr>
      </w:pPr>
      <w:r w:rsidRPr="008B157F">
        <w:rPr>
          <w:rFonts w:ascii="Calibri" w:eastAsia="Tahoma" w:hAnsi="Calibri" w:cs="Tahoma"/>
          <w:lang w:eastAsia="en-US"/>
        </w:rPr>
        <w:t xml:space="preserve"> DE INFRAESTRUCTURA Y TRANSPORTES</w:t>
      </w:r>
    </w:p>
    <w:p w14:paraId="41A9334F" w14:textId="77777777" w:rsidR="008B157F" w:rsidRPr="008B157F" w:rsidRDefault="008B157F" w:rsidP="008B157F">
      <w:pPr>
        <w:widowControl w:val="0"/>
        <w:autoSpaceDE w:val="0"/>
        <w:autoSpaceDN w:val="0"/>
        <w:spacing w:before="2"/>
        <w:ind w:right="757"/>
        <w:jc w:val="both"/>
        <w:rPr>
          <w:b/>
          <w:sz w:val="24"/>
          <w:lang w:val="es-HN" w:eastAsia="en-US"/>
        </w:rPr>
      </w:pPr>
      <w:r w:rsidRPr="008B157F">
        <w:rPr>
          <w:rFonts w:ascii="Calibri" w:eastAsia="Tahoma" w:hAnsi="Calibri" w:cs="Tahoma"/>
          <w:lang w:eastAsia="en-US"/>
        </w:rPr>
        <w:t xml:space="preserve">                                   (SIT</w:t>
      </w:r>
      <w:r w:rsidRPr="008B157F">
        <w:rPr>
          <w:rFonts w:ascii="Calibri" w:eastAsia="Tahoma" w:hAnsi="Calibri" w:cs="Tahoma"/>
          <w:sz w:val="24"/>
          <w:szCs w:val="24"/>
          <w:lang w:eastAsia="en-US"/>
        </w:rPr>
        <w:t>)</w:t>
      </w:r>
    </w:p>
    <w:p w14:paraId="1322434E" w14:textId="77777777" w:rsidR="008B157F" w:rsidRPr="008B157F" w:rsidRDefault="008B157F" w:rsidP="008B157F">
      <w:pPr>
        <w:jc w:val="center"/>
        <w:rPr>
          <w:b/>
          <w:sz w:val="24"/>
          <w:lang w:val="es-HN" w:eastAsia="en-US"/>
        </w:rPr>
      </w:pPr>
    </w:p>
    <w:sectPr w:rsidR="008B157F" w:rsidRPr="008B157F" w:rsidSect="00BD2757">
      <w:pgSz w:w="12240" w:h="15840"/>
      <w:pgMar w:top="1500" w:right="760" w:bottom="860" w:left="1240" w:header="0" w:footer="67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93497" w14:textId="77777777" w:rsidR="002A290C" w:rsidRDefault="002A290C">
      <w:r>
        <w:separator/>
      </w:r>
    </w:p>
  </w:endnote>
  <w:endnote w:type="continuationSeparator" w:id="0">
    <w:p w14:paraId="093DEBD7" w14:textId="77777777" w:rsidR="002A290C" w:rsidRDefault="002A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adea">
    <w:altName w:val="Times New Roman"/>
    <w:charset w:val="00"/>
    <w:family w:val="roman"/>
    <w:pitch w:val="variable"/>
  </w:font>
  <w:font w:name="Times New Roman Bold">
    <w:altName w:val="Arial Unicode M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helleyAllegro BT">
    <w:altName w:val="Courier New"/>
    <w:charset w:val="00"/>
    <w:family w:val="script"/>
    <w:pitch w:val="variable"/>
    <w:sig w:usb0="00000007" w:usb1="00000000" w:usb2="00000000" w:usb3="00000000" w:csb0="0000001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merType Md BT">
    <w:altName w:val="Century"/>
    <w:charset w:val="00"/>
    <w:family w:val="roman"/>
    <w:pitch w:val="variable"/>
    <w:sig w:usb0="00000007" w:usb1="00000000" w:usb2="00000000" w:usb3="00000000" w:csb0="00000011" w:csb1="00000000"/>
  </w:font>
  <w:font w:name="Eurostile Extended">
    <w:charset w:val="00"/>
    <w:family w:val="auto"/>
    <w:pitch w:val="variable"/>
    <w:sig w:usb0="00000003" w:usb1="00000000" w:usb2="00000000" w:usb3="00000000" w:csb0="00000001" w:csb1="00000000"/>
  </w:font>
  <w:font w:name="Baskerville">
    <w:altName w:val="Times New Roman"/>
    <w:charset w:val="00"/>
    <w:family w:val="roman"/>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Optima">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lbertus Extra Bold">
    <w:charset w:val="00"/>
    <w:family w:val="swiss"/>
    <w:pitch w:val="variable"/>
    <w:sig w:usb0="00000007" w:usb1="00000000" w:usb2="00000000" w:usb3="00000000" w:csb0="00000093" w:csb1="00000000"/>
  </w:font>
  <w:font w:name="Helvetica">
    <w:panose1 w:val="020B0504020202020204"/>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Droid Sans Fallback">
    <w:altName w:val="Yu Gothic"/>
    <w:charset w:val="01"/>
    <w:family w:val="auto"/>
    <w:pitch w:val="variable"/>
  </w:font>
  <w:font w:name="Lohit Hindi">
    <w:altName w:val="MS Mincho"/>
    <w:charset w:val="01"/>
    <w:family w:val="auto"/>
    <w:pitch w:val="variable"/>
  </w:font>
  <w:font w:name="MS Mincho">
    <w:altName w:val="Yu Gothic UI"/>
    <w:panose1 w:val="02020609040205080304"/>
    <w:charset w:val="80"/>
    <w:family w:val="modern"/>
    <w:pitch w:val="fixed"/>
    <w:sig w:usb0="E00002FF" w:usb1="6AC7FDFB" w:usb2="08000012" w:usb3="00000000" w:csb0="0002009F" w:csb1="00000000"/>
  </w:font>
  <w:font w:name="JasmineUPC">
    <w:charset w:val="DE"/>
    <w:family w:val="roman"/>
    <w:pitch w:val="variable"/>
    <w:sig w:usb0="81000003" w:usb1="00000000" w:usb2="00000000" w:usb3="00000000" w:csb0="00010001" w:csb1="00000000"/>
  </w:font>
  <w:font w:name="OpenSymbol">
    <w:altName w:val="Arial Unicode MS"/>
    <w:charset w:val="01"/>
    <w:family w:val="auto"/>
    <w:pitch w:val="default"/>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WenQuanYi Micro Hei">
    <w:panose1 w:val="00000000000000000000"/>
    <w:charset w:val="00"/>
    <w:family w:val="roman"/>
    <w:notTrueType/>
    <w:pitch w:val="default"/>
  </w:font>
  <w:font w:name="Noto Sans Devanagari">
    <w:altName w:val="Times New Roman"/>
    <w:charset w:val="00"/>
    <w:family w:val="swiss"/>
    <w:pitch w:val="variable"/>
    <w:sig w:usb0="80008023" w:usb1="00002046"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Letter Gothic">
    <w:charset w:val="00"/>
    <w:family w:val="modern"/>
    <w:pitch w:val="fixed"/>
    <w:sig w:usb0="00000007" w:usb1="00000000" w:usb2="00000000" w:usb3="00000000" w:csb0="00000093" w:csb1="00000000"/>
  </w:font>
  <w:font w:name="DFKai-SB">
    <w:charset w:val="88"/>
    <w:family w:val="script"/>
    <w:pitch w:val="fixed"/>
    <w:sig w:usb0="00000003" w:usb1="080E0000" w:usb2="00000016" w:usb3="00000000" w:csb0="00100001" w:csb1="00000000"/>
  </w:font>
  <w:font w:name="DejaVu Sans">
    <w:altName w:val="Times New Roman"/>
    <w:panose1 w:val="00000000000000000000"/>
    <w:charset w:val="00"/>
    <w:family w:val="roman"/>
    <w:notTrueType/>
    <w:pitch w:val="default"/>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C2EF2" w14:textId="4197CB6E" w:rsidR="00F32FE7" w:rsidRDefault="00F32FE7" w:rsidP="00FA4EA1">
    <w:pPr>
      <w:pStyle w:val="Piedepgina"/>
      <w:jc w:val="center"/>
    </w:pPr>
    <w:r w:rsidRPr="00A0019A">
      <w:rPr>
        <w:b/>
        <w:bCs/>
      </w:rPr>
      <w:t>Barrio la Bolsa, Comayagüela, M.D.C. Honduras C.A. Teléfono: (504) 2232-7200 Ext. 1575</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0C267" w14:textId="7553DA25" w:rsidR="00F32FE7" w:rsidRDefault="00F32FE7">
    <w:pPr>
      <w:pStyle w:val="Piedepgina"/>
      <w:jc w:val="right"/>
    </w:pPr>
  </w:p>
  <w:p w14:paraId="4BD9720D" w14:textId="77777777" w:rsidR="00F32FE7" w:rsidRDefault="00F32FE7" w:rsidP="000B719F">
    <w:pPr>
      <w:pStyle w:val="Piedepgina"/>
      <w:jc w:val="center"/>
    </w:pPr>
    <w:r w:rsidRPr="00A0019A">
      <w:rPr>
        <w:b/>
        <w:bCs/>
      </w:rPr>
      <w:t>Barrio la Bolsa, Comayagüela, M.D.C. Honduras C.A. Teléfono: (504) 2232-7200 Ext. 1575</w:t>
    </w:r>
  </w:p>
  <w:p w14:paraId="14477746" w14:textId="69235A1F" w:rsidR="00F32FE7" w:rsidRDefault="00F32FE7" w:rsidP="006A4209">
    <w:pPr>
      <w:pStyle w:val="Piedepgina"/>
      <w:tabs>
        <w:tab w:val="clear" w:pos="8838"/>
        <w:tab w:val="left" w:pos="4419"/>
      </w:tabs>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25E7E" w14:textId="67A4B52B" w:rsidR="00F32FE7" w:rsidRDefault="00F32FE7">
    <w:pPr>
      <w:pStyle w:val="Piedepgina"/>
      <w:jc w:val="right"/>
    </w:pPr>
  </w:p>
  <w:p w14:paraId="1EEA1A94" w14:textId="77777777" w:rsidR="00F32FE7" w:rsidRDefault="00F32FE7" w:rsidP="000B719F">
    <w:pPr>
      <w:pStyle w:val="Piedepgina"/>
      <w:jc w:val="center"/>
    </w:pPr>
    <w:r w:rsidRPr="00A0019A">
      <w:rPr>
        <w:b/>
        <w:bCs/>
      </w:rPr>
      <w:t>Barrio la Bolsa, Comayagüela, M.D.C. Honduras C.A. Teléfono: (504) 2232-7200 Ext. 1575</w:t>
    </w:r>
  </w:p>
  <w:p w14:paraId="460009B3" w14:textId="77777777" w:rsidR="00F32FE7" w:rsidRDefault="00F32FE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BF8E2" w14:textId="77777777" w:rsidR="002A290C" w:rsidRDefault="002A290C">
      <w:r>
        <w:separator/>
      </w:r>
    </w:p>
  </w:footnote>
  <w:footnote w:type="continuationSeparator" w:id="0">
    <w:p w14:paraId="5AEE934B" w14:textId="77777777" w:rsidR="002A290C" w:rsidRDefault="002A290C">
      <w:r>
        <w:continuationSeparator/>
      </w:r>
    </w:p>
  </w:footnote>
  <w:footnote w:id="1">
    <w:p w14:paraId="00DC5E6E" w14:textId="77777777" w:rsidR="00F32FE7" w:rsidRPr="00F03D37" w:rsidRDefault="00F32FE7" w:rsidP="00DB7009">
      <w:pPr>
        <w:pStyle w:val="Piedepgina"/>
        <w:tabs>
          <w:tab w:val="left" w:pos="284"/>
        </w:tabs>
        <w:ind w:left="284" w:hanging="284"/>
        <w:jc w:val="both"/>
      </w:pPr>
      <w:r w:rsidRPr="00F03D37">
        <w:rPr>
          <w:rStyle w:val="Refdenotaalpie"/>
        </w:rPr>
        <w:footnoteRef/>
      </w:r>
      <w:r w:rsidRPr="00F03D37">
        <w:tab/>
        <w:t xml:space="preserve">En este contexto, cualquier acción ejercida por el consultor o </w:t>
      </w:r>
      <w:proofErr w:type="spellStart"/>
      <w:r w:rsidRPr="00F03D37">
        <w:t>subconsultor</w:t>
      </w:r>
      <w:proofErr w:type="spellEnd"/>
      <w:r w:rsidRPr="00F03D37">
        <w:t xml:space="preserve"> para influenciar el proceso de selección o la ejecución del contrato para obtener ventaja, es impropia. </w:t>
      </w:r>
    </w:p>
  </w:footnote>
  <w:footnote w:id="2">
    <w:p w14:paraId="211F4D59" w14:textId="77777777" w:rsidR="00F32FE7" w:rsidRPr="00F03D37" w:rsidRDefault="00F32FE7" w:rsidP="00DB7009">
      <w:pPr>
        <w:pStyle w:val="Piedepgina"/>
        <w:tabs>
          <w:tab w:val="left" w:pos="284"/>
        </w:tabs>
        <w:ind w:left="284" w:hanging="284"/>
        <w:jc w:val="both"/>
      </w:pPr>
      <w:r w:rsidRPr="00F03D37">
        <w:rPr>
          <w:rStyle w:val="Refdenotaalpie"/>
        </w:rPr>
        <w:footnoteRef/>
      </w:r>
      <w:r>
        <w:tab/>
      </w:r>
      <w:r w:rsidRPr="00F03D37">
        <w:t xml:space="preserve">“Persona” se refiere a un funcionario público que actúa con relación al proceso de selección o la ejecución del contrato.  En este contexto, “funcionario </w:t>
      </w:r>
      <w:proofErr w:type="gramStart"/>
      <w:r w:rsidRPr="00F03D37">
        <w:t>público”  y</w:t>
      </w:r>
      <w:proofErr w:type="gramEnd"/>
      <w:r w:rsidRPr="00F03D37">
        <w:t xml:space="preserve"> a empleados de otras organizaciones que toman o revisan decisiones relativas a los contratos. </w:t>
      </w:r>
    </w:p>
  </w:footnote>
  <w:footnote w:id="3">
    <w:p w14:paraId="48E70954" w14:textId="77777777" w:rsidR="00F32FE7" w:rsidRPr="00103052" w:rsidRDefault="00F32FE7" w:rsidP="00DB7009">
      <w:pPr>
        <w:pStyle w:val="Textonotapie"/>
        <w:tabs>
          <w:tab w:val="left" w:pos="284"/>
        </w:tabs>
        <w:ind w:left="284" w:hanging="284"/>
        <w:jc w:val="both"/>
        <w:rPr>
          <w:i/>
        </w:rPr>
      </w:pPr>
      <w:r w:rsidRPr="008C63F7">
        <w:rPr>
          <w:rStyle w:val="Refdenotaalpie"/>
        </w:rPr>
        <w:footnoteRef/>
      </w:r>
      <w:r>
        <w:tab/>
        <w:t>“P</w:t>
      </w:r>
      <w:r w:rsidRPr="008C63F7">
        <w:t xml:space="preserve">ersona” significa un funcionario público; los términos “beneficio” </w:t>
      </w:r>
      <w:proofErr w:type="gramStart"/>
      <w:r w:rsidRPr="008C63F7">
        <w:t>y  “</w:t>
      </w:r>
      <w:proofErr w:type="gramEnd"/>
      <w:r w:rsidRPr="008C63F7">
        <w:t xml:space="preserve">obligación” se refieren al proceso de </w:t>
      </w:r>
      <w:r>
        <w:t xml:space="preserve">selección </w:t>
      </w:r>
      <w:r w:rsidRPr="008C63F7">
        <w:t xml:space="preserve">o a la ejecución del contrato; y el término “actuación u omisión” debe estar dirigida a influenciar el proceso de </w:t>
      </w:r>
      <w:r>
        <w:t xml:space="preserve">selección </w:t>
      </w:r>
      <w:r w:rsidRPr="008C63F7">
        <w:t>o la ejecución de un contrato.</w:t>
      </w:r>
    </w:p>
  </w:footnote>
  <w:footnote w:id="4">
    <w:p w14:paraId="625DB11F" w14:textId="77777777" w:rsidR="00F32FE7" w:rsidRPr="00870604" w:rsidRDefault="00F32FE7" w:rsidP="00DB7009">
      <w:pPr>
        <w:pStyle w:val="Textonotapie"/>
        <w:tabs>
          <w:tab w:val="left" w:pos="284"/>
        </w:tabs>
        <w:ind w:left="284" w:hanging="284"/>
        <w:jc w:val="both"/>
      </w:pPr>
      <w:r w:rsidRPr="00870604">
        <w:rPr>
          <w:rStyle w:val="Refdenotaalpie"/>
        </w:rPr>
        <w:footnoteRef/>
      </w:r>
      <w:r>
        <w:tab/>
        <w:t>“P</w:t>
      </w:r>
      <w:r w:rsidRPr="00870604">
        <w:t xml:space="preserve">ersonas” se refiere a los participantes en el proceso de </w:t>
      </w:r>
      <w:r>
        <w:t xml:space="preserve">contratación o selección </w:t>
      </w:r>
      <w:r w:rsidRPr="00870604">
        <w:t xml:space="preserve">(incluyendo a funcionarios públicos) que intentan establecer precios de </w:t>
      </w:r>
      <w:r>
        <w:t xml:space="preserve">sus propuestas </w:t>
      </w:r>
      <w:r w:rsidRPr="00870604">
        <w:t>a niveles a</w:t>
      </w:r>
      <w:r>
        <w:t>rtificiales y no competitivos.</w:t>
      </w:r>
    </w:p>
  </w:footnote>
  <w:footnote w:id="5">
    <w:p w14:paraId="3F60CD13" w14:textId="77777777" w:rsidR="00F32FE7" w:rsidRDefault="00F32FE7" w:rsidP="00DB7009">
      <w:pPr>
        <w:pStyle w:val="Textonotapie"/>
        <w:tabs>
          <w:tab w:val="left" w:pos="284"/>
        </w:tabs>
        <w:ind w:left="284" w:hanging="284"/>
        <w:jc w:val="both"/>
      </w:pPr>
      <w:r w:rsidRPr="00870604">
        <w:rPr>
          <w:rStyle w:val="Refdenotaalpie"/>
        </w:rPr>
        <w:footnoteRef/>
      </w:r>
      <w:r>
        <w:tab/>
        <w:t>“P</w:t>
      </w:r>
      <w:r w:rsidRPr="00870604">
        <w:t xml:space="preserve">ersona” se refiere a un participante en el proceso de </w:t>
      </w:r>
      <w:r>
        <w:t xml:space="preserve">selección </w:t>
      </w:r>
      <w:r w:rsidRPr="00870604">
        <w:t>o en la ejecución de un contrato.</w:t>
      </w:r>
    </w:p>
  </w:footnote>
  <w:footnote w:id="6">
    <w:p w14:paraId="6A2C41EA" w14:textId="4A0A7AE9" w:rsidR="00F32FE7" w:rsidRPr="00F03D37" w:rsidRDefault="00F32FE7" w:rsidP="00BE3B87">
      <w:pPr>
        <w:pStyle w:val="Textonotapie"/>
        <w:tabs>
          <w:tab w:val="left" w:pos="284"/>
        </w:tabs>
        <w:ind w:left="284" w:hanging="284"/>
        <w:jc w:val="both"/>
      </w:pPr>
    </w:p>
  </w:footnote>
  <w:footnote w:id="7">
    <w:p w14:paraId="3EE99ABB" w14:textId="77777777" w:rsidR="00F32FE7" w:rsidRDefault="00F32FE7" w:rsidP="00BE3B87">
      <w:pPr>
        <w:pStyle w:val="Textonotapie"/>
        <w:tabs>
          <w:tab w:val="left" w:pos="284"/>
        </w:tabs>
        <w:ind w:left="284" w:hanging="284"/>
        <w:jc w:val="both"/>
        <w:rPr>
          <w:i/>
          <w:iCs/>
        </w:rPr>
      </w:pPr>
      <w:r>
        <w:rPr>
          <w:rStyle w:val="Refdenotaalpie"/>
        </w:rPr>
        <w:t>2</w:t>
      </w:r>
      <w:r>
        <w:rPr>
          <w:rStyle w:val="Refdenotaalpie"/>
        </w:rPr>
        <w:tab/>
      </w:r>
      <w:r w:rsidRPr="00F03D37">
        <w:t>[</w:t>
      </w:r>
      <w:r w:rsidRPr="00F03D37">
        <w:rPr>
          <w:iCs/>
        </w:rPr>
        <w:t>Eliminar en caso de que no se prevea ninguna asociación.]</w:t>
      </w:r>
    </w:p>
  </w:footnote>
  <w:footnote w:id="8">
    <w:p w14:paraId="0F8A9D12" w14:textId="264CC373" w:rsidR="00F32FE7" w:rsidRPr="00E447D1" w:rsidRDefault="00F32FE7" w:rsidP="00303714">
      <w:pPr>
        <w:pStyle w:val="Textonotapie"/>
        <w:tabs>
          <w:tab w:val="left" w:pos="284"/>
        </w:tabs>
        <w:ind w:left="284" w:hanging="284"/>
        <w:jc w:val="both"/>
        <w:rPr>
          <w:lang w:val="es-ES"/>
        </w:rPr>
      </w:pPr>
      <w:r>
        <w:rPr>
          <w:rStyle w:val="Refdenotaalpie"/>
        </w:rPr>
        <w:footnoteRef/>
      </w:r>
      <w:r>
        <w:tab/>
      </w:r>
      <w:r w:rsidRPr="0086006D">
        <w:t>Las cifras deberán coincidir con las indicadas bajo el Costo Total de la Propuesta Financiera, Formulario FIN-2</w:t>
      </w:r>
      <w:r>
        <w:t xml:space="preserve"> y FIN 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6A25B" w14:textId="30B4A5D7" w:rsidR="00F32FE7" w:rsidRDefault="00F32FE7">
    <w:pPr>
      <w:pStyle w:val="Encabezado"/>
      <w:jc w:val="right"/>
    </w:pPr>
    <w:r>
      <w:rPr>
        <w:noProof/>
        <w:lang w:val="es-HN" w:eastAsia="es-HN"/>
      </w:rPr>
      <w:drawing>
        <wp:anchor distT="0" distB="0" distL="114300" distR="114300" simplePos="0" relativeHeight="251665920" behindDoc="1" locked="0" layoutInCell="1" allowOverlap="1" wp14:anchorId="7491D6F5" wp14:editId="375C7CCD">
          <wp:simplePos x="0" y="0"/>
          <wp:positionH relativeFrom="page">
            <wp:align>left</wp:align>
          </wp:positionH>
          <wp:positionV relativeFrom="paragraph">
            <wp:posOffset>-466725</wp:posOffset>
          </wp:positionV>
          <wp:extent cx="7677150" cy="1463040"/>
          <wp:effectExtent l="0" t="0" r="0" b="381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rotWithShape="1">
                  <a:blip r:embed="rId1">
                    <a:extLst>
                      <a:ext uri="{28A0092B-C50C-407E-A947-70E740481C1C}">
                        <a14:useLocalDpi xmlns:a14="http://schemas.microsoft.com/office/drawing/2010/main" val="0"/>
                      </a:ext>
                    </a:extLst>
                  </a:blip>
                  <a:srcRect t="26618"/>
                  <a:stretch/>
                </pic:blipFill>
                <pic:spPr bwMode="auto">
                  <a:xfrm>
                    <a:off x="0" y="0"/>
                    <a:ext cx="7677150"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id w:val="-1055236498"/>
        <w:docPartObj>
          <w:docPartGallery w:val="Page Numbers (Top of Page)"/>
          <w:docPartUnique/>
        </w:docPartObj>
      </w:sdtPr>
      <w:sdtEndPr/>
      <w:sdtContent>
        <w:r>
          <w:fldChar w:fldCharType="begin"/>
        </w:r>
        <w:r>
          <w:instrText>PAGE   \* MERGEFORMAT</w:instrText>
        </w:r>
        <w:r>
          <w:fldChar w:fldCharType="separate"/>
        </w:r>
        <w:r w:rsidR="00BE718F">
          <w:rPr>
            <w:noProof/>
          </w:rPr>
          <w:t>34</w:t>
        </w:r>
        <w:r>
          <w:fldChar w:fldCharType="end"/>
        </w:r>
      </w:sdtContent>
    </w:sdt>
  </w:p>
  <w:p w14:paraId="51968440" w14:textId="7AD01806" w:rsidR="00F32FE7" w:rsidRDefault="00F32FE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100780"/>
      <w:docPartObj>
        <w:docPartGallery w:val="Page Numbers (Top of Page)"/>
        <w:docPartUnique/>
      </w:docPartObj>
    </w:sdtPr>
    <w:sdtEndPr/>
    <w:sdtContent>
      <w:p w14:paraId="33C19F14" w14:textId="30B27E4A" w:rsidR="00F32FE7" w:rsidRDefault="00F32FE7">
        <w:pPr>
          <w:pStyle w:val="Encabezado"/>
          <w:jc w:val="right"/>
        </w:pPr>
        <w:r>
          <w:rPr>
            <w:noProof/>
            <w:lang w:val="es-HN" w:eastAsia="es-HN"/>
          </w:rPr>
          <w:drawing>
            <wp:anchor distT="0" distB="0" distL="114300" distR="114300" simplePos="0" relativeHeight="251667968" behindDoc="0" locked="0" layoutInCell="1" allowOverlap="1" wp14:anchorId="47053CCE" wp14:editId="036939CD">
              <wp:simplePos x="0" y="0"/>
              <wp:positionH relativeFrom="page">
                <wp:align>left</wp:align>
              </wp:positionH>
              <wp:positionV relativeFrom="paragraph">
                <wp:posOffset>-460375</wp:posOffset>
              </wp:positionV>
              <wp:extent cx="7395210" cy="1408430"/>
              <wp:effectExtent l="0" t="0" r="0" b="127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5210" cy="140843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BE718F">
          <w:rPr>
            <w:noProof/>
          </w:rPr>
          <w:t>43</w:t>
        </w:r>
        <w:r>
          <w:fldChar w:fldCharType="end"/>
        </w:r>
      </w:p>
    </w:sdtContent>
  </w:sdt>
  <w:p w14:paraId="1C77E0AB" w14:textId="64B0AD7A" w:rsidR="00F32FE7" w:rsidRDefault="00F32FE7">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5236A" w14:textId="2BA82504" w:rsidR="00F32FE7" w:rsidRPr="00CD0ACB" w:rsidRDefault="00F32FE7" w:rsidP="0040102C">
    <w:pPr>
      <w:pStyle w:val="Encabezado"/>
    </w:pPr>
    <w:r>
      <w:rPr>
        <w:noProof/>
        <w:lang w:val="es-HN" w:eastAsia="es-HN"/>
      </w:rPr>
      <w:drawing>
        <wp:anchor distT="0" distB="0" distL="114300" distR="114300" simplePos="0" relativeHeight="251666944" behindDoc="0" locked="0" layoutInCell="1" allowOverlap="1" wp14:anchorId="190F2206" wp14:editId="7AE305A8">
          <wp:simplePos x="0" y="0"/>
          <wp:positionH relativeFrom="column">
            <wp:posOffset>342900</wp:posOffset>
          </wp:positionH>
          <wp:positionV relativeFrom="paragraph">
            <wp:posOffset>-437515</wp:posOffset>
          </wp:positionV>
          <wp:extent cx="7391400" cy="1408934"/>
          <wp:effectExtent l="0" t="0" r="0" b="127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0" cy="1408934"/>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876804"/>
      <w:docPartObj>
        <w:docPartGallery w:val="Page Numbers (Top of Page)"/>
        <w:docPartUnique/>
      </w:docPartObj>
    </w:sdtPr>
    <w:sdtEndPr/>
    <w:sdtContent>
      <w:p w14:paraId="39F0A23F" w14:textId="77085F4C" w:rsidR="00F32FE7" w:rsidRDefault="00F32FE7">
        <w:pPr>
          <w:pStyle w:val="Encabezado"/>
          <w:jc w:val="right"/>
        </w:pPr>
        <w:r>
          <w:rPr>
            <w:noProof/>
            <w:lang w:val="es-HN" w:eastAsia="es-HN"/>
          </w:rPr>
          <w:drawing>
            <wp:anchor distT="0" distB="0" distL="114300" distR="114300" simplePos="0" relativeHeight="251668992" behindDoc="0" locked="0" layoutInCell="1" allowOverlap="1" wp14:anchorId="0DD367AC" wp14:editId="721FF699">
              <wp:simplePos x="0" y="0"/>
              <wp:positionH relativeFrom="column">
                <wp:posOffset>-908685</wp:posOffset>
              </wp:positionH>
              <wp:positionV relativeFrom="paragraph">
                <wp:posOffset>-455295</wp:posOffset>
              </wp:positionV>
              <wp:extent cx="6599555" cy="1256665"/>
              <wp:effectExtent l="0" t="0" r="0" b="63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9555" cy="1256665"/>
                      </a:xfrm>
                      <a:prstGeom prst="rect">
                        <a:avLst/>
                      </a:prstGeom>
                      <a:noFill/>
                    </pic:spPr>
                  </pic:pic>
                </a:graphicData>
              </a:graphic>
              <wp14:sizeRelH relativeFrom="page">
                <wp14:pctWidth>0</wp14:pctWidth>
              </wp14:sizeRelH>
              <wp14:sizeRelV relativeFrom="page">
                <wp14:pctHeight>0</wp14:pctHeight>
              </wp14:sizeRelV>
            </wp:anchor>
          </w:drawing>
        </w:r>
      </w:p>
      <w:p w14:paraId="64994337" w14:textId="77777777" w:rsidR="00F32FE7" w:rsidRDefault="00F32FE7">
        <w:pPr>
          <w:pStyle w:val="Encabezado"/>
          <w:jc w:val="right"/>
        </w:pPr>
      </w:p>
      <w:p w14:paraId="66B4934F" w14:textId="77777777" w:rsidR="00F32FE7" w:rsidRDefault="00F32FE7">
        <w:pPr>
          <w:pStyle w:val="Encabezado"/>
          <w:jc w:val="right"/>
        </w:pPr>
      </w:p>
      <w:p w14:paraId="4B97D5E5" w14:textId="3AAAD400" w:rsidR="00F32FE7" w:rsidRDefault="00F32FE7">
        <w:pPr>
          <w:pStyle w:val="Encabezado"/>
          <w:jc w:val="right"/>
        </w:pPr>
        <w:r>
          <w:fldChar w:fldCharType="begin"/>
        </w:r>
        <w:r>
          <w:instrText>PAGE   \* MERGEFORMAT</w:instrText>
        </w:r>
        <w:r>
          <w:fldChar w:fldCharType="separate"/>
        </w:r>
        <w:r w:rsidR="00BE718F">
          <w:rPr>
            <w:noProof/>
          </w:rPr>
          <w:t>37</w:t>
        </w:r>
        <w:r>
          <w:fldChar w:fldCharType="end"/>
        </w:r>
      </w:p>
    </w:sdtContent>
  </w:sdt>
  <w:p w14:paraId="1043A9A3" w14:textId="655F6D3B" w:rsidR="00F32FE7" w:rsidRDefault="00F32FE7">
    <w:pPr>
      <w:pStyle w:val="Encabezad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319478"/>
      <w:docPartObj>
        <w:docPartGallery w:val="Page Numbers (Top of Page)"/>
        <w:docPartUnique/>
      </w:docPartObj>
    </w:sdtPr>
    <w:sdtEndPr/>
    <w:sdtContent>
      <w:p w14:paraId="51D492DD" w14:textId="7111CDAE" w:rsidR="00F32FE7" w:rsidRDefault="00F32FE7">
        <w:pPr>
          <w:pStyle w:val="Encabezado"/>
          <w:jc w:val="right"/>
        </w:pPr>
      </w:p>
      <w:p w14:paraId="63131441" w14:textId="2A75B076" w:rsidR="00F32FE7" w:rsidRDefault="00F32FE7">
        <w:pPr>
          <w:pStyle w:val="Encabezado"/>
          <w:jc w:val="right"/>
        </w:pPr>
      </w:p>
      <w:p w14:paraId="6DFCF7FF" w14:textId="7FFF78A1" w:rsidR="00F32FE7" w:rsidRDefault="00F32FE7">
        <w:pPr>
          <w:pStyle w:val="Encabezado"/>
          <w:jc w:val="right"/>
        </w:pPr>
        <w:r>
          <w:rPr>
            <w:noProof/>
            <w:lang w:val="es-HN" w:eastAsia="es-HN"/>
          </w:rPr>
          <w:drawing>
            <wp:anchor distT="0" distB="0" distL="114300" distR="114300" simplePos="0" relativeHeight="251674112" behindDoc="0" locked="0" layoutInCell="1" allowOverlap="1" wp14:anchorId="40C261FE" wp14:editId="04FB853E">
              <wp:simplePos x="0" y="0"/>
              <wp:positionH relativeFrom="page">
                <wp:align>left</wp:align>
              </wp:positionH>
              <wp:positionV relativeFrom="paragraph">
                <wp:posOffset>-291465</wp:posOffset>
              </wp:positionV>
              <wp:extent cx="5836920" cy="111099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6920" cy="1110990"/>
                      </a:xfrm>
                      <a:prstGeom prst="rect">
                        <a:avLst/>
                      </a:prstGeom>
                      <a:noFill/>
                    </pic:spPr>
                  </pic:pic>
                </a:graphicData>
              </a:graphic>
              <wp14:sizeRelH relativeFrom="page">
                <wp14:pctWidth>0</wp14:pctWidth>
              </wp14:sizeRelH>
              <wp14:sizeRelV relativeFrom="page">
                <wp14:pctHeight>0</wp14:pctHeight>
              </wp14:sizeRelV>
            </wp:anchor>
          </w:drawing>
        </w:r>
      </w:p>
      <w:p w14:paraId="1CC2F18B" w14:textId="7EBEF660" w:rsidR="00F32FE7" w:rsidRDefault="00F32FE7">
        <w:pPr>
          <w:pStyle w:val="Encabezado"/>
          <w:jc w:val="right"/>
        </w:pPr>
        <w:r>
          <w:fldChar w:fldCharType="begin"/>
        </w:r>
        <w:r>
          <w:instrText>PAGE   \* MERGEFORMAT</w:instrText>
        </w:r>
        <w:r>
          <w:fldChar w:fldCharType="separate"/>
        </w:r>
        <w:r w:rsidR="00BE718F">
          <w:rPr>
            <w:noProof/>
          </w:rPr>
          <w:t>44</w:t>
        </w:r>
        <w:r>
          <w:fldChar w:fldCharType="end"/>
        </w:r>
      </w:p>
    </w:sdtContent>
  </w:sdt>
  <w:p w14:paraId="7DB9175E" w14:textId="77777777" w:rsidR="00F32FE7" w:rsidRDefault="00F32FE7">
    <w:pPr>
      <w:pStyle w:val="Encabezado"/>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0A964" w14:textId="77777777" w:rsidR="00F32FE7" w:rsidRDefault="00F32FE7">
    <w:pPr>
      <w:pStyle w:val="Encabezado"/>
      <w:pBdr>
        <w:bottom w:val="single" w:sz="6" w:space="1" w:color="auto"/>
      </w:pBdr>
    </w:pP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160</w:t>
    </w:r>
    <w:r>
      <w:rPr>
        <w:rStyle w:val="Nmerodepgina"/>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93C684AA"/>
    <w:lvl w:ilvl="0">
      <w:start w:val="1"/>
      <w:numFmt w:val="bullet"/>
      <w:pStyle w:val="Listaconvietas4"/>
      <w:lvlText w:val=""/>
      <w:lvlJc w:val="left"/>
      <w:pPr>
        <w:tabs>
          <w:tab w:val="num" w:pos="3365"/>
        </w:tabs>
        <w:ind w:left="3365" w:hanging="360"/>
      </w:pPr>
      <w:rPr>
        <w:rFonts w:ascii="Symbol" w:hAnsi="Symbol" w:hint="default"/>
      </w:rPr>
    </w:lvl>
  </w:abstractNum>
  <w:abstractNum w:abstractNumId="1" w15:restartNumberingAfterBreak="0">
    <w:nsid w:val="FFFFFF82"/>
    <w:multiLevelType w:val="singleLevel"/>
    <w:tmpl w:val="A3B85372"/>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B5A8F4E"/>
    <w:lvl w:ilvl="0">
      <w:start w:val="1"/>
      <w:numFmt w:val="bullet"/>
      <w:pStyle w:val="Normala"/>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87B0E74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1425DFE"/>
    <w:multiLevelType w:val="hybridMultilevel"/>
    <w:tmpl w:val="1D8A8B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1997750"/>
    <w:multiLevelType w:val="multilevel"/>
    <w:tmpl w:val="63A2AC0A"/>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566" w:hanging="1800"/>
      </w:pPr>
      <w:rPr>
        <w:rFonts w:hint="default"/>
      </w:rPr>
    </w:lvl>
  </w:abstractNum>
  <w:abstractNum w:abstractNumId="6" w15:restartNumberingAfterBreak="0">
    <w:nsid w:val="02BA4743"/>
    <w:multiLevelType w:val="hybridMultilevel"/>
    <w:tmpl w:val="C2C0D0B0"/>
    <w:lvl w:ilvl="0" w:tplc="480A000F">
      <w:start w:val="1"/>
      <w:numFmt w:val="decimal"/>
      <w:lvlText w:val="%1."/>
      <w:lvlJc w:val="left"/>
      <w:pPr>
        <w:tabs>
          <w:tab w:val="num" w:pos="1065"/>
        </w:tabs>
        <w:ind w:left="1065" w:hanging="360"/>
      </w:pPr>
      <w:rPr>
        <w:rFonts w:hint="default"/>
        <w:b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954105D"/>
    <w:multiLevelType w:val="hybridMultilevel"/>
    <w:tmpl w:val="EC74D362"/>
    <w:lvl w:ilvl="0" w:tplc="FBD264D8">
      <w:start w:val="1"/>
      <w:numFmt w:val="lowerLetter"/>
      <w:lvlText w:val="%1)"/>
      <w:lvlJc w:val="left"/>
      <w:pPr>
        <w:ind w:left="1181" w:hanging="349"/>
      </w:pPr>
      <w:rPr>
        <w:rFonts w:hint="default"/>
        <w:b/>
        <w:bCs/>
        <w:spacing w:val="-2"/>
        <w:w w:val="100"/>
        <w:lang w:val="es-ES" w:eastAsia="en-US" w:bidi="ar-SA"/>
      </w:rPr>
    </w:lvl>
    <w:lvl w:ilvl="1" w:tplc="20E8CD58">
      <w:numFmt w:val="bullet"/>
      <w:lvlText w:val="•"/>
      <w:lvlJc w:val="left"/>
      <w:pPr>
        <w:ind w:left="2086" w:hanging="349"/>
      </w:pPr>
      <w:rPr>
        <w:rFonts w:hint="default"/>
        <w:lang w:val="es-ES" w:eastAsia="en-US" w:bidi="ar-SA"/>
      </w:rPr>
    </w:lvl>
    <w:lvl w:ilvl="2" w:tplc="1D88538C">
      <w:numFmt w:val="bullet"/>
      <w:lvlText w:val="•"/>
      <w:lvlJc w:val="left"/>
      <w:pPr>
        <w:ind w:left="2992" w:hanging="349"/>
      </w:pPr>
      <w:rPr>
        <w:rFonts w:hint="default"/>
        <w:lang w:val="es-ES" w:eastAsia="en-US" w:bidi="ar-SA"/>
      </w:rPr>
    </w:lvl>
    <w:lvl w:ilvl="3" w:tplc="754679A6">
      <w:numFmt w:val="bullet"/>
      <w:lvlText w:val="•"/>
      <w:lvlJc w:val="left"/>
      <w:pPr>
        <w:ind w:left="3898" w:hanging="349"/>
      </w:pPr>
      <w:rPr>
        <w:rFonts w:hint="default"/>
        <w:lang w:val="es-ES" w:eastAsia="en-US" w:bidi="ar-SA"/>
      </w:rPr>
    </w:lvl>
    <w:lvl w:ilvl="4" w:tplc="619AA722">
      <w:numFmt w:val="bullet"/>
      <w:lvlText w:val="•"/>
      <w:lvlJc w:val="left"/>
      <w:pPr>
        <w:ind w:left="4804" w:hanging="349"/>
      </w:pPr>
      <w:rPr>
        <w:rFonts w:hint="default"/>
        <w:lang w:val="es-ES" w:eastAsia="en-US" w:bidi="ar-SA"/>
      </w:rPr>
    </w:lvl>
    <w:lvl w:ilvl="5" w:tplc="31D07FC4">
      <w:numFmt w:val="bullet"/>
      <w:lvlText w:val="•"/>
      <w:lvlJc w:val="left"/>
      <w:pPr>
        <w:ind w:left="5710" w:hanging="349"/>
      </w:pPr>
      <w:rPr>
        <w:rFonts w:hint="default"/>
        <w:lang w:val="es-ES" w:eastAsia="en-US" w:bidi="ar-SA"/>
      </w:rPr>
    </w:lvl>
    <w:lvl w:ilvl="6" w:tplc="01D0E714">
      <w:numFmt w:val="bullet"/>
      <w:lvlText w:val="•"/>
      <w:lvlJc w:val="left"/>
      <w:pPr>
        <w:ind w:left="6616" w:hanging="349"/>
      </w:pPr>
      <w:rPr>
        <w:rFonts w:hint="default"/>
        <w:lang w:val="es-ES" w:eastAsia="en-US" w:bidi="ar-SA"/>
      </w:rPr>
    </w:lvl>
    <w:lvl w:ilvl="7" w:tplc="71F8BFEC">
      <w:numFmt w:val="bullet"/>
      <w:lvlText w:val="•"/>
      <w:lvlJc w:val="left"/>
      <w:pPr>
        <w:ind w:left="7522" w:hanging="349"/>
      </w:pPr>
      <w:rPr>
        <w:rFonts w:hint="default"/>
        <w:lang w:val="es-ES" w:eastAsia="en-US" w:bidi="ar-SA"/>
      </w:rPr>
    </w:lvl>
    <w:lvl w:ilvl="8" w:tplc="32600C8C">
      <w:numFmt w:val="bullet"/>
      <w:lvlText w:val="•"/>
      <w:lvlJc w:val="left"/>
      <w:pPr>
        <w:ind w:left="8428" w:hanging="349"/>
      </w:pPr>
      <w:rPr>
        <w:rFonts w:hint="default"/>
        <w:lang w:val="es-ES" w:eastAsia="en-US" w:bidi="ar-SA"/>
      </w:rPr>
    </w:lvl>
  </w:abstractNum>
  <w:abstractNum w:abstractNumId="8" w15:restartNumberingAfterBreak="0">
    <w:nsid w:val="0A7614B5"/>
    <w:multiLevelType w:val="hybridMultilevel"/>
    <w:tmpl w:val="288A96BC"/>
    <w:lvl w:ilvl="0" w:tplc="EA10FCB6">
      <w:start w:val="1"/>
      <w:numFmt w:val="bullet"/>
      <w:lvlText w:val=""/>
      <w:lvlJc w:val="left"/>
      <w:pPr>
        <w:ind w:left="720" w:hanging="360"/>
      </w:pPr>
      <w:rPr>
        <w:rFonts w:ascii="Symbol" w:hAnsi="Symbol" w:hint="default"/>
        <w:sz w:val="20"/>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15:restartNumberingAfterBreak="0">
    <w:nsid w:val="0DD41F06"/>
    <w:multiLevelType w:val="hybridMultilevel"/>
    <w:tmpl w:val="B01A8340"/>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15:restartNumberingAfterBreak="0">
    <w:nsid w:val="0E545A50"/>
    <w:multiLevelType w:val="multilevel"/>
    <w:tmpl w:val="608E9084"/>
    <w:lvl w:ilvl="0">
      <w:start w:val="15"/>
      <w:numFmt w:val="decimal"/>
      <w:lvlText w:val="%1"/>
      <w:lvlJc w:val="left"/>
      <w:pPr>
        <w:ind w:left="525" w:hanging="525"/>
      </w:pPr>
      <w:rPr>
        <w:rFonts w:hint="default"/>
      </w:rPr>
    </w:lvl>
    <w:lvl w:ilvl="1">
      <w:start w:val="3"/>
      <w:numFmt w:val="decimal"/>
      <w:pStyle w:val="EstiloTitulo"/>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C064100"/>
    <w:multiLevelType w:val="multilevel"/>
    <w:tmpl w:val="AB8ED750"/>
    <w:styleLink w:val="EstiloConvietas"/>
    <w:lvl w:ilvl="0">
      <w:start w:val="1"/>
      <w:numFmt w:val="bullet"/>
      <w:lvlText w:val=""/>
      <w:lvlJc w:val="left"/>
      <w:pPr>
        <w:tabs>
          <w:tab w:val="num" w:pos="720"/>
        </w:tabs>
        <w:ind w:left="720" w:hanging="360"/>
      </w:pPr>
      <w:rPr>
        <w:rFonts w:ascii="Wingdings" w:hAnsi="Wingdings"/>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E5C7410"/>
    <w:multiLevelType w:val="hybridMultilevel"/>
    <w:tmpl w:val="E6422A4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3" w15:restartNumberingAfterBreak="0">
    <w:nsid w:val="20691AF8"/>
    <w:multiLevelType w:val="multilevel"/>
    <w:tmpl w:val="3C309194"/>
    <w:lvl w:ilvl="0">
      <w:start w:val="1"/>
      <w:numFmt w:val="decimal"/>
      <w:pStyle w:val="Ttulo2"/>
      <w:lvlText w:val="%1."/>
      <w:lvlJc w:val="left"/>
      <w:pPr>
        <w:tabs>
          <w:tab w:val="num" w:pos="502"/>
        </w:tabs>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566" w:hanging="1800"/>
      </w:pPr>
      <w:rPr>
        <w:rFonts w:hint="default"/>
      </w:rPr>
    </w:lvl>
  </w:abstractNum>
  <w:abstractNum w:abstractNumId="14" w15:restartNumberingAfterBreak="0">
    <w:nsid w:val="20924942"/>
    <w:multiLevelType w:val="hybridMultilevel"/>
    <w:tmpl w:val="79CC0096"/>
    <w:lvl w:ilvl="0" w:tplc="BF363616">
      <w:start w:val="1"/>
      <w:numFmt w:val="lowerLetter"/>
      <w:lvlText w:val="(%1)"/>
      <w:lvlJc w:val="left"/>
      <w:pPr>
        <w:tabs>
          <w:tab w:val="num" w:pos="885"/>
        </w:tabs>
        <w:ind w:left="885" w:hanging="360"/>
      </w:pPr>
      <w:rPr>
        <w:rFonts w:hint="default"/>
      </w:rPr>
    </w:lvl>
    <w:lvl w:ilvl="1" w:tplc="9CF00AAE">
      <w:start w:val="1"/>
      <w:numFmt w:val="lowerLetter"/>
      <w:lvlText w:val="(%2)"/>
      <w:lvlJc w:val="left"/>
      <w:pPr>
        <w:tabs>
          <w:tab w:val="num" w:pos="1605"/>
        </w:tabs>
        <w:ind w:left="1605" w:hanging="360"/>
      </w:pPr>
      <w:rPr>
        <w:rFonts w:hint="default"/>
      </w:rPr>
    </w:lvl>
    <w:lvl w:ilvl="2" w:tplc="F9CCB886">
      <w:start w:val="2"/>
      <w:numFmt w:val="decimal"/>
      <w:lvlText w:val="%3."/>
      <w:lvlJc w:val="left"/>
      <w:pPr>
        <w:tabs>
          <w:tab w:val="num" w:pos="2505"/>
        </w:tabs>
        <w:ind w:left="2505" w:hanging="360"/>
      </w:pPr>
      <w:rPr>
        <w:rFonts w:hint="default"/>
        <w:b/>
        <w:sz w:val="22"/>
        <w:szCs w:val="22"/>
        <w:u w:val="none"/>
      </w:rPr>
    </w:lvl>
    <w:lvl w:ilvl="3" w:tplc="0409000F">
      <w:start w:val="1"/>
      <w:numFmt w:val="decimal"/>
      <w:lvlText w:val="%4."/>
      <w:lvlJc w:val="left"/>
      <w:pPr>
        <w:tabs>
          <w:tab w:val="num" w:pos="927"/>
        </w:tabs>
        <w:ind w:left="927" w:hanging="360"/>
      </w:pPr>
    </w:lvl>
    <w:lvl w:ilvl="4" w:tplc="04090019">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5" w15:restartNumberingAfterBreak="0">
    <w:nsid w:val="20F937C1"/>
    <w:multiLevelType w:val="hybridMultilevel"/>
    <w:tmpl w:val="97786BB2"/>
    <w:lvl w:ilvl="0" w:tplc="140A000B">
      <w:start w:val="1"/>
      <w:numFmt w:val="bullet"/>
      <w:lvlText w:val=""/>
      <w:lvlJc w:val="left"/>
      <w:pPr>
        <w:ind w:left="1779" w:hanging="360"/>
      </w:pPr>
      <w:rPr>
        <w:rFonts w:ascii="Wingdings" w:hAnsi="Wingdings" w:hint="default"/>
      </w:rPr>
    </w:lvl>
    <w:lvl w:ilvl="1" w:tplc="480A0003" w:tentative="1">
      <w:start w:val="1"/>
      <w:numFmt w:val="bullet"/>
      <w:lvlText w:val="o"/>
      <w:lvlJc w:val="left"/>
      <w:pPr>
        <w:ind w:left="2314" w:hanging="360"/>
      </w:pPr>
      <w:rPr>
        <w:rFonts w:ascii="Courier New" w:hAnsi="Courier New" w:cs="Courier New" w:hint="default"/>
      </w:rPr>
    </w:lvl>
    <w:lvl w:ilvl="2" w:tplc="480A0005" w:tentative="1">
      <w:start w:val="1"/>
      <w:numFmt w:val="bullet"/>
      <w:lvlText w:val=""/>
      <w:lvlJc w:val="left"/>
      <w:pPr>
        <w:ind w:left="3034" w:hanging="360"/>
      </w:pPr>
      <w:rPr>
        <w:rFonts w:ascii="Wingdings" w:hAnsi="Wingdings" w:hint="default"/>
      </w:rPr>
    </w:lvl>
    <w:lvl w:ilvl="3" w:tplc="480A0001" w:tentative="1">
      <w:start w:val="1"/>
      <w:numFmt w:val="bullet"/>
      <w:lvlText w:val=""/>
      <w:lvlJc w:val="left"/>
      <w:pPr>
        <w:ind w:left="3754" w:hanging="360"/>
      </w:pPr>
      <w:rPr>
        <w:rFonts w:ascii="Symbol" w:hAnsi="Symbol" w:hint="default"/>
      </w:rPr>
    </w:lvl>
    <w:lvl w:ilvl="4" w:tplc="480A0003" w:tentative="1">
      <w:start w:val="1"/>
      <w:numFmt w:val="bullet"/>
      <w:lvlText w:val="o"/>
      <w:lvlJc w:val="left"/>
      <w:pPr>
        <w:ind w:left="4474" w:hanging="360"/>
      </w:pPr>
      <w:rPr>
        <w:rFonts w:ascii="Courier New" w:hAnsi="Courier New" w:cs="Courier New" w:hint="default"/>
      </w:rPr>
    </w:lvl>
    <w:lvl w:ilvl="5" w:tplc="480A0005" w:tentative="1">
      <w:start w:val="1"/>
      <w:numFmt w:val="bullet"/>
      <w:lvlText w:val=""/>
      <w:lvlJc w:val="left"/>
      <w:pPr>
        <w:ind w:left="5194" w:hanging="360"/>
      </w:pPr>
      <w:rPr>
        <w:rFonts w:ascii="Wingdings" w:hAnsi="Wingdings" w:hint="default"/>
      </w:rPr>
    </w:lvl>
    <w:lvl w:ilvl="6" w:tplc="480A0001" w:tentative="1">
      <w:start w:val="1"/>
      <w:numFmt w:val="bullet"/>
      <w:lvlText w:val=""/>
      <w:lvlJc w:val="left"/>
      <w:pPr>
        <w:ind w:left="5914" w:hanging="360"/>
      </w:pPr>
      <w:rPr>
        <w:rFonts w:ascii="Symbol" w:hAnsi="Symbol" w:hint="default"/>
      </w:rPr>
    </w:lvl>
    <w:lvl w:ilvl="7" w:tplc="480A0003" w:tentative="1">
      <w:start w:val="1"/>
      <w:numFmt w:val="bullet"/>
      <w:lvlText w:val="o"/>
      <w:lvlJc w:val="left"/>
      <w:pPr>
        <w:ind w:left="6634" w:hanging="360"/>
      </w:pPr>
      <w:rPr>
        <w:rFonts w:ascii="Courier New" w:hAnsi="Courier New" w:cs="Courier New" w:hint="default"/>
      </w:rPr>
    </w:lvl>
    <w:lvl w:ilvl="8" w:tplc="480A0005" w:tentative="1">
      <w:start w:val="1"/>
      <w:numFmt w:val="bullet"/>
      <w:lvlText w:val=""/>
      <w:lvlJc w:val="left"/>
      <w:pPr>
        <w:ind w:left="7354" w:hanging="360"/>
      </w:pPr>
      <w:rPr>
        <w:rFonts w:ascii="Wingdings" w:hAnsi="Wingdings" w:hint="default"/>
      </w:rPr>
    </w:lvl>
  </w:abstractNum>
  <w:abstractNum w:abstractNumId="16" w15:restartNumberingAfterBreak="0">
    <w:nsid w:val="23F34EA2"/>
    <w:multiLevelType w:val="hybridMultilevel"/>
    <w:tmpl w:val="3DD43D3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7" w15:restartNumberingAfterBreak="0">
    <w:nsid w:val="28A73F68"/>
    <w:multiLevelType w:val="hybridMultilevel"/>
    <w:tmpl w:val="BB24E176"/>
    <w:lvl w:ilvl="0" w:tplc="6E0AF4FE">
      <w:start w:val="1"/>
      <w:numFmt w:val="upperRoman"/>
      <w:pStyle w:val="Ttulo9"/>
      <w:lvlText w:val="%1."/>
      <w:lvlJc w:val="right"/>
      <w:pPr>
        <w:tabs>
          <w:tab w:val="num" w:pos="180"/>
        </w:tabs>
        <w:ind w:left="180" w:hanging="180"/>
      </w:pPr>
    </w:lvl>
    <w:lvl w:ilvl="1" w:tplc="0C0A0019">
      <w:start w:val="1"/>
      <w:numFmt w:val="lowerLetter"/>
      <w:lvlText w:val="%2."/>
      <w:lvlJc w:val="left"/>
      <w:pPr>
        <w:tabs>
          <w:tab w:val="num" w:pos="372"/>
        </w:tabs>
        <w:ind w:left="372" w:hanging="360"/>
      </w:pPr>
    </w:lvl>
    <w:lvl w:ilvl="2" w:tplc="0C0A001B" w:tentative="1">
      <w:start w:val="1"/>
      <w:numFmt w:val="lowerRoman"/>
      <w:lvlText w:val="%3."/>
      <w:lvlJc w:val="right"/>
      <w:pPr>
        <w:tabs>
          <w:tab w:val="num" w:pos="1092"/>
        </w:tabs>
        <w:ind w:left="1092" w:hanging="180"/>
      </w:pPr>
    </w:lvl>
    <w:lvl w:ilvl="3" w:tplc="0C0A000F" w:tentative="1">
      <w:start w:val="1"/>
      <w:numFmt w:val="decimal"/>
      <w:lvlText w:val="%4."/>
      <w:lvlJc w:val="left"/>
      <w:pPr>
        <w:tabs>
          <w:tab w:val="num" w:pos="1812"/>
        </w:tabs>
        <w:ind w:left="1812" w:hanging="360"/>
      </w:pPr>
    </w:lvl>
    <w:lvl w:ilvl="4" w:tplc="0C0A0019" w:tentative="1">
      <w:start w:val="1"/>
      <w:numFmt w:val="lowerLetter"/>
      <w:lvlText w:val="%5."/>
      <w:lvlJc w:val="left"/>
      <w:pPr>
        <w:tabs>
          <w:tab w:val="num" w:pos="2532"/>
        </w:tabs>
        <w:ind w:left="2532" w:hanging="360"/>
      </w:pPr>
    </w:lvl>
    <w:lvl w:ilvl="5" w:tplc="0C0A001B" w:tentative="1">
      <w:start w:val="1"/>
      <w:numFmt w:val="lowerRoman"/>
      <w:lvlText w:val="%6."/>
      <w:lvlJc w:val="right"/>
      <w:pPr>
        <w:tabs>
          <w:tab w:val="num" w:pos="3252"/>
        </w:tabs>
        <w:ind w:left="3252" w:hanging="180"/>
      </w:pPr>
    </w:lvl>
    <w:lvl w:ilvl="6" w:tplc="0C0A000F" w:tentative="1">
      <w:start w:val="1"/>
      <w:numFmt w:val="decimal"/>
      <w:lvlText w:val="%7."/>
      <w:lvlJc w:val="left"/>
      <w:pPr>
        <w:tabs>
          <w:tab w:val="num" w:pos="3972"/>
        </w:tabs>
        <w:ind w:left="3972" w:hanging="360"/>
      </w:pPr>
    </w:lvl>
    <w:lvl w:ilvl="7" w:tplc="0C0A0019" w:tentative="1">
      <w:start w:val="1"/>
      <w:numFmt w:val="lowerLetter"/>
      <w:lvlText w:val="%8."/>
      <w:lvlJc w:val="left"/>
      <w:pPr>
        <w:tabs>
          <w:tab w:val="num" w:pos="4692"/>
        </w:tabs>
        <w:ind w:left="4692" w:hanging="360"/>
      </w:pPr>
    </w:lvl>
    <w:lvl w:ilvl="8" w:tplc="0C0A001B" w:tentative="1">
      <w:start w:val="1"/>
      <w:numFmt w:val="lowerRoman"/>
      <w:lvlText w:val="%9."/>
      <w:lvlJc w:val="right"/>
      <w:pPr>
        <w:tabs>
          <w:tab w:val="num" w:pos="5412"/>
        </w:tabs>
        <w:ind w:left="5412" w:hanging="180"/>
      </w:pPr>
    </w:lvl>
  </w:abstractNum>
  <w:abstractNum w:abstractNumId="18" w15:restartNumberingAfterBreak="0">
    <w:nsid w:val="28CD08D2"/>
    <w:multiLevelType w:val="hybridMultilevel"/>
    <w:tmpl w:val="D43C8760"/>
    <w:lvl w:ilvl="0" w:tplc="EA10FCB6">
      <w:start w:val="1"/>
      <w:numFmt w:val="bullet"/>
      <w:lvlText w:val=""/>
      <w:lvlJc w:val="left"/>
      <w:pPr>
        <w:ind w:left="720" w:hanging="360"/>
      </w:pPr>
      <w:rPr>
        <w:rFonts w:ascii="Symbol" w:hAnsi="Symbol" w:hint="default"/>
        <w:sz w:val="20"/>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9" w15:restartNumberingAfterBreak="0">
    <w:nsid w:val="29BA121A"/>
    <w:multiLevelType w:val="hybridMultilevel"/>
    <w:tmpl w:val="AC640854"/>
    <w:lvl w:ilvl="0" w:tplc="B9625284">
      <w:start w:val="1"/>
      <w:numFmt w:val="bullet"/>
      <w:lvlText w:val=""/>
      <w:lvlJc w:val="left"/>
      <w:pPr>
        <w:ind w:left="720" w:hanging="360"/>
      </w:pPr>
      <w:rPr>
        <w:rFonts w:ascii="Symbol" w:hAnsi="Symbol" w:hint="default"/>
        <w:sz w:val="20"/>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0" w15:restartNumberingAfterBreak="0">
    <w:nsid w:val="2DCF11A2"/>
    <w:multiLevelType w:val="hybridMultilevel"/>
    <w:tmpl w:val="34AC3BFE"/>
    <w:lvl w:ilvl="0" w:tplc="D1D0919E">
      <w:start w:val="1"/>
      <w:numFmt w:val="bullet"/>
      <w:lvlText w:val=""/>
      <w:lvlJc w:val="left"/>
      <w:pPr>
        <w:ind w:left="720" w:hanging="360"/>
      </w:pPr>
      <w:rPr>
        <w:rFonts w:ascii="Symbol" w:hAnsi="Symbol" w:hint="default"/>
        <w:sz w:val="20"/>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1" w15:restartNumberingAfterBreak="0">
    <w:nsid w:val="3477700E"/>
    <w:multiLevelType w:val="multilevel"/>
    <w:tmpl w:val="FFCAB3BA"/>
    <w:lvl w:ilvl="0">
      <w:start w:val="1"/>
      <w:numFmt w:val="decimal"/>
      <w:lvlText w:val="%1"/>
      <w:lvlJc w:val="left"/>
      <w:pPr>
        <w:tabs>
          <w:tab w:val="num" w:pos="360"/>
        </w:tabs>
        <w:ind w:left="360" w:hanging="360"/>
      </w:pPr>
      <w:rPr>
        <w:rFonts w:hint="default"/>
        <w:b/>
      </w:rPr>
    </w:lvl>
    <w:lvl w:ilvl="1">
      <w:start w:val="1"/>
      <w:numFmt w:val="decimal"/>
      <w:lvlText w:val="8.%2."/>
      <w:lvlJc w:val="left"/>
      <w:pPr>
        <w:tabs>
          <w:tab w:val="num" w:pos="360"/>
        </w:tabs>
        <w:ind w:left="360" w:hanging="360"/>
      </w:pPr>
      <w:rPr>
        <w:rFonts w:hint="default"/>
        <w:b w:val="0"/>
        <w:lang w:val="es-MX"/>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35C4681A"/>
    <w:multiLevelType w:val="hybridMultilevel"/>
    <w:tmpl w:val="2CB6BA78"/>
    <w:lvl w:ilvl="0" w:tplc="A226113C">
      <w:start w:val="1"/>
      <w:numFmt w:val="bullet"/>
      <w:lvlText w:val=""/>
      <w:lvlJc w:val="righ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3" w15:restartNumberingAfterBreak="0">
    <w:nsid w:val="39151008"/>
    <w:multiLevelType w:val="hybridMultilevel"/>
    <w:tmpl w:val="86027E0C"/>
    <w:lvl w:ilvl="0" w:tplc="480A0005">
      <w:start w:val="1"/>
      <w:numFmt w:val="bullet"/>
      <w:lvlText w:val=""/>
      <w:lvlJc w:val="left"/>
      <w:pPr>
        <w:ind w:left="1440" w:hanging="360"/>
      </w:pPr>
      <w:rPr>
        <w:rFonts w:ascii="Wingdings" w:hAnsi="Wingdings"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24" w15:restartNumberingAfterBreak="0">
    <w:nsid w:val="39AE1495"/>
    <w:multiLevelType w:val="hybridMultilevel"/>
    <w:tmpl w:val="D8EA28D4"/>
    <w:lvl w:ilvl="0" w:tplc="480A000F">
      <w:start w:val="1"/>
      <w:numFmt w:val="decimal"/>
      <w:lvlText w:val="%1."/>
      <w:lvlJc w:val="left"/>
      <w:pPr>
        <w:ind w:left="36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5" w15:restartNumberingAfterBreak="0">
    <w:nsid w:val="3A5D3EF2"/>
    <w:multiLevelType w:val="hybridMultilevel"/>
    <w:tmpl w:val="0082C40A"/>
    <w:lvl w:ilvl="0" w:tplc="4AAC123E">
      <w:start w:val="1"/>
      <w:numFmt w:val="lowerLetter"/>
      <w:lvlText w:val="%1)"/>
      <w:lvlJc w:val="left"/>
      <w:pPr>
        <w:ind w:left="1181" w:hanging="349"/>
      </w:pPr>
      <w:rPr>
        <w:rFonts w:ascii="Caladea" w:eastAsia="Caladea" w:hAnsi="Caladea" w:cs="Caladea" w:hint="default"/>
        <w:w w:val="100"/>
        <w:sz w:val="22"/>
        <w:szCs w:val="22"/>
        <w:lang w:val="es-ES" w:eastAsia="en-US" w:bidi="ar-SA"/>
      </w:rPr>
    </w:lvl>
    <w:lvl w:ilvl="1" w:tplc="55F85EE0">
      <w:numFmt w:val="bullet"/>
      <w:lvlText w:val="•"/>
      <w:lvlJc w:val="left"/>
      <w:pPr>
        <w:ind w:left="2086" w:hanging="349"/>
      </w:pPr>
      <w:rPr>
        <w:rFonts w:hint="default"/>
        <w:lang w:val="es-ES" w:eastAsia="en-US" w:bidi="ar-SA"/>
      </w:rPr>
    </w:lvl>
    <w:lvl w:ilvl="2" w:tplc="2C7CF82E">
      <w:numFmt w:val="bullet"/>
      <w:lvlText w:val="•"/>
      <w:lvlJc w:val="left"/>
      <w:pPr>
        <w:ind w:left="2992" w:hanging="349"/>
      </w:pPr>
      <w:rPr>
        <w:rFonts w:hint="default"/>
        <w:lang w:val="es-ES" w:eastAsia="en-US" w:bidi="ar-SA"/>
      </w:rPr>
    </w:lvl>
    <w:lvl w:ilvl="3" w:tplc="A48C0E6E">
      <w:numFmt w:val="bullet"/>
      <w:lvlText w:val="•"/>
      <w:lvlJc w:val="left"/>
      <w:pPr>
        <w:ind w:left="3898" w:hanging="349"/>
      </w:pPr>
      <w:rPr>
        <w:rFonts w:hint="default"/>
        <w:lang w:val="es-ES" w:eastAsia="en-US" w:bidi="ar-SA"/>
      </w:rPr>
    </w:lvl>
    <w:lvl w:ilvl="4" w:tplc="051204DC">
      <w:numFmt w:val="bullet"/>
      <w:lvlText w:val="•"/>
      <w:lvlJc w:val="left"/>
      <w:pPr>
        <w:ind w:left="4804" w:hanging="349"/>
      </w:pPr>
      <w:rPr>
        <w:rFonts w:hint="default"/>
        <w:lang w:val="es-ES" w:eastAsia="en-US" w:bidi="ar-SA"/>
      </w:rPr>
    </w:lvl>
    <w:lvl w:ilvl="5" w:tplc="B512FA4C">
      <w:numFmt w:val="bullet"/>
      <w:lvlText w:val="•"/>
      <w:lvlJc w:val="left"/>
      <w:pPr>
        <w:ind w:left="5710" w:hanging="349"/>
      </w:pPr>
      <w:rPr>
        <w:rFonts w:hint="default"/>
        <w:lang w:val="es-ES" w:eastAsia="en-US" w:bidi="ar-SA"/>
      </w:rPr>
    </w:lvl>
    <w:lvl w:ilvl="6" w:tplc="CE6A47C2">
      <w:numFmt w:val="bullet"/>
      <w:lvlText w:val="•"/>
      <w:lvlJc w:val="left"/>
      <w:pPr>
        <w:ind w:left="6616" w:hanging="349"/>
      </w:pPr>
      <w:rPr>
        <w:rFonts w:hint="default"/>
        <w:lang w:val="es-ES" w:eastAsia="en-US" w:bidi="ar-SA"/>
      </w:rPr>
    </w:lvl>
    <w:lvl w:ilvl="7" w:tplc="30F23FE8">
      <w:numFmt w:val="bullet"/>
      <w:lvlText w:val="•"/>
      <w:lvlJc w:val="left"/>
      <w:pPr>
        <w:ind w:left="7522" w:hanging="349"/>
      </w:pPr>
      <w:rPr>
        <w:rFonts w:hint="default"/>
        <w:lang w:val="es-ES" w:eastAsia="en-US" w:bidi="ar-SA"/>
      </w:rPr>
    </w:lvl>
    <w:lvl w:ilvl="8" w:tplc="19EE3B3E">
      <w:numFmt w:val="bullet"/>
      <w:lvlText w:val="•"/>
      <w:lvlJc w:val="left"/>
      <w:pPr>
        <w:ind w:left="8428" w:hanging="349"/>
      </w:pPr>
      <w:rPr>
        <w:rFonts w:hint="default"/>
        <w:lang w:val="es-ES" w:eastAsia="en-US" w:bidi="ar-SA"/>
      </w:rPr>
    </w:lvl>
  </w:abstractNum>
  <w:abstractNum w:abstractNumId="26" w15:restartNumberingAfterBreak="0">
    <w:nsid w:val="400657BC"/>
    <w:multiLevelType w:val="hybridMultilevel"/>
    <w:tmpl w:val="CCEAA4E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7" w15:restartNumberingAfterBreak="0">
    <w:nsid w:val="40634927"/>
    <w:multiLevelType w:val="multilevel"/>
    <w:tmpl w:val="63A2AC0A"/>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566" w:hanging="1800"/>
      </w:pPr>
      <w:rPr>
        <w:rFonts w:hint="default"/>
      </w:rPr>
    </w:lvl>
  </w:abstractNum>
  <w:abstractNum w:abstractNumId="28" w15:restartNumberingAfterBreak="0">
    <w:nsid w:val="40745CE9"/>
    <w:multiLevelType w:val="hybridMultilevel"/>
    <w:tmpl w:val="2DEAEB3C"/>
    <w:lvl w:ilvl="0" w:tplc="480A0001">
      <w:start w:val="1"/>
      <w:numFmt w:val="bullet"/>
      <w:lvlText w:val=""/>
      <w:lvlJc w:val="left"/>
      <w:pPr>
        <w:ind w:left="765" w:hanging="360"/>
      </w:pPr>
      <w:rPr>
        <w:rFonts w:ascii="Symbol" w:hAnsi="Symbol" w:hint="default"/>
      </w:rPr>
    </w:lvl>
    <w:lvl w:ilvl="1" w:tplc="480A0003" w:tentative="1">
      <w:start w:val="1"/>
      <w:numFmt w:val="bullet"/>
      <w:lvlText w:val="o"/>
      <w:lvlJc w:val="left"/>
      <w:pPr>
        <w:ind w:left="1485" w:hanging="360"/>
      </w:pPr>
      <w:rPr>
        <w:rFonts w:ascii="Courier New" w:hAnsi="Courier New" w:cs="Courier New" w:hint="default"/>
      </w:rPr>
    </w:lvl>
    <w:lvl w:ilvl="2" w:tplc="480A0005" w:tentative="1">
      <w:start w:val="1"/>
      <w:numFmt w:val="bullet"/>
      <w:lvlText w:val=""/>
      <w:lvlJc w:val="left"/>
      <w:pPr>
        <w:ind w:left="2205" w:hanging="360"/>
      </w:pPr>
      <w:rPr>
        <w:rFonts w:ascii="Wingdings" w:hAnsi="Wingdings" w:hint="default"/>
      </w:rPr>
    </w:lvl>
    <w:lvl w:ilvl="3" w:tplc="480A0001" w:tentative="1">
      <w:start w:val="1"/>
      <w:numFmt w:val="bullet"/>
      <w:lvlText w:val=""/>
      <w:lvlJc w:val="left"/>
      <w:pPr>
        <w:ind w:left="2925" w:hanging="360"/>
      </w:pPr>
      <w:rPr>
        <w:rFonts w:ascii="Symbol" w:hAnsi="Symbol" w:hint="default"/>
      </w:rPr>
    </w:lvl>
    <w:lvl w:ilvl="4" w:tplc="480A0003" w:tentative="1">
      <w:start w:val="1"/>
      <w:numFmt w:val="bullet"/>
      <w:lvlText w:val="o"/>
      <w:lvlJc w:val="left"/>
      <w:pPr>
        <w:ind w:left="3645" w:hanging="360"/>
      </w:pPr>
      <w:rPr>
        <w:rFonts w:ascii="Courier New" w:hAnsi="Courier New" w:cs="Courier New" w:hint="default"/>
      </w:rPr>
    </w:lvl>
    <w:lvl w:ilvl="5" w:tplc="480A0005" w:tentative="1">
      <w:start w:val="1"/>
      <w:numFmt w:val="bullet"/>
      <w:lvlText w:val=""/>
      <w:lvlJc w:val="left"/>
      <w:pPr>
        <w:ind w:left="4365" w:hanging="360"/>
      </w:pPr>
      <w:rPr>
        <w:rFonts w:ascii="Wingdings" w:hAnsi="Wingdings" w:hint="default"/>
      </w:rPr>
    </w:lvl>
    <w:lvl w:ilvl="6" w:tplc="480A0001" w:tentative="1">
      <w:start w:val="1"/>
      <w:numFmt w:val="bullet"/>
      <w:lvlText w:val=""/>
      <w:lvlJc w:val="left"/>
      <w:pPr>
        <w:ind w:left="5085" w:hanging="360"/>
      </w:pPr>
      <w:rPr>
        <w:rFonts w:ascii="Symbol" w:hAnsi="Symbol" w:hint="default"/>
      </w:rPr>
    </w:lvl>
    <w:lvl w:ilvl="7" w:tplc="480A0003" w:tentative="1">
      <w:start w:val="1"/>
      <w:numFmt w:val="bullet"/>
      <w:lvlText w:val="o"/>
      <w:lvlJc w:val="left"/>
      <w:pPr>
        <w:ind w:left="5805" w:hanging="360"/>
      </w:pPr>
      <w:rPr>
        <w:rFonts w:ascii="Courier New" w:hAnsi="Courier New" w:cs="Courier New" w:hint="default"/>
      </w:rPr>
    </w:lvl>
    <w:lvl w:ilvl="8" w:tplc="480A0005" w:tentative="1">
      <w:start w:val="1"/>
      <w:numFmt w:val="bullet"/>
      <w:lvlText w:val=""/>
      <w:lvlJc w:val="left"/>
      <w:pPr>
        <w:ind w:left="6525" w:hanging="360"/>
      </w:pPr>
      <w:rPr>
        <w:rFonts w:ascii="Wingdings" w:hAnsi="Wingdings" w:hint="default"/>
      </w:rPr>
    </w:lvl>
  </w:abstractNum>
  <w:abstractNum w:abstractNumId="29" w15:restartNumberingAfterBreak="0">
    <w:nsid w:val="443436CA"/>
    <w:multiLevelType w:val="hybridMultilevel"/>
    <w:tmpl w:val="42B471B6"/>
    <w:lvl w:ilvl="0" w:tplc="0C0A000B">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0" w15:restartNumberingAfterBreak="0">
    <w:nsid w:val="45E06B1A"/>
    <w:multiLevelType w:val="hybridMultilevel"/>
    <w:tmpl w:val="1DFA5F2E"/>
    <w:lvl w:ilvl="0" w:tplc="00503FE2">
      <w:start w:val="1"/>
      <w:numFmt w:val="lowerLetter"/>
      <w:lvlText w:val="%1."/>
      <w:lvlJc w:val="left"/>
      <w:pPr>
        <w:ind w:left="1177" w:hanging="693"/>
      </w:pPr>
      <w:rPr>
        <w:rFonts w:ascii="Caladea" w:eastAsia="Caladea" w:hAnsi="Caladea" w:cs="Caladea" w:hint="default"/>
        <w:w w:val="100"/>
        <w:sz w:val="22"/>
        <w:szCs w:val="22"/>
        <w:lang w:val="es-ES" w:eastAsia="en-US" w:bidi="ar-SA"/>
      </w:rPr>
    </w:lvl>
    <w:lvl w:ilvl="1" w:tplc="12441D94">
      <w:start w:val="1"/>
      <w:numFmt w:val="lowerLetter"/>
      <w:lvlText w:val="%2."/>
      <w:lvlJc w:val="left"/>
      <w:pPr>
        <w:ind w:left="1205" w:hanging="361"/>
      </w:pPr>
      <w:rPr>
        <w:rFonts w:ascii="Caladea" w:eastAsia="Caladea" w:hAnsi="Caladea" w:cs="Caladea" w:hint="default"/>
        <w:w w:val="100"/>
        <w:sz w:val="22"/>
        <w:szCs w:val="22"/>
        <w:lang w:val="es-ES" w:eastAsia="en-US" w:bidi="ar-SA"/>
      </w:rPr>
    </w:lvl>
    <w:lvl w:ilvl="2" w:tplc="34E80996">
      <w:numFmt w:val="bullet"/>
      <w:lvlText w:val="•"/>
      <w:lvlJc w:val="left"/>
      <w:pPr>
        <w:ind w:left="2204" w:hanging="361"/>
      </w:pPr>
      <w:rPr>
        <w:rFonts w:hint="default"/>
        <w:lang w:val="es-ES" w:eastAsia="en-US" w:bidi="ar-SA"/>
      </w:rPr>
    </w:lvl>
    <w:lvl w:ilvl="3" w:tplc="FE442C6E">
      <w:numFmt w:val="bullet"/>
      <w:lvlText w:val="•"/>
      <w:lvlJc w:val="left"/>
      <w:pPr>
        <w:ind w:left="3208" w:hanging="361"/>
      </w:pPr>
      <w:rPr>
        <w:rFonts w:hint="default"/>
        <w:lang w:val="es-ES" w:eastAsia="en-US" w:bidi="ar-SA"/>
      </w:rPr>
    </w:lvl>
    <w:lvl w:ilvl="4" w:tplc="D556F6A0">
      <w:numFmt w:val="bullet"/>
      <w:lvlText w:val="•"/>
      <w:lvlJc w:val="left"/>
      <w:pPr>
        <w:ind w:left="4213" w:hanging="361"/>
      </w:pPr>
      <w:rPr>
        <w:rFonts w:hint="default"/>
        <w:lang w:val="es-ES" w:eastAsia="en-US" w:bidi="ar-SA"/>
      </w:rPr>
    </w:lvl>
    <w:lvl w:ilvl="5" w:tplc="006CA196">
      <w:numFmt w:val="bullet"/>
      <w:lvlText w:val="•"/>
      <w:lvlJc w:val="left"/>
      <w:pPr>
        <w:ind w:left="5217" w:hanging="361"/>
      </w:pPr>
      <w:rPr>
        <w:rFonts w:hint="default"/>
        <w:lang w:val="es-ES" w:eastAsia="en-US" w:bidi="ar-SA"/>
      </w:rPr>
    </w:lvl>
    <w:lvl w:ilvl="6" w:tplc="97C84AD4">
      <w:numFmt w:val="bullet"/>
      <w:lvlText w:val="•"/>
      <w:lvlJc w:val="left"/>
      <w:pPr>
        <w:ind w:left="6222" w:hanging="361"/>
      </w:pPr>
      <w:rPr>
        <w:rFonts w:hint="default"/>
        <w:lang w:val="es-ES" w:eastAsia="en-US" w:bidi="ar-SA"/>
      </w:rPr>
    </w:lvl>
    <w:lvl w:ilvl="7" w:tplc="0B4A9966">
      <w:numFmt w:val="bullet"/>
      <w:lvlText w:val="•"/>
      <w:lvlJc w:val="left"/>
      <w:pPr>
        <w:ind w:left="7226" w:hanging="361"/>
      </w:pPr>
      <w:rPr>
        <w:rFonts w:hint="default"/>
        <w:lang w:val="es-ES" w:eastAsia="en-US" w:bidi="ar-SA"/>
      </w:rPr>
    </w:lvl>
    <w:lvl w:ilvl="8" w:tplc="699E4614">
      <w:numFmt w:val="bullet"/>
      <w:lvlText w:val="•"/>
      <w:lvlJc w:val="left"/>
      <w:pPr>
        <w:ind w:left="8231" w:hanging="361"/>
      </w:pPr>
      <w:rPr>
        <w:rFonts w:hint="default"/>
        <w:lang w:val="es-ES" w:eastAsia="en-US" w:bidi="ar-SA"/>
      </w:rPr>
    </w:lvl>
  </w:abstractNum>
  <w:abstractNum w:abstractNumId="31" w15:restartNumberingAfterBreak="0">
    <w:nsid w:val="466025D7"/>
    <w:multiLevelType w:val="multilevel"/>
    <w:tmpl w:val="75E4159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476F2AED"/>
    <w:multiLevelType w:val="hybridMultilevel"/>
    <w:tmpl w:val="E24E4520"/>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3" w15:restartNumberingAfterBreak="0">
    <w:nsid w:val="49D82BAA"/>
    <w:multiLevelType w:val="hybridMultilevel"/>
    <w:tmpl w:val="9FB8C73C"/>
    <w:lvl w:ilvl="0" w:tplc="E138BCE8">
      <w:start w:val="1"/>
      <w:numFmt w:val="lowerLetter"/>
      <w:lvlText w:val="%1)"/>
      <w:lvlJc w:val="left"/>
      <w:pPr>
        <w:ind w:left="2801" w:hanging="361"/>
      </w:pPr>
      <w:rPr>
        <w:rFonts w:ascii="Caladea" w:eastAsia="Caladea" w:hAnsi="Caladea" w:cs="Caladea" w:hint="default"/>
        <w:w w:val="100"/>
        <w:sz w:val="22"/>
        <w:szCs w:val="22"/>
        <w:lang w:val="es-ES" w:eastAsia="en-US" w:bidi="ar-SA"/>
      </w:rPr>
    </w:lvl>
    <w:lvl w:ilvl="1" w:tplc="8416C0CE">
      <w:numFmt w:val="bullet"/>
      <w:lvlText w:val="•"/>
      <w:lvlJc w:val="left"/>
      <w:pPr>
        <w:ind w:left="3544" w:hanging="361"/>
      </w:pPr>
      <w:rPr>
        <w:rFonts w:hint="default"/>
        <w:lang w:val="es-ES" w:eastAsia="en-US" w:bidi="ar-SA"/>
      </w:rPr>
    </w:lvl>
    <w:lvl w:ilvl="2" w:tplc="1018E8C2">
      <w:numFmt w:val="bullet"/>
      <w:lvlText w:val="•"/>
      <w:lvlJc w:val="left"/>
      <w:pPr>
        <w:ind w:left="4288" w:hanging="361"/>
      </w:pPr>
      <w:rPr>
        <w:rFonts w:hint="default"/>
        <w:lang w:val="es-ES" w:eastAsia="en-US" w:bidi="ar-SA"/>
      </w:rPr>
    </w:lvl>
    <w:lvl w:ilvl="3" w:tplc="EDA0D53A">
      <w:numFmt w:val="bullet"/>
      <w:lvlText w:val="•"/>
      <w:lvlJc w:val="left"/>
      <w:pPr>
        <w:ind w:left="5032" w:hanging="361"/>
      </w:pPr>
      <w:rPr>
        <w:rFonts w:hint="default"/>
        <w:lang w:val="es-ES" w:eastAsia="en-US" w:bidi="ar-SA"/>
      </w:rPr>
    </w:lvl>
    <w:lvl w:ilvl="4" w:tplc="9D4884F4">
      <w:numFmt w:val="bullet"/>
      <w:lvlText w:val="•"/>
      <w:lvlJc w:val="left"/>
      <w:pPr>
        <w:ind w:left="5776" w:hanging="361"/>
      </w:pPr>
      <w:rPr>
        <w:rFonts w:hint="default"/>
        <w:lang w:val="es-ES" w:eastAsia="en-US" w:bidi="ar-SA"/>
      </w:rPr>
    </w:lvl>
    <w:lvl w:ilvl="5" w:tplc="0E264514">
      <w:numFmt w:val="bullet"/>
      <w:lvlText w:val="•"/>
      <w:lvlJc w:val="left"/>
      <w:pPr>
        <w:ind w:left="6520" w:hanging="361"/>
      </w:pPr>
      <w:rPr>
        <w:rFonts w:hint="default"/>
        <w:lang w:val="es-ES" w:eastAsia="en-US" w:bidi="ar-SA"/>
      </w:rPr>
    </w:lvl>
    <w:lvl w:ilvl="6" w:tplc="5C4A0020">
      <w:numFmt w:val="bullet"/>
      <w:lvlText w:val="•"/>
      <w:lvlJc w:val="left"/>
      <w:pPr>
        <w:ind w:left="7264" w:hanging="361"/>
      </w:pPr>
      <w:rPr>
        <w:rFonts w:hint="default"/>
        <w:lang w:val="es-ES" w:eastAsia="en-US" w:bidi="ar-SA"/>
      </w:rPr>
    </w:lvl>
    <w:lvl w:ilvl="7" w:tplc="31423432">
      <w:numFmt w:val="bullet"/>
      <w:lvlText w:val="•"/>
      <w:lvlJc w:val="left"/>
      <w:pPr>
        <w:ind w:left="8008" w:hanging="361"/>
      </w:pPr>
      <w:rPr>
        <w:rFonts w:hint="default"/>
        <w:lang w:val="es-ES" w:eastAsia="en-US" w:bidi="ar-SA"/>
      </w:rPr>
    </w:lvl>
    <w:lvl w:ilvl="8" w:tplc="B8AE5BCA">
      <w:numFmt w:val="bullet"/>
      <w:lvlText w:val="•"/>
      <w:lvlJc w:val="left"/>
      <w:pPr>
        <w:ind w:left="8752" w:hanging="361"/>
      </w:pPr>
      <w:rPr>
        <w:rFonts w:hint="default"/>
        <w:lang w:val="es-ES" w:eastAsia="en-US" w:bidi="ar-SA"/>
      </w:rPr>
    </w:lvl>
  </w:abstractNum>
  <w:abstractNum w:abstractNumId="34" w15:restartNumberingAfterBreak="0">
    <w:nsid w:val="526B163C"/>
    <w:multiLevelType w:val="hybridMultilevel"/>
    <w:tmpl w:val="8482F30E"/>
    <w:lvl w:ilvl="0" w:tplc="FE14FF90">
      <w:start w:val="1"/>
      <w:numFmt w:val="lowerLetter"/>
      <w:lvlText w:val="%1."/>
      <w:lvlJc w:val="left"/>
      <w:pPr>
        <w:ind w:left="1177" w:hanging="693"/>
      </w:pPr>
      <w:rPr>
        <w:rFonts w:ascii="Caladea" w:eastAsia="Caladea" w:hAnsi="Caladea" w:cs="Caladea" w:hint="default"/>
        <w:w w:val="100"/>
        <w:sz w:val="22"/>
        <w:szCs w:val="22"/>
        <w:lang w:val="es-ES" w:eastAsia="en-US" w:bidi="ar-SA"/>
      </w:rPr>
    </w:lvl>
    <w:lvl w:ilvl="1" w:tplc="FB9A06CC">
      <w:numFmt w:val="bullet"/>
      <w:lvlText w:val="•"/>
      <w:lvlJc w:val="left"/>
      <w:pPr>
        <w:ind w:left="2086" w:hanging="693"/>
      </w:pPr>
      <w:rPr>
        <w:rFonts w:hint="default"/>
        <w:lang w:val="es-ES" w:eastAsia="en-US" w:bidi="ar-SA"/>
      </w:rPr>
    </w:lvl>
    <w:lvl w:ilvl="2" w:tplc="34529DF4">
      <w:numFmt w:val="bullet"/>
      <w:lvlText w:val="•"/>
      <w:lvlJc w:val="left"/>
      <w:pPr>
        <w:ind w:left="2992" w:hanging="693"/>
      </w:pPr>
      <w:rPr>
        <w:rFonts w:hint="default"/>
        <w:lang w:val="es-ES" w:eastAsia="en-US" w:bidi="ar-SA"/>
      </w:rPr>
    </w:lvl>
    <w:lvl w:ilvl="3" w:tplc="27809C5E">
      <w:numFmt w:val="bullet"/>
      <w:lvlText w:val="•"/>
      <w:lvlJc w:val="left"/>
      <w:pPr>
        <w:ind w:left="3898" w:hanging="693"/>
      </w:pPr>
      <w:rPr>
        <w:rFonts w:hint="default"/>
        <w:lang w:val="es-ES" w:eastAsia="en-US" w:bidi="ar-SA"/>
      </w:rPr>
    </w:lvl>
    <w:lvl w:ilvl="4" w:tplc="690A0E76">
      <w:numFmt w:val="bullet"/>
      <w:lvlText w:val="•"/>
      <w:lvlJc w:val="left"/>
      <w:pPr>
        <w:ind w:left="4804" w:hanging="693"/>
      </w:pPr>
      <w:rPr>
        <w:rFonts w:hint="default"/>
        <w:lang w:val="es-ES" w:eastAsia="en-US" w:bidi="ar-SA"/>
      </w:rPr>
    </w:lvl>
    <w:lvl w:ilvl="5" w:tplc="0E845F78">
      <w:numFmt w:val="bullet"/>
      <w:lvlText w:val="•"/>
      <w:lvlJc w:val="left"/>
      <w:pPr>
        <w:ind w:left="5710" w:hanging="693"/>
      </w:pPr>
      <w:rPr>
        <w:rFonts w:hint="default"/>
        <w:lang w:val="es-ES" w:eastAsia="en-US" w:bidi="ar-SA"/>
      </w:rPr>
    </w:lvl>
    <w:lvl w:ilvl="6" w:tplc="12C0C63A">
      <w:numFmt w:val="bullet"/>
      <w:lvlText w:val="•"/>
      <w:lvlJc w:val="left"/>
      <w:pPr>
        <w:ind w:left="6616" w:hanging="693"/>
      </w:pPr>
      <w:rPr>
        <w:rFonts w:hint="default"/>
        <w:lang w:val="es-ES" w:eastAsia="en-US" w:bidi="ar-SA"/>
      </w:rPr>
    </w:lvl>
    <w:lvl w:ilvl="7" w:tplc="411C5A4C">
      <w:numFmt w:val="bullet"/>
      <w:lvlText w:val="•"/>
      <w:lvlJc w:val="left"/>
      <w:pPr>
        <w:ind w:left="7522" w:hanging="693"/>
      </w:pPr>
      <w:rPr>
        <w:rFonts w:hint="default"/>
        <w:lang w:val="es-ES" w:eastAsia="en-US" w:bidi="ar-SA"/>
      </w:rPr>
    </w:lvl>
    <w:lvl w:ilvl="8" w:tplc="79A67A70">
      <w:numFmt w:val="bullet"/>
      <w:lvlText w:val="•"/>
      <w:lvlJc w:val="left"/>
      <w:pPr>
        <w:ind w:left="8428" w:hanging="693"/>
      </w:pPr>
      <w:rPr>
        <w:rFonts w:hint="default"/>
        <w:lang w:val="es-ES" w:eastAsia="en-US" w:bidi="ar-SA"/>
      </w:rPr>
    </w:lvl>
  </w:abstractNum>
  <w:abstractNum w:abstractNumId="35" w15:restartNumberingAfterBreak="0">
    <w:nsid w:val="53147D9C"/>
    <w:multiLevelType w:val="multilevel"/>
    <w:tmpl w:val="F7341192"/>
    <w:lvl w:ilvl="0">
      <w:start w:val="1"/>
      <w:numFmt w:val="decimal"/>
      <w:pStyle w:val="Level3Body"/>
      <w:isLgl/>
      <w:lvlText w:val="%1."/>
      <w:lvlJc w:val="left"/>
      <w:pPr>
        <w:tabs>
          <w:tab w:val="num" w:pos="432"/>
        </w:tabs>
        <w:ind w:left="432" w:hanging="432"/>
      </w:pPr>
      <w:rPr>
        <w:rFonts w:ascii="Times New Roman Bold" w:hAnsi="Times New Roman Bold"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531C1614"/>
    <w:multiLevelType w:val="hybridMultilevel"/>
    <w:tmpl w:val="6E7CF2A0"/>
    <w:lvl w:ilvl="0" w:tplc="90BE2CA6">
      <w:start w:val="1"/>
      <w:numFmt w:val="lowerLetter"/>
      <w:lvlText w:val="%1."/>
      <w:lvlJc w:val="left"/>
      <w:pPr>
        <w:ind w:left="1169" w:hanging="709"/>
      </w:pPr>
      <w:rPr>
        <w:rFonts w:ascii="Caladea" w:eastAsia="Caladea" w:hAnsi="Caladea" w:cs="Caladea" w:hint="default"/>
        <w:b/>
        <w:bCs/>
        <w:spacing w:val="-2"/>
        <w:w w:val="100"/>
        <w:sz w:val="22"/>
        <w:szCs w:val="22"/>
        <w:lang w:val="es-ES" w:eastAsia="en-US" w:bidi="ar-SA"/>
      </w:rPr>
    </w:lvl>
    <w:lvl w:ilvl="1" w:tplc="4B2EA388">
      <w:start w:val="1"/>
      <w:numFmt w:val="decimal"/>
      <w:lvlText w:val="%2."/>
      <w:lvlJc w:val="left"/>
      <w:pPr>
        <w:ind w:left="1593" w:hanging="280"/>
      </w:pPr>
      <w:rPr>
        <w:rFonts w:ascii="Caladea" w:eastAsia="Caladea" w:hAnsi="Caladea" w:cs="Caladea" w:hint="default"/>
        <w:spacing w:val="-2"/>
        <w:w w:val="99"/>
        <w:sz w:val="22"/>
        <w:szCs w:val="22"/>
        <w:lang w:val="es-ES" w:eastAsia="en-US" w:bidi="ar-SA"/>
      </w:rPr>
    </w:lvl>
    <w:lvl w:ilvl="2" w:tplc="09B25128">
      <w:numFmt w:val="bullet"/>
      <w:lvlText w:val=""/>
      <w:lvlJc w:val="left"/>
      <w:pPr>
        <w:ind w:left="2021" w:hanging="284"/>
      </w:pPr>
      <w:rPr>
        <w:rFonts w:ascii="Symbol" w:eastAsia="Symbol" w:hAnsi="Symbol" w:cs="Symbol" w:hint="default"/>
        <w:w w:val="100"/>
        <w:sz w:val="22"/>
        <w:szCs w:val="22"/>
        <w:lang w:val="es-ES" w:eastAsia="en-US" w:bidi="ar-SA"/>
      </w:rPr>
    </w:lvl>
    <w:lvl w:ilvl="3" w:tplc="E7EA8ED4">
      <w:numFmt w:val="bullet"/>
      <w:lvlText w:val="•"/>
      <w:lvlJc w:val="left"/>
      <w:pPr>
        <w:ind w:left="2020" w:hanging="284"/>
      </w:pPr>
      <w:rPr>
        <w:rFonts w:hint="default"/>
        <w:lang w:val="es-ES" w:eastAsia="en-US" w:bidi="ar-SA"/>
      </w:rPr>
    </w:lvl>
    <w:lvl w:ilvl="4" w:tplc="BF001CF0">
      <w:numFmt w:val="bullet"/>
      <w:lvlText w:val="•"/>
      <w:lvlJc w:val="left"/>
      <w:pPr>
        <w:ind w:left="3194" w:hanging="284"/>
      </w:pPr>
      <w:rPr>
        <w:rFonts w:hint="default"/>
        <w:lang w:val="es-ES" w:eastAsia="en-US" w:bidi="ar-SA"/>
      </w:rPr>
    </w:lvl>
    <w:lvl w:ilvl="5" w:tplc="895CFCF0">
      <w:numFmt w:val="bullet"/>
      <w:lvlText w:val="•"/>
      <w:lvlJc w:val="left"/>
      <w:pPr>
        <w:ind w:left="4368" w:hanging="284"/>
      </w:pPr>
      <w:rPr>
        <w:rFonts w:hint="default"/>
        <w:lang w:val="es-ES" w:eastAsia="en-US" w:bidi="ar-SA"/>
      </w:rPr>
    </w:lvl>
    <w:lvl w:ilvl="6" w:tplc="42F41F02">
      <w:numFmt w:val="bullet"/>
      <w:lvlText w:val="•"/>
      <w:lvlJc w:val="left"/>
      <w:pPr>
        <w:ind w:left="5542" w:hanging="284"/>
      </w:pPr>
      <w:rPr>
        <w:rFonts w:hint="default"/>
        <w:lang w:val="es-ES" w:eastAsia="en-US" w:bidi="ar-SA"/>
      </w:rPr>
    </w:lvl>
    <w:lvl w:ilvl="7" w:tplc="10F03BB6">
      <w:numFmt w:val="bullet"/>
      <w:lvlText w:val="•"/>
      <w:lvlJc w:val="left"/>
      <w:pPr>
        <w:ind w:left="6717" w:hanging="284"/>
      </w:pPr>
      <w:rPr>
        <w:rFonts w:hint="default"/>
        <w:lang w:val="es-ES" w:eastAsia="en-US" w:bidi="ar-SA"/>
      </w:rPr>
    </w:lvl>
    <w:lvl w:ilvl="8" w:tplc="2D8CD064">
      <w:numFmt w:val="bullet"/>
      <w:lvlText w:val="•"/>
      <w:lvlJc w:val="left"/>
      <w:pPr>
        <w:ind w:left="7891" w:hanging="284"/>
      </w:pPr>
      <w:rPr>
        <w:rFonts w:hint="default"/>
        <w:lang w:val="es-ES" w:eastAsia="en-US" w:bidi="ar-SA"/>
      </w:rPr>
    </w:lvl>
  </w:abstractNum>
  <w:abstractNum w:abstractNumId="37" w15:restartNumberingAfterBreak="0">
    <w:nsid w:val="55590FE6"/>
    <w:multiLevelType w:val="hybridMultilevel"/>
    <w:tmpl w:val="4C6E8192"/>
    <w:lvl w:ilvl="0" w:tplc="3E92D2F0">
      <w:start w:val="1"/>
      <w:numFmt w:val="lowerLetter"/>
      <w:lvlText w:val="%1."/>
      <w:lvlJc w:val="left"/>
      <w:pPr>
        <w:ind w:left="1177" w:hanging="693"/>
      </w:pPr>
      <w:rPr>
        <w:rFonts w:ascii="Caladea" w:eastAsia="Caladea" w:hAnsi="Caladea" w:cs="Caladea" w:hint="default"/>
        <w:w w:val="100"/>
        <w:sz w:val="22"/>
        <w:szCs w:val="22"/>
        <w:lang w:val="es-ES" w:eastAsia="en-US" w:bidi="ar-SA"/>
      </w:rPr>
    </w:lvl>
    <w:lvl w:ilvl="1" w:tplc="FB406ADC">
      <w:start w:val="1"/>
      <w:numFmt w:val="lowerLetter"/>
      <w:lvlText w:val="%2)"/>
      <w:lvlJc w:val="left"/>
      <w:pPr>
        <w:ind w:left="1205" w:hanging="361"/>
      </w:pPr>
      <w:rPr>
        <w:rFonts w:ascii="Caladea" w:eastAsia="Caladea" w:hAnsi="Caladea" w:cs="Caladea" w:hint="default"/>
        <w:w w:val="100"/>
        <w:sz w:val="22"/>
        <w:szCs w:val="22"/>
        <w:lang w:val="es-ES" w:eastAsia="en-US" w:bidi="ar-SA"/>
      </w:rPr>
    </w:lvl>
    <w:lvl w:ilvl="2" w:tplc="FA0C4716">
      <w:numFmt w:val="bullet"/>
      <w:lvlText w:val="•"/>
      <w:lvlJc w:val="left"/>
      <w:pPr>
        <w:ind w:left="2204" w:hanging="361"/>
      </w:pPr>
      <w:rPr>
        <w:rFonts w:hint="default"/>
        <w:lang w:val="es-ES" w:eastAsia="en-US" w:bidi="ar-SA"/>
      </w:rPr>
    </w:lvl>
    <w:lvl w:ilvl="3" w:tplc="71D0B086">
      <w:numFmt w:val="bullet"/>
      <w:lvlText w:val="•"/>
      <w:lvlJc w:val="left"/>
      <w:pPr>
        <w:ind w:left="3208" w:hanging="361"/>
      </w:pPr>
      <w:rPr>
        <w:rFonts w:hint="default"/>
        <w:lang w:val="es-ES" w:eastAsia="en-US" w:bidi="ar-SA"/>
      </w:rPr>
    </w:lvl>
    <w:lvl w:ilvl="4" w:tplc="83E800CC">
      <w:numFmt w:val="bullet"/>
      <w:lvlText w:val="•"/>
      <w:lvlJc w:val="left"/>
      <w:pPr>
        <w:ind w:left="4213" w:hanging="361"/>
      </w:pPr>
      <w:rPr>
        <w:rFonts w:hint="default"/>
        <w:lang w:val="es-ES" w:eastAsia="en-US" w:bidi="ar-SA"/>
      </w:rPr>
    </w:lvl>
    <w:lvl w:ilvl="5" w:tplc="F1A86DA8">
      <w:numFmt w:val="bullet"/>
      <w:lvlText w:val="•"/>
      <w:lvlJc w:val="left"/>
      <w:pPr>
        <w:ind w:left="5217" w:hanging="361"/>
      </w:pPr>
      <w:rPr>
        <w:rFonts w:hint="default"/>
        <w:lang w:val="es-ES" w:eastAsia="en-US" w:bidi="ar-SA"/>
      </w:rPr>
    </w:lvl>
    <w:lvl w:ilvl="6" w:tplc="3FF292DA">
      <w:numFmt w:val="bullet"/>
      <w:lvlText w:val="•"/>
      <w:lvlJc w:val="left"/>
      <w:pPr>
        <w:ind w:left="6222" w:hanging="361"/>
      </w:pPr>
      <w:rPr>
        <w:rFonts w:hint="default"/>
        <w:lang w:val="es-ES" w:eastAsia="en-US" w:bidi="ar-SA"/>
      </w:rPr>
    </w:lvl>
    <w:lvl w:ilvl="7" w:tplc="38F6B10C">
      <w:numFmt w:val="bullet"/>
      <w:lvlText w:val="•"/>
      <w:lvlJc w:val="left"/>
      <w:pPr>
        <w:ind w:left="7226" w:hanging="361"/>
      </w:pPr>
      <w:rPr>
        <w:rFonts w:hint="default"/>
        <w:lang w:val="es-ES" w:eastAsia="en-US" w:bidi="ar-SA"/>
      </w:rPr>
    </w:lvl>
    <w:lvl w:ilvl="8" w:tplc="96AA7492">
      <w:numFmt w:val="bullet"/>
      <w:lvlText w:val="•"/>
      <w:lvlJc w:val="left"/>
      <w:pPr>
        <w:ind w:left="8231" w:hanging="361"/>
      </w:pPr>
      <w:rPr>
        <w:rFonts w:hint="default"/>
        <w:lang w:val="es-ES" w:eastAsia="en-US" w:bidi="ar-SA"/>
      </w:rPr>
    </w:lvl>
  </w:abstractNum>
  <w:abstractNum w:abstractNumId="38" w15:restartNumberingAfterBreak="0">
    <w:nsid w:val="58D3603F"/>
    <w:multiLevelType w:val="hybridMultilevel"/>
    <w:tmpl w:val="41A81CD4"/>
    <w:lvl w:ilvl="0" w:tplc="4CC44918">
      <w:start w:val="1"/>
      <w:numFmt w:val="lowerLetter"/>
      <w:lvlText w:val="%1."/>
      <w:lvlJc w:val="left"/>
      <w:pPr>
        <w:ind w:left="1177" w:hanging="693"/>
      </w:pPr>
      <w:rPr>
        <w:rFonts w:ascii="Caladea" w:eastAsia="Caladea" w:hAnsi="Caladea" w:cs="Caladea" w:hint="default"/>
        <w:w w:val="100"/>
        <w:sz w:val="22"/>
        <w:szCs w:val="22"/>
        <w:lang w:val="es-ES" w:eastAsia="en-US" w:bidi="ar-SA"/>
      </w:rPr>
    </w:lvl>
    <w:lvl w:ilvl="1" w:tplc="8DD4A944">
      <w:numFmt w:val="bullet"/>
      <w:lvlText w:val="•"/>
      <w:lvlJc w:val="left"/>
      <w:pPr>
        <w:ind w:left="2086" w:hanging="693"/>
      </w:pPr>
      <w:rPr>
        <w:rFonts w:hint="default"/>
        <w:lang w:val="es-ES" w:eastAsia="en-US" w:bidi="ar-SA"/>
      </w:rPr>
    </w:lvl>
    <w:lvl w:ilvl="2" w:tplc="3BFC8872">
      <w:numFmt w:val="bullet"/>
      <w:lvlText w:val="•"/>
      <w:lvlJc w:val="left"/>
      <w:pPr>
        <w:ind w:left="2992" w:hanging="693"/>
      </w:pPr>
      <w:rPr>
        <w:rFonts w:hint="default"/>
        <w:lang w:val="es-ES" w:eastAsia="en-US" w:bidi="ar-SA"/>
      </w:rPr>
    </w:lvl>
    <w:lvl w:ilvl="3" w:tplc="066EF8BC">
      <w:numFmt w:val="bullet"/>
      <w:lvlText w:val="•"/>
      <w:lvlJc w:val="left"/>
      <w:pPr>
        <w:ind w:left="3898" w:hanging="693"/>
      </w:pPr>
      <w:rPr>
        <w:rFonts w:hint="default"/>
        <w:lang w:val="es-ES" w:eastAsia="en-US" w:bidi="ar-SA"/>
      </w:rPr>
    </w:lvl>
    <w:lvl w:ilvl="4" w:tplc="F2CC18B8">
      <w:numFmt w:val="bullet"/>
      <w:lvlText w:val="•"/>
      <w:lvlJc w:val="left"/>
      <w:pPr>
        <w:ind w:left="4804" w:hanging="693"/>
      </w:pPr>
      <w:rPr>
        <w:rFonts w:hint="default"/>
        <w:lang w:val="es-ES" w:eastAsia="en-US" w:bidi="ar-SA"/>
      </w:rPr>
    </w:lvl>
    <w:lvl w:ilvl="5" w:tplc="9A7CF6FE">
      <w:numFmt w:val="bullet"/>
      <w:lvlText w:val="•"/>
      <w:lvlJc w:val="left"/>
      <w:pPr>
        <w:ind w:left="5710" w:hanging="693"/>
      </w:pPr>
      <w:rPr>
        <w:rFonts w:hint="default"/>
        <w:lang w:val="es-ES" w:eastAsia="en-US" w:bidi="ar-SA"/>
      </w:rPr>
    </w:lvl>
    <w:lvl w:ilvl="6" w:tplc="F39C38C4">
      <w:numFmt w:val="bullet"/>
      <w:lvlText w:val="•"/>
      <w:lvlJc w:val="left"/>
      <w:pPr>
        <w:ind w:left="6616" w:hanging="693"/>
      </w:pPr>
      <w:rPr>
        <w:rFonts w:hint="default"/>
        <w:lang w:val="es-ES" w:eastAsia="en-US" w:bidi="ar-SA"/>
      </w:rPr>
    </w:lvl>
    <w:lvl w:ilvl="7" w:tplc="0226D9A8">
      <w:numFmt w:val="bullet"/>
      <w:lvlText w:val="•"/>
      <w:lvlJc w:val="left"/>
      <w:pPr>
        <w:ind w:left="7522" w:hanging="693"/>
      </w:pPr>
      <w:rPr>
        <w:rFonts w:hint="default"/>
        <w:lang w:val="es-ES" w:eastAsia="en-US" w:bidi="ar-SA"/>
      </w:rPr>
    </w:lvl>
    <w:lvl w:ilvl="8" w:tplc="9098B0AE">
      <w:numFmt w:val="bullet"/>
      <w:lvlText w:val="•"/>
      <w:lvlJc w:val="left"/>
      <w:pPr>
        <w:ind w:left="8428" w:hanging="693"/>
      </w:pPr>
      <w:rPr>
        <w:rFonts w:hint="default"/>
        <w:lang w:val="es-ES" w:eastAsia="en-US" w:bidi="ar-SA"/>
      </w:rPr>
    </w:lvl>
  </w:abstractNum>
  <w:abstractNum w:abstractNumId="39" w15:restartNumberingAfterBreak="0">
    <w:nsid w:val="5AA665F4"/>
    <w:multiLevelType w:val="multilevel"/>
    <w:tmpl w:val="06BA494A"/>
    <w:lvl w:ilvl="0">
      <w:start w:val="1"/>
      <w:numFmt w:val="decimal"/>
      <w:lvlText w:val="%1."/>
      <w:lvlJc w:val="left"/>
      <w:pPr>
        <w:ind w:left="814" w:hanging="360"/>
      </w:pPr>
      <w:rPr>
        <w:sz w:val="22"/>
        <w:szCs w:val="22"/>
      </w:rPr>
    </w:lvl>
    <w:lvl w:ilvl="1">
      <w:start w:val="3"/>
      <w:numFmt w:val="decimal"/>
      <w:isLgl/>
      <w:lvlText w:val="%1.%2"/>
      <w:lvlJc w:val="left"/>
      <w:pPr>
        <w:ind w:left="874" w:hanging="42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174" w:hanging="720"/>
      </w:pPr>
      <w:rPr>
        <w:rFonts w:hint="default"/>
      </w:rPr>
    </w:lvl>
    <w:lvl w:ilvl="4">
      <w:start w:val="1"/>
      <w:numFmt w:val="decimal"/>
      <w:isLgl/>
      <w:lvlText w:val="%1.%2.%3.%4.%5"/>
      <w:lvlJc w:val="left"/>
      <w:pPr>
        <w:ind w:left="1534" w:hanging="1080"/>
      </w:pPr>
      <w:rPr>
        <w:rFonts w:hint="default"/>
      </w:rPr>
    </w:lvl>
    <w:lvl w:ilvl="5">
      <w:start w:val="1"/>
      <w:numFmt w:val="decimal"/>
      <w:isLgl/>
      <w:lvlText w:val="%1.%2.%3.%4.%5.%6"/>
      <w:lvlJc w:val="left"/>
      <w:pPr>
        <w:ind w:left="1534" w:hanging="1080"/>
      </w:pPr>
      <w:rPr>
        <w:rFonts w:hint="default"/>
      </w:rPr>
    </w:lvl>
    <w:lvl w:ilvl="6">
      <w:start w:val="1"/>
      <w:numFmt w:val="decimal"/>
      <w:isLgl/>
      <w:lvlText w:val="%1.%2.%3.%4.%5.%6.%7"/>
      <w:lvlJc w:val="left"/>
      <w:pPr>
        <w:ind w:left="1894" w:hanging="1440"/>
      </w:pPr>
      <w:rPr>
        <w:rFonts w:hint="default"/>
      </w:rPr>
    </w:lvl>
    <w:lvl w:ilvl="7">
      <w:start w:val="1"/>
      <w:numFmt w:val="decimal"/>
      <w:isLgl/>
      <w:lvlText w:val="%1.%2.%3.%4.%5.%6.%7.%8"/>
      <w:lvlJc w:val="left"/>
      <w:pPr>
        <w:ind w:left="1894" w:hanging="1440"/>
      </w:pPr>
      <w:rPr>
        <w:rFonts w:hint="default"/>
      </w:rPr>
    </w:lvl>
    <w:lvl w:ilvl="8">
      <w:start w:val="1"/>
      <w:numFmt w:val="decimal"/>
      <w:isLgl/>
      <w:lvlText w:val="%1.%2.%3.%4.%5.%6.%7.%8.%9"/>
      <w:lvlJc w:val="left"/>
      <w:pPr>
        <w:ind w:left="2254" w:hanging="1800"/>
      </w:pPr>
      <w:rPr>
        <w:rFonts w:hint="default"/>
      </w:rPr>
    </w:lvl>
  </w:abstractNum>
  <w:abstractNum w:abstractNumId="40" w15:restartNumberingAfterBreak="0">
    <w:nsid w:val="5BBF724A"/>
    <w:multiLevelType w:val="multilevel"/>
    <w:tmpl w:val="E362BC6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15:restartNumberingAfterBreak="0">
    <w:nsid w:val="5C672588"/>
    <w:multiLevelType w:val="hybridMultilevel"/>
    <w:tmpl w:val="263E9B78"/>
    <w:lvl w:ilvl="0" w:tplc="54AE15EE">
      <w:start w:val="1"/>
      <w:numFmt w:val="lowerLetter"/>
      <w:lvlText w:val="%1)"/>
      <w:lvlJc w:val="left"/>
      <w:pPr>
        <w:tabs>
          <w:tab w:val="num" w:pos="4341"/>
        </w:tabs>
        <w:ind w:left="4341" w:hanging="360"/>
      </w:pPr>
      <w:rPr>
        <w:rFonts w:hint="default"/>
      </w:rPr>
    </w:lvl>
    <w:lvl w:ilvl="1" w:tplc="0C0A0019">
      <w:start w:val="1"/>
      <w:numFmt w:val="lowerLetter"/>
      <w:lvlText w:val="%2."/>
      <w:lvlJc w:val="left"/>
      <w:pPr>
        <w:tabs>
          <w:tab w:val="num" w:pos="3996"/>
        </w:tabs>
        <w:ind w:left="3996" w:hanging="360"/>
      </w:pPr>
    </w:lvl>
    <w:lvl w:ilvl="2" w:tplc="0C0A001B">
      <w:start w:val="1"/>
      <w:numFmt w:val="lowerRoman"/>
      <w:lvlText w:val="%3."/>
      <w:lvlJc w:val="right"/>
      <w:pPr>
        <w:tabs>
          <w:tab w:val="num" w:pos="4716"/>
        </w:tabs>
        <w:ind w:left="4716" w:hanging="180"/>
      </w:pPr>
    </w:lvl>
    <w:lvl w:ilvl="3" w:tplc="0C0A000F">
      <w:start w:val="1"/>
      <w:numFmt w:val="decimal"/>
      <w:lvlText w:val="%4."/>
      <w:lvlJc w:val="left"/>
      <w:pPr>
        <w:tabs>
          <w:tab w:val="num" w:pos="5436"/>
        </w:tabs>
        <w:ind w:left="5436" w:hanging="360"/>
      </w:pPr>
    </w:lvl>
    <w:lvl w:ilvl="4" w:tplc="0C0A0019">
      <w:start w:val="1"/>
      <w:numFmt w:val="lowerLetter"/>
      <w:lvlText w:val="%5."/>
      <w:lvlJc w:val="left"/>
      <w:pPr>
        <w:tabs>
          <w:tab w:val="num" w:pos="6156"/>
        </w:tabs>
        <w:ind w:left="6156" w:hanging="360"/>
      </w:pPr>
    </w:lvl>
    <w:lvl w:ilvl="5" w:tplc="0C0A001B" w:tentative="1">
      <w:start w:val="1"/>
      <w:numFmt w:val="lowerRoman"/>
      <w:lvlText w:val="%6."/>
      <w:lvlJc w:val="right"/>
      <w:pPr>
        <w:tabs>
          <w:tab w:val="num" w:pos="6876"/>
        </w:tabs>
        <w:ind w:left="6876" w:hanging="180"/>
      </w:pPr>
    </w:lvl>
    <w:lvl w:ilvl="6" w:tplc="0C0A000F" w:tentative="1">
      <w:start w:val="1"/>
      <w:numFmt w:val="decimal"/>
      <w:lvlText w:val="%7."/>
      <w:lvlJc w:val="left"/>
      <w:pPr>
        <w:tabs>
          <w:tab w:val="num" w:pos="7596"/>
        </w:tabs>
        <w:ind w:left="7596" w:hanging="360"/>
      </w:pPr>
    </w:lvl>
    <w:lvl w:ilvl="7" w:tplc="0C0A0019" w:tentative="1">
      <w:start w:val="1"/>
      <w:numFmt w:val="lowerLetter"/>
      <w:lvlText w:val="%8."/>
      <w:lvlJc w:val="left"/>
      <w:pPr>
        <w:tabs>
          <w:tab w:val="num" w:pos="8316"/>
        </w:tabs>
        <w:ind w:left="8316" w:hanging="360"/>
      </w:pPr>
    </w:lvl>
    <w:lvl w:ilvl="8" w:tplc="0C0A001B" w:tentative="1">
      <w:start w:val="1"/>
      <w:numFmt w:val="lowerRoman"/>
      <w:lvlText w:val="%9."/>
      <w:lvlJc w:val="right"/>
      <w:pPr>
        <w:tabs>
          <w:tab w:val="num" w:pos="9036"/>
        </w:tabs>
        <w:ind w:left="9036" w:hanging="180"/>
      </w:pPr>
    </w:lvl>
  </w:abstractNum>
  <w:abstractNum w:abstractNumId="42" w15:restartNumberingAfterBreak="0">
    <w:nsid w:val="5DF95A3F"/>
    <w:multiLevelType w:val="hybridMultilevel"/>
    <w:tmpl w:val="C7CEBC18"/>
    <w:lvl w:ilvl="0" w:tplc="7A08F4F0">
      <w:start w:val="1"/>
      <w:numFmt w:val="lowerRoman"/>
      <w:lvlText w:val="(%1)"/>
      <w:lvlJc w:val="left"/>
      <w:pPr>
        <w:tabs>
          <w:tab w:val="num" w:pos="1440"/>
        </w:tabs>
        <w:ind w:left="1440" w:hanging="360"/>
      </w:pPr>
      <w:rPr>
        <w:rFonts w:hint="default"/>
        <w:lang w:val="es-ES_tradnl"/>
      </w:rPr>
    </w:lvl>
    <w:lvl w:ilvl="1" w:tplc="6C3A7E80" w:tentative="1">
      <w:start w:val="1"/>
      <w:numFmt w:val="lowerLetter"/>
      <w:lvlText w:val="%2."/>
      <w:lvlJc w:val="left"/>
      <w:pPr>
        <w:tabs>
          <w:tab w:val="num" w:pos="1512"/>
        </w:tabs>
        <w:ind w:left="1512" w:hanging="360"/>
      </w:pPr>
    </w:lvl>
    <w:lvl w:ilvl="2" w:tplc="739EE0F8" w:tentative="1">
      <w:start w:val="1"/>
      <w:numFmt w:val="lowerRoman"/>
      <w:lvlText w:val="%3."/>
      <w:lvlJc w:val="right"/>
      <w:pPr>
        <w:tabs>
          <w:tab w:val="num" w:pos="2232"/>
        </w:tabs>
        <w:ind w:left="2232" w:hanging="180"/>
      </w:pPr>
    </w:lvl>
    <w:lvl w:ilvl="3" w:tplc="0BC85F7A" w:tentative="1">
      <w:start w:val="1"/>
      <w:numFmt w:val="decimal"/>
      <w:lvlText w:val="%4."/>
      <w:lvlJc w:val="left"/>
      <w:pPr>
        <w:tabs>
          <w:tab w:val="num" w:pos="2952"/>
        </w:tabs>
        <w:ind w:left="2952" w:hanging="360"/>
      </w:pPr>
    </w:lvl>
    <w:lvl w:ilvl="4" w:tplc="4D5E78AA" w:tentative="1">
      <w:start w:val="1"/>
      <w:numFmt w:val="lowerLetter"/>
      <w:lvlText w:val="%5."/>
      <w:lvlJc w:val="left"/>
      <w:pPr>
        <w:tabs>
          <w:tab w:val="num" w:pos="3672"/>
        </w:tabs>
        <w:ind w:left="3672" w:hanging="360"/>
      </w:pPr>
    </w:lvl>
    <w:lvl w:ilvl="5" w:tplc="7C14ADC2" w:tentative="1">
      <w:start w:val="1"/>
      <w:numFmt w:val="lowerRoman"/>
      <w:lvlText w:val="%6."/>
      <w:lvlJc w:val="right"/>
      <w:pPr>
        <w:tabs>
          <w:tab w:val="num" w:pos="4392"/>
        </w:tabs>
        <w:ind w:left="4392" w:hanging="180"/>
      </w:pPr>
    </w:lvl>
    <w:lvl w:ilvl="6" w:tplc="6E0C4014" w:tentative="1">
      <w:start w:val="1"/>
      <w:numFmt w:val="decimal"/>
      <w:lvlText w:val="%7."/>
      <w:lvlJc w:val="left"/>
      <w:pPr>
        <w:tabs>
          <w:tab w:val="num" w:pos="5112"/>
        </w:tabs>
        <w:ind w:left="5112" w:hanging="360"/>
      </w:pPr>
    </w:lvl>
    <w:lvl w:ilvl="7" w:tplc="C892FBE6" w:tentative="1">
      <w:start w:val="1"/>
      <w:numFmt w:val="lowerLetter"/>
      <w:lvlText w:val="%8."/>
      <w:lvlJc w:val="left"/>
      <w:pPr>
        <w:tabs>
          <w:tab w:val="num" w:pos="5832"/>
        </w:tabs>
        <w:ind w:left="5832" w:hanging="360"/>
      </w:pPr>
    </w:lvl>
    <w:lvl w:ilvl="8" w:tplc="3E28D5C8" w:tentative="1">
      <w:start w:val="1"/>
      <w:numFmt w:val="lowerRoman"/>
      <w:lvlText w:val="%9."/>
      <w:lvlJc w:val="right"/>
      <w:pPr>
        <w:tabs>
          <w:tab w:val="num" w:pos="6552"/>
        </w:tabs>
        <w:ind w:left="6552" w:hanging="180"/>
      </w:pPr>
    </w:lvl>
  </w:abstractNum>
  <w:abstractNum w:abstractNumId="43" w15:restartNumberingAfterBreak="0">
    <w:nsid w:val="5E5C49B7"/>
    <w:multiLevelType w:val="multilevel"/>
    <w:tmpl w:val="78524FF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5F673D84"/>
    <w:multiLevelType w:val="hybridMultilevel"/>
    <w:tmpl w:val="4CEC50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5FB02F00"/>
    <w:multiLevelType w:val="hybridMultilevel"/>
    <w:tmpl w:val="AD74EB90"/>
    <w:lvl w:ilvl="0" w:tplc="7BA4EA2A">
      <w:start w:val="1"/>
      <w:numFmt w:val="decimal"/>
      <w:lvlText w:val="%1."/>
      <w:lvlJc w:val="left"/>
      <w:pPr>
        <w:ind w:left="4602" w:hanging="721"/>
      </w:pPr>
      <w:rPr>
        <w:rFonts w:ascii="Caladea" w:eastAsia="Caladea" w:hAnsi="Caladea" w:cs="Caladea" w:hint="default"/>
        <w:spacing w:val="-6"/>
        <w:w w:val="99"/>
        <w:sz w:val="22"/>
        <w:szCs w:val="22"/>
        <w:lang w:val="es-ES" w:eastAsia="en-US" w:bidi="ar-SA"/>
      </w:rPr>
    </w:lvl>
    <w:lvl w:ilvl="1" w:tplc="0682E75A">
      <w:start w:val="1"/>
      <w:numFmt w:val="lowerLetter"/>
      <w:lvlText w:val="%2."/>
      <w:lvlJc w:val="left"/>
      <w:pPr>
        <w:ind w:left="1181" w:hanging="361"/>
      </w:pPr>
      <w:rPr>
        <w:rFonts w:ascii="Caladea" w:eastAsia="Caladea" w:hAnsi="Caladea" w:cs="Caladea" w:hint="default"/>
        <w:w w:val="100"/>
        <w:sz w:val="22"/>
        <w:szCs w:val="22"/>
        <w:lang w:val="es-ES" w:eastAsia="en-US" w:bidi="ar-SA"/>
      </w:rPr>
    </w:lvl>
    <w:lvl w:ilvl="2" w:tplc="EC5881DC">
      <w:numFmt w:val="bullet"/>
      <w:lvlText w:val="•"/>
      <w:lvlJc w:val="left"/>
      <w:pPr>
        <w:ind w:left="5226" w:hanging="361"/>
      </w:pPr>
      <w:rPr>
        <w:rFonts w:hint="default"/>
        <w:lang w:val="es-ES" w:eastAsia="en-US" w:bidi="ar-SA"/>
      </w:rPr>
    </w:lvl>
    <w:lvl w:ilvl="3" w:tplc="58FC25E0">
      <w:numFmt w:val="bullet"/>
      <w:lvlText w:val="•"/>
      <w:lvlJc w:val="left"/>
      <w:pPr>
        <w:ind w:left="5853" w:hanging="361"/>
      </w:pPr>
      <w:rPr>
        <w:rFonts w:hint="default"/>
        <w:lang w:val="es-ES" w:eastAsia="en-US" w:bidi="ar-SA"/>
      </w:rPr>
    </w:lvl>
    <w:lvl w:ilvl="4" w:tplc="5D5ABF46">
      <w:numFmt w:val="bullet"/>
      <w:lvlText w:val="•"/>
      <w:lvlJc w:val="left"/>
      <w:pPr>
        <w:ind w:left="6480" w:hanging="361"/>
      </w:pPr>
      <w:rPr>
        <w:rFonts w:hint="default"/>
        <w:lang w:val="es-ES" w:eastAsia="en-US" w:bidi="ar-SA"/>
      </w:rPr>
    </w:lvl>
    <w:lvl w:ilvl="5" w:tplc="5B58B002">
      <w:numFmt w:val="bullet"/>
      <w:lvlText w:val="•"/>
      <w:lvlJc w:val="left"/>
      <w:pPr>
        <w:ind w:left="7106" w:hanging="361"/>
      </w:pPr>
      <w:rPr>
        <w:rFonts w:hint="default"/>
        <w:lang w:val="es-ES" w:eastAsia="en-US" w:bidi="ar-SA"/>
      </w:rPr>
    </w:lvl>
    <w:lvl w:ilvl="6" w:tplc="BD42087E">
      <w:numFmt w:val="bullet"/>
      <w:lvlText w:val="•"/>
      <w:lvlJc w:val="left"/>
      <w:pPr>
        <w:ind w:left="7733" w:hanging="361"/>
      </w:pPr>
      <w:rPr>
        <w:rFonts w:hint="default"/>
        <w:lang w:val="es-ES" w:eastAsia="en-US" w:bidi="ar-SA"/>
      </w:rPr>
    </w:lvl>
    <w:lvl w:ilvl="7" w:tplc="25C44CA8">
      <w:numFmt w:val="bullet"/>
      <w:lvlText w:val="•"/>
      <w:lvlJc w:val="left"/>
      <w:pPr>
        <w:ind w:left="8360" w:hanging="361"/>
      </w:pPr>
      <w:rPr>
        <w:rFonts w:hint="default"/>
        <w:lang w:val="es-ES" w:eastAsia="en-US" w:bidi="ar-SA"/>
      </w:rPr>
    </w:lvl>
    <w:lvl w:ilvl="8" w:tplc="350EEB3E">
      <w:numFmt w:val="bullet"/>
      <w:lvlText w:val="•"/>
      <w:lvlJc w:val="left"/>
      <w:pPr>
        <w:ind w:left="8986" w:hanging="361"/>
      </w:pPr>
      <w:rPr>
        <w:rFonts w:hint="default"/>
        <w:lang w:val="es-ES" w:eastAsia="en-US" w:bidi="ar-SA"/>
      </w:rPr>
    </w:lvl>
  </w:abstractNum>
  <w:abstractNum w:abstractNumId="46" w15:restartNumberingAfterBreak="0">
    <w:nsid w:val="615C4906"/>
    <w:multiLevelType w:val="hybridMultilevel"/>
    <w:tmpl w:val="851E5788"/>
    <w:lvl w:ilvl="0" w:tplc="4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2BE6085"/>
    <w:multiLevelType w:val="hybridMultilevel"/>
    <w:tmpl w:val="D296768A"/>
    <w:lvl w:ilvl="0" w:tplc="E190F52A">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8" w15:restartNumberingAfterBreak="0">
    <w:nsid w:val="6545460A"/>
    <w:multiLevelType w:val="multilevel"/>
    <w:tmpl w:val="FFFC0C9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9" w15:restartNumberingAfterBreak="0">
    <w:nsid w:val="688E6657"/>
    <w:multiLevelType w:val="hybridMultilevel"/>
    <w:tmpl w:val="81CE3208"/>
    <w:lvl w:ilvl="0" w:tplc="E8BE828A">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6949663D"/>
    <w:multiLevelType w:val="multilevel"/>
    <w:tmpl w:val="3482BEC2"/>
    <w:lvl w:ilvl="0">
      <w:start w:val="1"/>
      <w:numFmt w:val="decimal"/>
      <w:lvlText w:val="%1"/>
      <w:lvlJc w:val="left"/>
      <w:pPr>
        <w:tabs>
          <w:tab w:val="num" w:pos="360"/>
        </w:tabs>
        <w:ind w:left="360" w:hanging="360"/>
      </w:pPr>
      <w:rPr>
        <w:rFonts w:hint="default"/>
        <w:b/>
      </w:rPr>
    </w:lvl>
    <w:lvl w:ilvl="1">
      <w:start w:val="1"/>
      <w:numFmt w:val="decimal"/>
      <w:lvlText w:val="7.%2."/>
      <w:lvlJc w:val="left"/>
      <w:pPr>
        <w:tabs>
          <w:tab w:val="num" w:pos="360"/>
        </w:tabs>
        <w:ind w:left="360" w:hanging="360"/>
      </w:pPr>
      <w:rPr>
        <w:rFonts w:hint="default"/>
        <w:b w:val="0"/>
        <w:lang w:val="es-MX"/>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1" w15:restartNumberingAfterBreak="0">
    <w:nsid w:val="6A476E47"/>
    <w:multiLevelType w:val="hybridMultilevel"/>
    <w:tmpl w:val="7A00DB34"/>
    <w:lvl w:ilvl="0" w:tplc="15A0F352">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D0A68A9"/>
    <w:multiLevelType w:val="hybridMultilevel"/>
    <w:tmpl w:val="3CB8D5BE"/>
    <w:lvl w:ilvl="0" w:tplc="14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3" w15:restartNumberingAfterBreak="0">
    <w:nsid w:val="6DB33334"/>
    <w:multiLevelType w:val="hybridMultilevel"/>
    <w:tmpl w:val="3A842A9E"/>
    <w:lvl w:ilvl="0" w:tplc="466E3BE8">
      <w:start w:val="1"/>
      <w:numFmt w:val="lowerLetter"/>
      <w:lvlText w:val="%1)"/>
      <w:lvlJc w:val="left"/>
      <w:pPr>
        <w:ind w:left="1267" w:hanging="240"/>
      </w:pPr>
      <w:rPr>
        <w:rFonts w:ascii="Caladea" w:eastAsia="Caladea" w:hAnsi="Caladea" w:cs="Caladea" w:hint="default"/>
        <w:spacing w:val="-1"/>
        <w:w w:val="100"/>
        <w:sz w:val="22"/>
        <w:szCs w:val="22"/>
        <w:lang w:val="es-ES" w:eastAsia="en-US" w:bidi="ar-SA"/>
      </w:rPr>
    </w:lvl>
    <w:lvl w:ilvl="1" w:tplc="AFAA9FA4">
      <w:numFmt w:val="bullet"/>
      <w:lvlText w:val="•"/>
      <w:lvlJc w:val="left"/>
      <w:pPr>
        <w:ind w:left="2158" w:hanging="240"/>
      </w:pPr>
      <w:rPr>
        <w:rFonts w:hint="default"/>
        <w:lang w:val="es-ES" w:eastAsia="en-US" w:bidi="ar-SA"/>
      </w:rPr>
    </w:lvl>
    <w:lvl w:ilvl="2" w:tplc="EA681774">
      <w:numFmt w:val="bullet"/>
      <w:lvlText w:val="•"/>
      <w:lvlJc w:val="left"/>
      <w:pPr>
        <w:ind w:left="3056" w:hanging="240"/>
      </w:pPr>
      <w:rPr>
        <w:rFonts w:hint="default"/>
        <w:lang w:val="es-ES" w:eastAsia="en-US" w:bidi="ar-SA"/>
      </w:rPr>
    </w:lvl>
    <w:lvl w:ilvl="3" w:tplc="2854958A">
      <w:numFmt w:val="bullet"/>
      <w:lvlText w:val="•"/>
      <w:lvlJc w:val="left"/>
      <w:pPr>
        <w:ind w:left="3954" w:hanging="240"/>
      </w:pPr>
      <w:rPr>
        <w:rFonts w:hint="default"/>
        <w:lang w:val="es-ES" w:eastAsia="en-US" w:bidi="ar-SA"/>
      </w:rPr>
    </w:lvl>
    <w:lvl w:ilvl="4" w:tplc="530A0086">
      <w:numFmt w:val="bullet"/>
      <w:lvlText w:val="•"/>
      <w:lvlJc w:val="left"/>
      <w:pPr>
        <w:ind w:left="4852" w:hanging="240"/>
      </w:pPr>
      <w:rPr>
        <w:rFonts w:hint="default"/>
        <w:lang w:val="es-ES" w:eastAsia="en-US" w:bidi="ar-SA"/>
      </w:rPr>
    </w:lvl>
    <w:lvl w:ilvl="5" w:tplc="67324A8A">
      <w:numFmt w:val="bullet"/>
      <w:lvlText w:val="•"/>
      <w:lvlJc w:val="left"/>
      <w:pPr>
        <w:ind w:left="5750" w:hanging="240"/>
      </w:pPr>
      <w:rPr>
        <w:rFonts w:hint="default"/>
        <w:lang w:val="es-ES" w:eastAsia="en-US" w:bidi="ar-SA"/>
      </w:rPr>
    </w:lvl>
    <w:lvl w:ilvl="6" w:tplc="FB80F7EA">
      <w:numFmt w:val="bullet"/>
      <w:lvlText w:val="•"/>
      <w:lvlJc w:val="left"/>
      <w:pPr>
        <w:ind w:left="6648" w:hanging="240"/>
      </w:pPr>
      <w:rPr>
        <w:rFonts w:hint="default"/>
        <w:lang w:val="es-ES" w:eastAsia="en-US" w:bidi="ar-SA"/>
      </w:rPr>
    </w:lvl>
    <w:lvl w:ilvl="7" w:tplc="89E8F17C">
      <w:numFmt w:val="bullet"/>
      <w:lvlText w:val="•"/>
      <w:lvlJc w:val="left"/>
      <w:pPr>
        <w:ind w:left="7546" w:hanging="240"/>
      </w:pPr>
      <w:rPr>
        <w:rFonts w:hint="default"/>
        <w:lang w:val="es-ES" w:eastAsia="en-US" w:bidi="ar-SA"/>
      </w:rPr>
    </w:lvl>
    <w:lvl w:ilvl="8" w:tplc="B6EC0BD0">
      <w:numFmt w:val="bullet"/>
      <w:lvlText w:val="•"/>
      <w:lvlJc w:val="left"/>
      <w:pPr>
        <w:ind w:left="8444" w:hanging="240"/>
      </w:pPr>
      <w:rPr>
        <w:rFonts w:hint="default"/>
        <w:lang w:val="es-ES" w:eastAsia="en-US" w:bidi="ar-SA"/>
      </w:rPr>
    </w:lvl>
  </w:abstractNum>
  <w:abstractNum w:abstractNumId="54" w15:restartNumberingAfterBreak="0">
    <w:nsid w:val="713C5FE0"/>
    <w:multiLevelType w:val="hybridMultilevel"/>
    <w:tmpl w:val="AC3869D4"/>
    <w:lvl w:ilvl="0" w:tplc="14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5" w15:restartNumberingAfterBreak="0">
    <w:nsid w:val="747F72BE"/>
    <w:multiLevelType w:val="multilevel"/>
    <w:tmpl w:val="9CD8AE9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7.%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6" w15:restartNumberingAfterBreak="0">
    <w:nsid w:val="748200D5"/>
    <w:multiLevelType w:val="multilevel"/>
    <w:tmpl w:val="A1746520"/>
    <w:lvl w:ilvl="0">
      <w:start w:val="1"/>
      <w:numFmt w:val="decimal"/>
      <w:pStyle w:val="EstiloTextoindependienteGeorgia11pt"/>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57" w15:restartNumberingAfterBreak="0">
    <w:nsid w:val="75797061"/>
    <w:multiLevelType w:val="multilevel"/>
    <w:tmpl w:val="EBFCDFC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75AB6545"/>
    <w:multiLevelType w:val="multilevel"/>
    <w:tmpl w:val="0656918C"/>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hint="default"/>
        <w:b w:val="0"/>
        <w:i w:val="0"/>
        <w:color w:val="000000"/>
        <w:sz w:val="24"/>
        <w:szCs w:val="24"/>
      </w:rPr>
    </w:lvl>
    <w:lvl w:ilvl="2">
      <w:start w:val="1"/>
      <w:numFmt w:val="lowerLetter"/>
      <w:lvlText w:val="(%3)"/>
      <w:lvlJc w:val="left"/>
      <w:pPr>
        <w:tabs>
          <w:tab w:val="num" w:pos="648"/>
        </w:tabs>
        <w:ind w:left="648" w:hanging="360"/>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59" w15:restartNumberingAfterBreak="0">
    <w:nsid w:val="762B2B3E"/>
    <w:multiLevelType w:val="hybridMultilevel"/>
    <w:tmpl w:val="4666371A"/>
    <w:lvl w:ilvl="0" w:tplc="ED7072FA">
      <w:start w:val="1"/>
      <w:numFmt w:val="bullet"/>
      <w:lvlText w:val=""/>
      <w:lvlJc w:val="left"/>
      <w:pPr>
        <w:ind w:left="720" w:hanging="360"/>
      </w:pPr>
      <w:rPr>
        <w:rFonts w:ascii="Symbol" w:hAnsi="Symbol" w:hint="default"/>
        <w:b w:val="0"/>
        <w:i w:val="0"/>
        <w:color w:val="auto"/>
        <w:sz w:val="18"/>
        <w:szCs w:val="18"/>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0" w15:restartNumberingAfterBreak="0">
    <w:nsid w:val="7A380F4A"/>
    <w:multiLevelType w:val="hybridMultilevel"/>
    <w:tmpl w:val="6A4074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41"/>
  </w:num>
  <w:num w:numId="4">
    <w:abstractNumId w:val="56"/>
  </w:num>
  <w:num w:numId="5">
    <w:abstractNumId w:val="17"/>
  </w:num>
  <w:num w:numId="6">
    <w:abstractNumId w:val="2"/>
  </w:num>
  <w:num w:numId="7">
    <w:abstractNumId w:val="1"/>
  </w:num>
  <w:num w:numId="8">
    <w:abstractNumId w:val="48"/>
  </w:num>
  <w:num w:numId="9">
    <w:abstractNumId w:val="14"/>
  </w:num>
  <w:num w:numId="10">
    <w:abstractNumId w:val="31"/>
  </w:num>
  <w:num w:numId="11">
    <w:abstractNumId w:val="27"/>
  </w:num>
  <w:num w:numId="12">
    <w:abstractNumId w:val="24"/>
  </w:num>
  <w:num w:numId="13">
    <w:abstractNumId w:val="49"/>
  </w:num>
  <w:num w:numId="14">
    <w:abstractNumId w:val="60"/>
  </w:num>
  <w:num w:numId="15">
    <w:abstractNumId w:val="43"/>
  </w:num>
  <w:num w:numId="16">
    <w:abstractNumId w:val="42"/>
  </w:num>
  <w:num w:numId="17">
    <w:abstractNumId w:val="55"/>
  </w:num>
  <w:num w:numId="18">
    <w:abstractNumId w:val="47"/>
  </w:num>
  <w:num w:numId="19">
    <w:abstractNumId w:val="50"/>
  </w:num>
  <w:num w:numId="20">
    <w:abstractNumId w:val="21"/>
  </w:num>
  <w:num w:numId="21">
    <w:abstractNumId w:val="19"/>
  </w:num>
  <w:num w:numId="22">
    <w:abstractNumId w:val="59"/>
  </w:num>
  <w:num w:numId="23">
    <w:abstractNumId w:val="18"/>
  </w:num>
  <w:num w:numId="24">
    <w:abstractNumId w:val="8"/>
  </w:num>
  <w:num w:numId="25">
    <w:abstractNumId w:val="4"/>
  </w:num>
  <w:num w:numId="26">
    <w:abstractNumId w:val="40"/>
  </w:num>
  <w:num w:numId="27">
    <w:abstractNumId w:val="51"/>
  </w:num>
  <w:num w:numId="28">
    <w:abstractNumId w:val="20"/>
  </w:num>
  <w:num w:numId="29">
    <w:abstractNumId w:val="26"/>
  </w:num>
  <w:num w:numId="30">
    <w:abstractNumId w:val="5"/>
  </w:num>
  <w:num w:numId="31">
    <w:abstractNumId w:val="32"/>
  </w:num>
  <w:num w:numId="32">
    <w:abstractNumId w:val="44"/>
  </w:num>
  <w:num w:numId="33">
    <w:abstractNumId w:val="39"/>
  </w:num>
  <w:num w:numId="34">
    <w:abstractNumId w:val="9"/>
  </w:num>
  <w:num w:numId="35">
    <w:abstractNumId w:val="46"/>
  </w:num>
  <w:num w:numId="36">
    <w:abstractNumId w:val="28"/>
  </w:num>
  <w:num w:numId="37">
    <w:abstractNumId w:val="13"/>
  </w:num>
  <w:num w:numId="38">
    <w:abstractNumId w:val="22"/>
  </w:num>
  <w:num w:numId="39">
    <w:abstractNumId w:val="35"/>
  </w:num>
  <w:num w:numId="40">
    <w:abstractNumId w:val="3"/>
  </w:num>
  <w:num w:numId="41">
    <w:abstractNumId w:val="0"/>
  </w:num>
  <w:num w:numId="42">
    <w:abstractNumId w:val="58"/>
  </w:num>
  <w:num w:numId="43">
    <w:abstractNumId w:val="10"/>
  </w:num>
  <w:num w:numId="44">
    <w:abstractNumId w:val="52"/>
  </w:num>
  <w:num w:numId="45">
    <w:abstractNumId w:val="54"/>
  </w:num>
  <w:num w:numId="46">
    <w:abstractNumId w:val="15"/>
  </w:num>
  <w:num w:numId="47">
    <w:abstractNumId w:val="34"/>
  </w:num>
  <w:num w:numId="48">
    <w:abstractNumId w:val="38"/>
  </w:num>
  <w:num w:numId="49">
    <w:abstractNumId w:val="37"/>
  </w:num>
  <w:num w:numId="50">
    <w:abstractNumId w:val="30"/>
  </w:num>
  <w:num w:numId="51">
    <w:abstractNumId w:val="25"/>
  </w:num>
  <w:num w:numId="52">
    <w:abstractNumId w:val="7"/>
  </w:num>
  <w:num w:numId="53">
    <w:abstractNumId w:val="53"/>
  </w:num>
  <w:num w:numId="54">
    <w:abstractNumId w:val="33"/>
  </w:num>
  <w:num w:numId="55">
    <w:abstractNumId w:val="36"/>
  </w:num>
  <w:num w:numId="56">
    <w:abstractNumId w:val="45"/>
  </w:num>
  <w:num w:numId="57">
    <w:abstractNumId w:val="12"/>
  </w:num>
  <w:num w:numId="58">
    <w:abstractNumId w:val="16"/>
  </w:num>
  <w:num w:numId="59">
    <w:abstractNumId w:val="29"/>
  </w:num>
  <w:num w:numId="60">
    <w:abstractNumId w:val="23"/>
  </w:num>
  <w:num w:numId="61">
    <w:abstractNumId w:val="5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C8"/>
    <w:rsid w:val="00002AFE"/>
    <w:rsid w:val="000054B1"/>
    <w:rsid w:val="000057D6"/>
    <w:rsid w:val="000063CE"/>
    <w:rsid w:val="000069BA"/>
    <w:rsid w:val="00006D19"/>
    <w:rsid w:val="00007CF7"/>
    <w:rsid w:val="00007F94"/>
    <w:rsid w:val="0001014A"/>
    <w:rsid w:val="00010B8D"/>
    <w:rsid w:val="0001227A"/>
    <w:rsid w:val="00013BDA"/>
    <w:rsid w:val="00013EF2"/>
    <w:rsid w:val="00015B30"/>
    <w:rsid w:val="00016C94"/>
    <w:rsid w:val="00017B6B"/>
    <w:rsid w:val="00023AA8"/>
    <w:rsid w:val="0002729A"/>
    <w:rsid w:val="0002758B"/>
    <w:rsid w:val="0003268D"/>
    <w:rsid w:val="000348C4"/>
    <w:rsid w:val="00036F84"/>
    <w:rsid w:val="000400F4"/>
    <w:rsid w:val="00040A7F"/>
    <w:rsid w:val="00046E6B"/>
    <w:rsid w:val="00047209"/>
    <w:rsid w:val="000472D4"/>
    <w:rsid w:val="00050B52"/>
    <w:rsid w:val="00063A06"/>
    <w:rsid w:val="0006657C"/>
    <w:rsid w:val="00070AE7"/>
    <w:rsid w:val="00073C14"/>
    <w:rsid w:val="00076B10"/>
    <w:rsid w:val="00083B9B"/>
    <w:rsid w:val="00084156"/>
    <w:rsid w:val="000852CE"/>
    <w:rsid w:val="00086880"/>
    <w:rsid w:val="00091F00"/>
    <w:rsid w:val="0009559E"/>
    <w:rsid w:val="000958A7"/>
    <w:rsid w:val="000A425B"/>
    <w:rsid w:val="000A4E46"/>
    <w:rsid w:val="000A7803"/>
    <w:rsid w:val="000B1978"/>
    <w:rsid w:val="000B70C2"/>
    <w:rsid w:val="000B719F"/>
    <w:rsid w:val="000B774D"/>
    <w:rsid w:val="000B7F5B"/>
    <w:rsid w:val="000C3430"/>
    <w:rsid w:val="000C3DC7"/>
    <w:rsid w:val="000C5845"/>
    <w:rsid w:val="000C6BCC"/>
    <w:rsid w:val="000D173B"/>
    <w:rsid w:val="000D19BF"/>
    <w:rsid w:val="000D222D"/>
    <w:rsid w:val="000D40FD"/>
    <w:rsid w:val="000D44B7"/>
    <w:rsid w:val="000D4A00"/>
    <w:rsid w:val="000D4D91"/>
    <w:rsid w:val="000E02AA"/>
    <w:rsid w:val="000E5DC2"/>
    <w:rsid w:val="000E600D"/>
    <w:rsid w:val="000F283A"/>
    <w:rsid w:val="000F57C5"/>
    <w:rsid w:val="00100119"/>
    <w:rsid w:val="00100CDF"/>
    <w:rsid w:val="00106986"/>
    <w:rsid w:val="00107D0B"/>
    <w:rsid w:val="001107E1"/>
    <w:rsid w:val="00114386"/>
    <w:rsid w:val="001167AB"/>
    <w:rsid w:val="00123779"/>
    <w:rsid w:val="00125DB7"/>
    <w:rsid w:val="00127132"/>
    <w:rsid w:val="001301ED"/>
    <w:rsid w:val="00131B74"/>
    <w:rsid w:val="00135582"/>
    <w:rsid w:val="00135610"/>
    <w:rsid w:val="00135B0C"/>
    <w:rsid w:val="00135B61"/>
    <w:rsid w:val="00140297"/>
    <w:rsid w:val="0014159D"/>
    <w:rsid w:val="00142728"/>
    <w:rsid w:val="00142BCC"/>
    <w:rsid w:val="00143DB9"/>
    <w:rsid w:val="0015772C"/>
    <w:rsid w:val="00157BE9"/>
    <w:rsid w:val="001617A6"/>
    <w:rsid w:val="00161DA3"/>
    <w:rsid w:val="00162DA3"/>
    <w:rsid w:val="00166376"/>
    <w:rsid w:val="00170BD9"/>
    <w:rsid w:val="001712C4"/>
    <w:rsid w:val="00174479"/>
    <w:rsid w:val="001757CF"/>
    <w:rsid w:val="001848BF"/>
    <w:rsid w:val="00184E62"/>
    <w:rsid w:val="00186FD9"/>
    <w:rsid w:val="0019025C"/>
    <w:rsid w:val="00194798"/>
    <w:rsid w:val="001B03D6"/>
    <w:rsid w:val="001B4DB5"/>
    <w:rsid w:val="001B6A3D"/>
    <w:rsid w:val="001B6EDF"/>
    <w:rsid w:val="001B7707"/>
    <w:rsid w:val="001C119E"/>
    <w:rsid w:val="001C15FB"/>
    <w:rsid w:val="001C179F"/>
    <w:rsid w:val="001C346E"/>
    <w:rsid w:val="001C5B34"/>
    <w:rsid w:val="001C69DE"/>
    <w:rsid w:val="001D0ACF"/>
    <w:rsid w:val="001D19E9"/>
    <w:rsid w:val="001D3DD7"/>
    <w:rsid w:val="001D4CD0"/>
    <w:rsid w:val="001D698B"/>
    <w:rsid w:val="001E0BA8"/>
    <w:rsid w:val="001E75E6"/>
    <w:rsid w:val="001F33AE"/>
    <w:rsid w:val="001F3EC9"/>
    <w:rsid w:val="001F5402"/>
    <w:rsid w:val="00206FA4"/>
    <w:rsid w:val="00207BF8"/>
    <w:rsid w:val="00212856"/>
    <w:rsid w:val="00213E81"/>
    <w:rsid w:val="0021598E"/>
    <w:rsid w:val="00217D7A"/>
    <w:rsid w:val="00221C1F"/>
    <w:rsid w:val="00223488"/>
    <w:rsid w:val="00225216"/>
    <w:rsid w:val="002264DF"/>
    <w:rsid w:val="002267D8"/>
    <w:rsid w:val="00227591"/>
    <w:rsid w:val="00240092"/>
    <w:rsid w:val="002408BA"/>
    <w:rsid w:val="0024435F"/>
    <w:rsid w:val="00244DB0"/>
    <w:rsid w:val="00246141"/>
    <w:rsid w:val="00271E46"/>
    <w:rsid w:val="0027384F"/>
    <w:rsid w:val="00274730"/>
    <w:rsid w:val="002753D9"/>
    <w:rsid w:val="0027579C"/>
    <w:rsid w:val="00275AE6"/>
    <w:rsid w:val="002768DE"/>
    <w:rsid w:val="00280F1F"/>
    <w:rsid w:val="00281658"/>
    <w:rsid w:val="002827CC"/>
    <w:rsid w:val="00285499"/>
    <w:rsid w:val="00286320"/>
    <w:rsid w:val="00287B0F"/>
    <w:rsid w:val="00290221"/>
    <w:rsid w:val="00292944"/>
    <w:rsid w:val="0029321F"/>
    <w:rsid w:val="00293A0E"/>
    <w:rsid w:val="00293F04"/>
    <w:rsid w:val="002955D4"/>
    <w:rsid w:val="00297B3C"/>
    <w:rsid w:val="002A23F0"/>
    <w:rsid w:val="002A290C"/>
    <w:rsid w:val="002A3D8D"/>
    <w:rsid w:val="002A53F2"/>
    <w:rsid w:val="002B0CE4"/>
    <w:rsid w:val="002B222E"/>
    <w:rsid w:val="002B275F"/>
    <w:rsid w:val="002B2C02"/>
    <w:rsid w:val="002B4613"/>
    <w:rsid w:val="002B5E77"/>
    <w:rsid w:val="002C008F"/>
    <w:rsid w:val="002C2F6C"/>
    <w:rsid w:val="002C4B9F"/>
    <w:rsid w:val="002C5218"/>
    <w:rsid w:val="002C60EF"/>
    <w:rsid w:val="002C6F16"/>
    <w:rsid w:val="002C774D"/>
    <w:rsid w:val="002D0C24"/>
    <w:rsid w:val="002D0F21"/>
    <w:rsid w:val="002D18C9"/>
    <w:rsid w:val="002D30DE"/>
    <w:rsid w:val="002D35D0"/>
    <w:rsid w:val="002D3DB8"/>
    <w:rsid w:val="002D4205"/>
    <w:rsid w:val="002D6073"/>
    <w:rsid w:val="002D6C0A"/>
    <w:rsid w:val="002E458D"/>
    <w:rsid w:val="002E4834"/>
    <w:rsid w:val="002E5E11"/>
    <w:rsid w:val="002E698D"/>
    <w:rsid w:val="002E7BC1"/>
    <w:rsid w:val="002F1D49"/>
    <w:rsid w:val="002F3CD4"/>
    <w:rsid w:val="002F5604"/>
    <w:rsid w:val="002F6954"/>
    <w:rsid w:val="002F77BA"/>
    <w:rsid w:val="002F7DC6"/>
    <w:rsid w:val="00303714"/>
    <w:rsid w:val="00306641"/>
    <w:rsid w:val="003069A4"/>
    <w:rsid w:val="00306D4C"/>
    <w:rsid w:val="00306FD5"/>
    <w:rsid w:val="00307D32"/>
    <w:rsid w:val="00307E39"/>
    <w:rsid w:val="00312B0B"/>
    <w:rsid w:val="00313727"/>
    <w:rsid w:val="00313F0D"/>
    <w:rsid w:val="00313FF6"/>
    <w:rsid w:val="00315418"/>
    <w:rsid w:val="003167B4"/>
    <w:rsid w:val="00316E5A"/>
    <w:rsid w:val="003212E3"/>
    <w:rsid w:val="00324420"/>
    <w:rsid w:val="00324A5A"/>
    <w:rsid w:val="00335AA4"/>
    <w:rsid w:val="003361B8"/>
    <w:rsid w:val="003553E7"/>
    <w:rsid w:val="00355EE0"/>
    <w:rsid w:val="00356711"/>
    <w:rsid w:val="00357C31"/>
    <w:rsid w:val="003614D8"/>
    <w:rsid w:val="003656A6"/>
    <w:rsid w:val="003701C6"/>
    <w:rsid w:val="00372544"/>
    <w:rsid w:val="003725A7"/>
    <w:rsid w:val="00372A28"/>
    <w:rsid w:val="00373D5E"/>
    <w:rsid w:val="003744E2"/>
    <w:rsid w:val="00377E7B"/>
    <w:rsid w:val="0038030F"/>
    <w:rsid w:val="0038199C"/>
    <w:rsid w:val="00383467"/>
    <w:rsid w:val="0038353B"/>
    <w:rsid w:val="00385B8F"/>
    <w:rsid w:val="00385E69"/>
    <w:rsid w:val="0039401C"/>
    <w:rsid w:val="003956B6"/>
    <w:rsid w:val="003962D1"/>
    <w:rsid w:val="00397300"/>
    <w:rsid w:val="003B10B0"/>
    <w:rsid w:val="003B2806"/>
    <w:rsid w:val="003B490B"/>
    <w:rsid w:val="003B5524"/>
    <w:rsid w:val="003B634D"/>
    <w:rsid w:val="003C731F"/>
    <w:rsid w:val="003D638E"/>
    <w:rsid w:val="003D63CE"/>
    <w:rsid w:val="003D7580"/>
    <w:rsid w:val="003E1903"/>
    <w:rsid w:val="003E46C0"/>
    <w:rsid w:val="003E71A5"/>
    <w:rsid w:val="003F3DE6"/>
    <w:rsid w:val="0040102C"/>
    <w:rsid w:val="00402A63"/>
    <w:rsid w:val="004035C8"/>
    <w:rsid w:val="0040443A"/>
    <w:rsid w:val="00405D87"/>
    <w:rsid w:val="00410855"/>
    <w:rsid w:val="00412082"/>
    <w:rsid w:val="00414623"/>
    <w:rsid w:val="004167D1"/>
    <w:rsid w:val="00422715"/>
    <w:rsid w:val="00425E36"/>
    <w:rsid w:val="004261A1"/>
    <w:rsid w:val="004264F4"/>
    <w:rsid w:val="00431D89"/>
    <w:rsid w:val="00435A16"/>
    <w:rsid w:val="00437321"/>
    <w:rsid w:val="004405AC"/>
    <w:rsid w:val="00442A80"/>
    <w:rsid w:val="00444EC9"/>
    <w:rsid w:val="00445E97"/>
    <w:rsid w:val="004472CB"/>
    <w:rsid w:val="00451B53"/>
    <w:rsid w:val="00452214"/>
    <w:rsid w:val="0045261E"/>
    <w:rsid w:val="00457897"/>
    <w:rsid w:val="004605BF"/>
    <w:rsid w:val="00466F74"/>
    <w:rsid w:val="004708E5"/>
    <w:rsid w:val="00476029"/>
    <w:rsid w:val="00476BD1"/>
    <w:rsid w:val="004774DB"/>
    <w:rsid w:val="00480E95"/>
    <w:rsid w:val="00482FD3"/>
    <w:rsid w:val="00486096"/>
    <w:rsid w:val="00490207"/>
    <w:rsid w:val="00491D9D"/>
    <w:rsid w:val="00494E88"/>
    <w:rsid w:val="00496598"/>
    <w:rsid w:val="00497AD5"/>
    <w:rsid w:val="004A3280"/>
    <w:rsid w:val="004A3BAA"/>
    <w:rsid w:val="004A4650"/>
    <w:rsid w:val="004A63FA"/>
    <w:rsid w:val="004B0BE4"/>
    <w:rsid w:val="004B0F5B"/>
    <w:rsid w:val="004B315A"/>
    <w:rsid w:val="004B5309"/>
    <w:rsid w:val="004C0F21"/>
    <w:rsid w:val="004C461A"/>
    <w:rsid w:val="004C6127"/>
    <w:rsid w:val="004C6FBE"/>
    <w:rsid w:val="004C7DB3"/>
    <w:rsid w:val="004D02A6"/>
    <w:rsid w:val="004D1747"/>
    <w:rsid w:val="004D65C2"/>
    <w:rsid w:val="004D7A30"/>
    <w:rsid w:val="004E29D1"/>
    <w:rsid w:val="004E42CC"/>
    <w:rsid w:val="004F1C4C"/>
    <w:rsid w:val="004F1D3A"/>
    <w:rsid w:val="004F367B"/>
    <w:rsid w:val="00500194"/>
    <w:rsid w:val="00500C57"/>
    <w:rsid w:val="00500E3D"/>
    <w:rsid w:val="00502011"/>
    <w:rsid w:val="00512E8F"/>
    <w:rsid w:val="00513255"/>
    <w:rsid w:val="0051426B"/>
    <w:rsid w:val="00517038"/>
    <w:rsid w:val="00521DCD"/>
    <w:rsid w:val="005221DC"/>
    <w:rsid w:val="00522805"/>
    <w:rsid w:val="00522C5B"/>
    <w:rsid w:val="00523CF8"/>
    <w:rsid w:val="00524497"/>
    <w:rsid w:val="005252CC"/>
    <w:rsid w:val="00534759"/>
    <w:rsid w:val="0053537B"/>
    <w:rsid w:val="005421EE"/>
    <w:rsid w:val="00542908"/>
    <w:rsid w:val="00546058"/>
    <w:rsid w:val="00550244"/>
    <w:rsid w:val="00550CD0"/>
    <w:rsid w:val="005545E4"/>
    <w:rsid w:val="00554A28"/>
    <w:rsid w:val="00556602"/>
    <w:rsid w:val="005600E3"/>
    <w:rsid w:val="00564570"/>
    <w:rsid w:val="00564F50"/>
    <w:rsid w:val="005651A8"/>
    <w:rsid w:val="00565D96"/>
    <w:rsid w:val="00566B6D"/>
    <w:rsid w:val="00575716"/>
    <w:rsid w:val="00575C78"/>
    <w:rsid w:val="00576003"/>
    <w:rsid w:val="00577063"/>
    <w:rsid w:val="00577B71"/>
    <w:rsid w:val="00581737"/>
    <w:rsid w:val="005829C8"/>
    <w:rsid w:val="005833BA"/>
    <w:rsid w:val="00586241"/>
    <w:rsid w:val="00586658"/>
    <w:rsid w:val="00586CE5"/>
    <w:rsid w:val="00591BEE"/>
    <w:rsid w:val="005950E6"/>
    <w:rsid w:val="00595E16"/>
    <w:rsid w:val="005B06DC"/>
    <w:rsid w:val="005B2C3A"/>
    <w:rsid w:val="005B6F45"/>
    <w:rsid w:val="005C0640"/>
    <w:rsid w:val="005C4975"/>
    <w:rsid w:val="005C544C"/>
    <w:rsid w:val="005C62CB"/>
    <w:rsid w:val="005D034F"/>
    <w:rsid w:val="005D1CAB"/>
    <w:rsid w:val="005D62C0"/>
    <w:rsid w:val="005E00E7"/>
    <w:rsid w:val="005E1445"/>
    <w:rsid w:val="005E4806"/>
    <w:rsid w:val="005F579D"/>
    <w:rsid w:val="005F57E7"/>
    <w:rsid w:val="005F74E2"/>
    <w:rsid w:val="00601817"/>
    <w:rsid w:val="006026B7"/>
    <w:rsid w:val="00603DCE"/>
    <w:rsid w:val="006042FF"/>
    <w:rsid w:val="00605B53"/>
    <w:rsid w:val="00606981"/>
    <w:rsid w:val="00610ACC"/>
    <w:rsid w:val="00614EAD"/>
    <w:rsid w:val="0061516A"/>
    <w:rsid w:val="00617717"/>
    <w:rsid w:val="00617733"/>
    <w:rsid w:val="006235AD"/>
    <w:rsid w:val="006255AF"/>
    <w:rsid w:val="00626E8B"/>
    <w:rsid w:val="00630DF5"/>
    <w:rsid w:val="00632129"/>
    <w:rsid w:val="00632B2F"/>
    <w:rsid w:val="006359CD"/>
    <w:rsid w:val="00635C94"/>
    <w:rsid w:val="00641862"/>
    <w:rsid w:val="00645007"/>
    <w:rsid w:val="00647BB3"/>
    <w:rsid w:val="006502B4"/>
    <w:rsid w:val="00652E6E"/>
    <w:rsid w:val="00653854"/>
    <w:rsid w:val="00656C70"/>
    <w:rsid w:val="00662A71"/>
    <w:rsid w:val="006650DC"/>
    <w:rsid w:val="006657E3"/>
    <w:rsid w:val="006664FD"/>
    <w:rsid w:val="00666B6E"/>
    <w:rsid w:val="00667D47"/>
    <w:rsid w:val="00672C23"/>
    <w:rsid w:val="006765FC"/>
    <w:rsid w:val="006807FC"/>
    <w:rsid w:val="00682269"/>
    <w:rsid w:val="006827FC"/>
    <w:rsid w:val="0068671C"/>
    <w:rsid w:val="006930C4"/>
    <w:rsid w:val="00693F57"/>
    <w:rsid w:val="00695C93"/>
    <w:rsid w:val="006A2FAB"/>
    <w:rsid w:val="006A4209"/>
    <w:rsid w:val="006A63CB"/>
    <w:rsid w:val="006A6538"/>
    <w:rsid w:val="006B4C20"/>
    <w:rsid w:val="006C07F9"/>
    <w:rsid w:val="006C2A0E"/>
    <w:rsid w:val="006C3657"/>
    <w:rsid w:val="006D104B"/>
    <w:rsid w:val="006D44A8"/>
    <w:rsid w:val="006D73EE"/>
    <w:rsid w:val="006E0976"/>
    <w:rsid w:val="006E5870"/>
    <w:rsid w:val="006E5FF1"/>
    <w:rsid w:val="006F4064"/>
    <w:rsid w:val="006F5CC4"/>
    <w:rsid w:val="006F642E"/>
    <w:rsid w:val="006F7319"/>
    <w:rsid w:val="0070133C"/>
    <w:rsid w:val="00702E7C"/>
    <w:rsid w:val="00703DEA"/>
    <w:rsid w:val="00704EC5"/>
    <w:rsid w:val="00711DBB"/>
    <w:rsid w:val="00712811"/>
    <w:rsid w:val="00712824"/>
    <w:rsid w:val="00714A67"/>
    <w:rsid w:val="007222FD"/>
    <w:rsid w:val="00722701"/>
    <w:rsid w:val="00722BC1"/>
    <w:rsid w:val="007239F1"/>
    <w:rsid w:val="007245E8"/>
    <w:rsid w:val="00724C2E"/>
    <w:rsid w:val="00733174"/>
    <w:rsid w:val="00733928"/>
    <w:rsid w:val="0073776D"/>
    <w:rsid w:val="00740589"/>
    <w:rsid w:val="007429F8"/>
    <w:rsid w:val="00744880"/>
    <w:rsid w:val="00750D39"/>
    <w:rsid w:val="0075230D"/>
    <w:rsid w:val="00756BD7"/>
    <w:rsid w:val="00757BB1"/>
    <w:rsid w:val="007623DA"/>
    <w:rsid w:val="00762A13"/>
    <w:rsid w:val="00762EC5"/>
    <w:rsid w:val="00764365"/>
    <w:rsid w:val="0076723F"/>
    <w:rsid w:val="00772F48"/>
    <w:rsid w:val="00773A2F"/>
    <w:rsid w:val="00775577"/>
    <w:rsid w:val="00777925"/>
    <w:rsid w:val="007811D7"/>
    <w:rsid w:val="00781590"/>
    <w:rsid w:val="00781C6E"/>
    <w:rsid w:val="00782F00"/>
    <w:rsid w:val="007831C0"/>
    <w:rsid w:val="00787952"/>
    <w:rsid w:val="00795678"/>
    <w:rsid w:val="0079584E"/>
    <w:rsid w:val="00795FF7"/>
    <w:rsid w:val="007A085C"/>
    <w:rsid w:val="007A0C54"/>
    <w:rsid w:val="007A1E18"/>
    <w:rsid w:val="007A3FD5"/>
    <w:rsid w:val="007B004B"/>
    <w:rsid w:val="007C4453"/>
    <w:rsid w:val="007C4596"/>
    <w:rsid w:val="007C4937"/>
    <w:rsid w:val="007C6A74"/>
    <w:rsid w:val="007C7204"/>
    <w:rsid w:val="007D4F69"/>
    <w:rsid w:val="007D7A6B"/>
    <w:rsid w:val="007D7F5D"/>
    <w:rsid w:val="007E07C7"/>
    <w:rsid w:val="007E1273"/>
    <w:rsid w:val="007E1DD5"/>
    <w:rsid w:val="007E1FC6"/>
    <w:rsid w:val="007E36BF"/>
    <w:rsid w:val="007E39F1"/>
    <w:rsid w:val="007E4DEE"/>
    <w:rsid w:val="007E5956"/>
    <w:rsid w:val="007E761E"/>
    <w:rsid w:val="007F0AC9"/>
    <w:rsid w:val="007F1178"/>
    <w:rsid w:val="007F1852"/>
    <w:rsid w:val="007F21DF"/>
    <w:rsid w:val="007F2997"/>
    <w:rsid w:val="007F6B4E"/>
    <w:rsid w:val="007F7254"/>
    <w:rsid w:val="00800FFE"/>
    <w:rsid w:val="00802208"/>
    <w:rsid w:val="00803041"/>
    <w:rsid w:val="0081024C"/>
    <w:rsid w:val="00814EE2"/>
    <w:rsid w:val="00815DC3"/>
    <w:rsid w:val="008170A8"/>
    <w:rsid w:val="00820A08"/>
    <w:rsid w:val="00826A31"/>
    <w:rsid w:val="008335CC"/>
    <w:rsid w:val="00833F6F"/>
    <w:rsid w:val="00835692"/>
    <w:rsid w:val="00853042"/>
    <w:rsid w:val="00854EB7"/>
    <w:rsid w:val="00855907"/>
    <w:rsid w:val="008577EE"/>
    <w:rsid w:val="00860AFD"/>
    <w:rsid w:val="00863622"/>
    <w:rsid w:val="00864D54"/>
    <w:rsid w:val="00870A82"/>
    <w:rsid w:val="00874764"/>
    <w:rsid w:val="00880AF9"/>
    <w:rsid w:val="008814F9"/>
    <w:rsid w:val="00881A54"/>
    <w:rsid w:val="008820D1"/>
    <w:rsid w:val="00883C4D"/>
    <w:rsid w:val="00884938"/>
    <w:rsid w:val="00886FB1"/>
    <w:rsid w:val="00890086"/>
    <w:rsid w:val="008922A6"/>
    <w:rsid w:val="00892431"/>
    <w:rsid w:val="008928B4"/>
    <w:rsid w:val="008933D8"/>
    <w:rsid w:val="00893D49"/>
    <w:rsid w:val="008970A3"/>
    <w:rsid w:val="008A37F9"/>
    <w:rsid w:val="008A44EC"/>
    <w:rsid w:val="008B0553"/>
    <w:rsid w:val="008B13AD"/>
    <w:rsid w:val="008B157F"/>
    <w:rsid w:val="008B1971"/>
    <w:rsid w:val="008B1EF9"/>
    <w:rsid w:val="008B315E"/>
    <w:rsid w:val="008B47AE"/>
    <w:rsid w:val="008C54E7"/>
    <w:rsid w:val="008C65D0"/>
    <w:rsid w:val="008C6E93"/>
    <w:rsid w:val="008C7305"/>
    <w:rsid w:val="008D0964"/>
    <w:rsid w:val="008D6E05"/>
    <w:rsid w:val="008D7C32"/>
    <w:rsid w:val="008E0787"/>
    <w:rsid w:val="008E1505"/>
    <w:rsid w:val="008E287E"/>
    <w:rsid w:val="008E5F42"/>
    <w:rsid w:val="008F1A7A"/>
    <w:rsid w:val="008F39BC"/>
    <w:rsid w:val="008F712A"/>
    <w:rsid w:val="00902C4C"/>
    <w:rsid w:val="009067B9"/>
    <w:rsid w:val="00911F0A"/>
    <w:rsid w:val="00912DA6"/>
    <w:rsid w:val="0091456E"/>
    <w:rsid w:val="009173E6"/>
    <w:rsid w:val="00922BB3"/>
    <w:rsid w:val="00926550"/>
    <w:rsid w:val="0092795C"/>
    <w:rsid w:val="0093352E"/>
    <w:rsid w:val="00942C48"/>
    <w:rsid w:val="0094446E"/>
    <w:rsid w:val="00945A39"/>
    <w:rsid w:val="00947143"/>
    <w:rsid w:val="00947712"/>
    <w:rsid w:val="009502FE"/>
    <w:rsid w:val="009511CD"/>
    <w:rsid w:val="009617CA"/>
    <w:rsid w:val="00966112"/>
    <w:rsid w:val="009669AF"/>
    <w:rsid w:val="009809AF"/>
    <w:rsid w:val="009810E1"/>
    <w:rsid w:val="00987711"/>
    <w:rsid w:val="00991590"/>
    <w:rsid w:val="0099291A"/>
    <w:rsid w:val="00993F19"/>
    <w:rsid w:val="009A0493"/>
    <w:rsid w:val="009A086E"/>
    <w:rsid w:val="009A4B95"/>
    <w:rsid w:val="009A6DEF"/>
    <w:rsid w:val="009A7480"/>
    <w:rsid w:val="009B128E"/>
    <w:rsid w:val="009B6DCB"/>
    <w:rsid w:val="009C0213"/>
    <w:rsid w:val="009C6D92"/>
    <w:rsid w:val="009D2057"/>
    <w:rsid w:val="009D2D82"/>
    <w:rsid w:val="009D45A2"/>
    <w:rsid w:val="009D4B1A"/>
    <w:rsid w:val="009E17C4"/>
    <w:rsid w:val="009E3455"/>
    <w:rsid w:val="009E56A1"/>
    <w:rsid w:val="009E5A02"/>
    <w:rsid w:val="009E6937"/>
    <w:rsid w:val="009F0ADD"/>
    <w:rsid w:val="009F1EB4"/>
    <w:rsid w:val="009F318D"/>
    <w:rsid w:val="009F51D7"/>
    <w:rsid w:val="009F58D2"/>
    <w:rsid w:val="009F6B98"/>
    <w:rsid w:val="00A02D82"/>
    <w:rsid w:val="00A03460"/>
    <w:rsid w:val="00A04776"/>
    <w:rsid w:val="00A04784"/>
    <w:rsid w:val="00A06283"/>
    <w:rsid w:val="00A06ED1"/>
    <w:rsid w:val="00A15CE3"/>
    <w:rsid w:val="00A22F0A"/>
    <w:rsid w:val="00A2428B"/>
    <w:rsid w:val="00A26289"/>
    <w:rsid w:val="00A26ACB"/>
    <w:rsid w:val="00A27321"/>
    <w:rsid w:val="00A2761F"/>
    <w:rsid w:val="00A31354"/>
    <w:rsid w:val="00A329ED"/>
    <w:rsid w:val="00A35345"/>
    <w:rsid w:val="00A358D3"/>
    <w:rsid w:val="00A35E86"/>
    <w:rsid w:val="00A3617A"/>
    <w:rsid w:val="00A3691F"/>
    <w:rsid w:val="00A412AF"/>
    <w:rsid w:val="00A414D2"/>
    <w:rsid w:val="00A4244E"/>
    <w:rsid w:val="00A44F2F"/>
    <w:rsid w:val="00A4511D"/>
    <w:rsid w:val="00A45AA0"/>
    <w:rsid w:val="00A45E22"/>
    <w:rsid w:val="00A45F40"/>
    <w:rsid w:val="00A5077F"/>
    <w:rsid w:val="00A52461"/>
    <w:rsid w:val="00A5307B"/>
    <w:rsid w:val="00A54A85"/>
    <w:rsid w:val="00A54FAA"/>
    <w:rsid w:val="00A57E06"/>
    <w:rsid w:val="00A66F28"/>
    <w:rsid w:val="00A67C9A"/>
    <w:rsid w:val="00A73E17"/>
    <w:rsid w:val="00A769F9"/>
    <w:rsid w:val="00A802A4"/>
    <w:rsid w:val="00A82285"/>
    <w:rsid w:val="00A8351A"/>
    <w:rsid w:val="00A847CB"/>
    <w:rsid w:val="00A91E02"/>
    <w:rsid w:val="00A94871"/>
    <w:rsid w:val="00A96BDF"/>
    <w:rsid w:val="00A9738A"/>
    <w:rsid w:val="00AA2572"/>
    <w:rsid w:val="00AA524D"/>
    <w:rsid w:val="00AA7DF7"/>
    <w:rsid w:val="00AB134F"/>
    <w:rsid w:val="00AB1E49"/>
    <w:rsid w:val="00AB359C"/>
    <w:rsid w:val="00AC1116"/>
    <w:rsid w:val="00AC121B"/>
    <w:rsid w:val="00AC1C46"/>
    <w:rsid w:val="00AC2E39"/>
    <w:rsid w:val="00AC47EE"/>
    <w:rsid w:val="00AC7ADB"/>
    <w:rsid w:val="00AD2082"/>
    <w:rsid w:val="00AD36D4"/>
    <w:rsid w:val="00AE3E30"/>
    <w:rsid w:val="00AE5A6A"/>
    <w:rsid w:val="00AE6994"/>
    <w:rsid w:val="00AE6C85"/>
    <w:rsid w:val="00AF455B"/>
    <w:rsid w:val="00AF59DB"/>
    <w:rsid w:val="00AF6207"/>
    <w:rsid w:val="00B00A3A"/>
    <w:rsid w:val="00B01444"/>
    <w:rsid w:val="00B0166E"/>
    <w:rsid w:val="00B07F87"/>
    <w:rsid w:val="00B101C7"/>
    <w:rsid w:val="00B10976"/>
    <w:rsid w:val="00B135DF"/>
    <w:rsid w:val="00B13F5C"/>
    <w:rsid w:val="00B15852"/>
    <w:rsid w:val="00B15E78"/>
    <w:rsid w:val="00B176F0"/>
    <w:rsid w:val="00B20B4D"/>
    <w:rsid w:val="00B20D59"/>
    <w:rsid w:val="00B23761"/>
    <w:rsid w:val="00B23900"/>
    <w:rsid w:val="00B323CD"/>
    <w:rsid w:val="00B32858"/>
    <w:rsid w:val="00B32F8C"/>
    <w:rsid w:val="00B44A22"/>
    <w:rsid w:val="00B45436"/>
    <w:rsid w:val="00B46BFC"/>
    <w:rsid w:val="00B5286A"/>
    <w:rsid w:val="00B534C1"/>
    <w:rsid w:val="00B53EBC"/>
    <w:rsid w:val="00B54C0B"/>
    <w:rsid w:val="00B5649D"/>
    <w:rsid w:val="00B57C90"/>
    <w:rsid w:val="00B6031D"/>
    <w:rsid w:val="00B60364"/>
    <w:rsid w:val="00B60982"/>
    <w:rsid w:val="00B625E4"/>
    <w:rsid w:val="00B63773"/>
    <w:rsid w:val="00B639EA"/>
    <w:rsid w:val="00B653BF"/>
    <w:rsid w:val="00B65A01"/>
    <w:rsid w:val="00B72C49"/>
    <w:rsid w:val="00B731DA"/>
    <w:rsid w:val="00B77DD6"/>
    <w:rsid w:val="00B8050B"/>
    <w:rsid w:val="00B80FB8"/>
    <w:rsid w:val="00B82A96"/>
    <w:rsid w:val="00B836EE"/>
    <w:rsid w:val="00B851E6"/>
    <w:rsid w:val="00B85269"/>
    <w:rsid w:val="00B8587F"/>
    <w:rsid w:val="00B8595E"/>
    <w:rsid w:val="00B85F77"/>
    <w:rsid w:val="00B905E2"/>
    <w:rsid w:val="00B909A2"/>
    <w:rsid w:val="00BA2608"/>
    <w:rsid w:val="00BA7D72"/>
    <w:rsid w:val="00BC0D0A"/>
    <w:rsid w:val="00BC299E"/>
    <w:rsid w:val="00BC2A1B"/>
    <w:rsid w:val="00BC3E86"/>
    <w:rsid w:val="00BC48B7"/>
    <w:rsid w:val="00BC59E1"/>
    <w:rsid w:val="00BC7E57"/>
    <w:rsid w:val="00BD09DB"/>
    <w:rsid w:val="00BD2757"/>
    <w:rsid w:val="00BD2D96"/>
    <w:rsid w:val="00BD2EDE"/>
    <w:rsid w:val="00BD5675"/>
    <w:rsid w:val="00BE10D1"/>
    <w:rsid w:val="00BE1B74"/>
    <w:rsid w:val="00BE3B87"/>
    <w:rsid w:val="00BE3CA9"/>
    <w:rsid w:val="00BE718F"/>
    <w:rsid w:val="00BF2CF7"/>
    <w:rsid w:val="00BF5196"/>
    <w:rsid w:val="00BF6DF7"/>
    <w:rsid w:val="00BF6E32"/>
    <w:rsid w:val="00C006BF"/>
    <w:rsid w:val="00C03D9F"/>
    <w:rsid w:val="00C04220"/>
    <w:rsid w:val="00C042AA"/>
    <w:rsid w:val="00C05CCA"/>
    <w:rsid w:val="00C1133A"/>
    <w:rsid w:val="00C12D66"/>
    <w:rsid w:val="00C172C6"/>
    <w:rsid w:val="00C219B2"/>
    <w:rsid w:val="00C220BF"/>
    <w:rsid w:val="00C224E3"/>
    <w:rsid w:val="00C25331"/>
    <w:rsid w:val="00C27245"/>
    <w:rsid w:val="00C31948"/>
    <w:rsid w:val="00C32F5E"/>
    <w:rsid w:val="00C34391"/>
    <w:rsid w:val="00C34CB2"/>
    <w:rsid w:val="00C356EE"/>
    <w:rsid w:val="00C402F4"/>
    <w:rsid w:val="00C40724"/>
    <w:rsid w:val="00C42458"/>
    <w:rsid w:val="00C4408D"/>
    <w:rsid w:val="00C44A4A"/>
    <w:rsid w:val="00C45893"/>
    <w:rsid w:val="00C46EDB"/>
    <w:rsid w:val="00C530D2"/>
    <w:rsid w:val="00C56713"/>
    <w:rsid w:val="00C573C5"/>
    <w:rsid w:val="00C61289"/>
    <w:rsid w:val="00C61EEB"/>
    <w:rsid w:val="00C66A75"/>
    <w:rsid w:val="00C737D5"/>
    <w:rsid w:val="00C748CE"/>
    <w:rsid w:val="00C74968"/>
    <w:rsid w:val="00C775F8"/>
    <w:rsid w:val="00C80304"/>
    <w:rsid w:val="00C84A02"/>
    <w:rsid w:val="00C8599E"/>
    <w:rsid w:val="00C87FF6"/>
    <w:rsid w:val="00C92A58"/>
    <w:rsid w:val="00CA404F"/>
    <w:rsid w:val="00CA5816"/>
    <w:rsid w:val="00CA5BF9"/>
    <w:rsid w:val="00CB1D54"/>
    <w:rsid w:val="00CC2244"/>
    <w:rsid w:val="00CC2317"/>
    <w:rsid w:val="00CC6166"/>
    <w:rsid w:val="00CD1314"/>
    <w:rsid w:val="00CD1CB3"/>
    <w:rsid w:val="00CD50A7"/>
    <w:rsid w:val="00CE21D1"/>
    <w:rsid w:val="00CE39F8"/>
    <w:rsid w:val="00CE56D3"/>
    <w:rsid w:val="00CE6078"/>
    <w:rsid w:val="00CF26C4"/>
    <w:rsid w:val="00CF30F8"/>
    <w:rsid w:val="00CF4B92"/>
    <w:rsid w:val="00D0578F"/>
    <w:rsid w:val="00D067F6"/>
    <w:rsid w:val="00D0774A"/>
    <w:rsid w:val="00D1168D"/>
    <w:rsid w:val="00D1471A"/>
    <w:rsid w:val="00D232C5"/>
    <w:rsid w:val="00D248F0"/>
    <w:rsid w:val="00D25AA4"/>
    <w:rsid w:val="00D2702C"/>
    <w:rsid w:val="00D27781"/>
    <w:rsid w:val="00D31935"/>
    <w:rsid w:val="00D31BB2"/>
    <w:rsid w:val="00D34876"/>
    <w:rsid w:val="00D34E42"/>
    <w:rsid w:val="00D35208"/>
    <w:rsid w:val="00D35B08"/>
    <w:rsid w:val="00D3628D"/>
    <w:rsid w:val="00D40647"/>
    <w:rsid w:val="00D42A1D"/>
    <w:rsid w:val="00D42E15"/>
    <w:rsid w:val="00D44DB8"/>
    <w:rsid w:val="00D46540"/>
    <w:rsid w:val="00D5050E"/>
    <w:rsid w:val="00D51476"/>
    <w:rsid w:val="00D51F32"/>
    <w:rsid w:val="00D53C6E"/>
    <w:rsid w:val="00D554CD"/>
    <w:rsid w:val="00D6249D"/>
    <w:rsid w:val="00D638DE"/>
    <w:rsid w:val="00D65301"/>
    <w:rsid w:val="00D66CA6"/>
    <w:rsid w:val="00D71ABD"/>
    <w:rsid w:val="00D72D3A"/>
    <w:rsid w:val="00D7315D"/>
    <w:rsid w:val="00D82173"/>
    <w:rsid w:val="00D84ED1"/>
    <w:rsid w:val="00D85179"/>
    <w:rsid w:val="00D87180"/>
    <w:rsid w:val="00D9020D"/>
    <w:rsid w:val="00D9323A"/>
    <w:rsid w:val="00D932A9"/>
    <w:rsid w:val="00D96CCA"/>
    <w:rsid w:val="00D97652"/>
    <w:rsid w:val="00DA014E"/>
    <w:rsid w:val="00DA35F2"/>
    <w:rsid w:val="00DA3869"/>
    <w:rsid w:val="00DA3EB6"/>
    <w:rsid w:val="00DA5B1B"/>
    <w:rsid w:val="00DA6C86"/>
    <w:rsid w:val="00DB0D29"/>
    <w:rsid w:val="00DB1A0D"/>
    <w:rsid w:val="00DB5E26"/>
    <w:rsid w:val="00DB6095"/>
    <w:rsid w:val="00DB60C9"/>
    <w:rsid w:val="00DB7001"/>
    <w:rsid w:val="00DB7009"/>
    <w:rsid w:val="00DB72BD"/>
    <w:rsid w:val="00DB7BB5"/>
    <w:rsid w:val="00DB7EBA"/>
    <w:rsid w:val="00DC3DF8"/>
    <w:rsid w:val="00DC54A8"/>
    <w:rsid w:val="00DC7076"/>
    <w:rsid w:val="00DC7BF4"/>
    <w:rsid w:val="00DC7E11"/>
    <w:rsid w:val="00DD1D7C"/>
    <w:rsid w:val="00DD342E"/>
    <w:rsid w:val="00DD35B9"/>
    <w:rsid w:val="00DD42CE"/>
    <w:rsid w:val="00DE0250"/>
    <w:rsid w:val="00DE13F0"/>
    <w:rsid w:val="00DE14BF"/>
    <w:rsid w:val="00DE45AE"/>
    <w:rsid w:val="00DE5711"/>
    <w:rsid w:val="00DF21D9"/>
    <w:rsid w:val="00DF28F0"/>
    <w:rsid w:val="00DF43BD"/>
    <w:rsid w:val="00DF63BE"/>
    <w:rsid w:val="00DF658F"/>
    <w:rsid w:val="00E01F83"/>
    <w:rsid w:val="00E02AA1"/>
    <w:rsid w:val="00E038C0"/>
    <w:rsid w:val="00E07188"/>
    <w:rsid w:val="00E11041"/>
    <w:rsid w:val="00E14D16"/>
    <w:rsid w:val="00E2055C"/>
    <w:rsid w:val="00E208DE"/>
    <w:rsid w:val="00E22277"/>
    <w:rsid w:val="00E23666"/>
    <w:rsid w:val="00E26152"/>
    <w:rsid w:val="00E37207"/>
    <w:rsid w:val="00E3775E"/>
    <w:rsid w:val="00E45B62"/>
    <w:rsid w:val="00E51278"/>
    <w:rsid w:val="00E5188E"/>
    <w:rsid w:val="00E518C5"/>
    <w:rsid w:val="00E538E8"/>
    <w:rsid w:val="00E54676"/>
    <w:rsid w:val="00E5741D"/>
    <w:rsid w:val="00E613B3"/>
    <w:rsid w:val="00E63120"/>
    <w:rsid w:val="00E67215"/>
    <w:rsid w:val="00E67244"/>
    <w:rsid w:val="00E73431"/>
    <w:rsid w:val="00E8123A"/>
    <w:rsid w:val="00E82995"/>
    <w:rsid w:val="00E853E8"/>
    <w:rsid w:val="00E85C33"/>
    <w:rsid w:val="00E877D5"/>
    <w:rsid w:val="00E92CAB"/>
    <w:rsid w:val="00E939CE"/>
    <w:rsid w:val="00EA0660"/>
    <w:rsid w:val="00EA0FE2"/>
    <w:rsid w:val="00EA1C78"/>
    <w:rsid w:val="00EA233F"/>
    <w:rsid w:val="00EA29BE"/>
    <w:rsid w:val="00EA6155"/>
    <w:rsid w:val="00EB0B31"/>
    <w:rsid w:val="00EC3918"/>
    <w:rsid w:val="00EC411C"/>
    <w:rsid w:val="00ED20D0"/>
    <w:rsid w:val="00ED36D5"/>
    <w:rsid w:val="00ED5B86"/>
    <w:rsid w:val="00ED5C42"/>
    <w:rsid w:val="00ED5CF9"/>
    <w:rsid w:val="00EE0378"/>
    <w:rsid w:val="00EE17BB"/>
    <w:rsid w:val="00EE3951"/>
    <w:rsid w:val="00EF12B6"/>
    <w:rsid w:val="00F02177"/>
    <w:rsid w:val="00F024D8"/>
    <w:rsid w:val="00F03F96"/>
    <w:rsid w:val="00F06A21"/>
    <w:rsid w:val="00F06F1D"/>
    <w:rsid w:val="00F1175F"/>
    <w:rsid w:val="00F11950"/>
    <w:rsid w:val="00F11A33"/>
    <w:rsid w:val="00F11CA4"/>
    <w:rsid w:val="00F12A15"/>
    <w:rsid w:val="00F137A1"/>
    <w:rsid w:val="00F14532"/>
    <w:rsid w:val="00F207E7"/>
    <w:rsid w:val="00F235F4"/>
    <w:rsid w:val="00F24860"/>
    <w:rsid w:val="00F24E28"/>
    <w:rsid w:val="00F250AD"/>
    <w:rsid w:val="00F260A6"/>
    <w:rsid w:val="00F312C8"/>
    <w:rsid w:val="00F32FE7"/>
    <w:rsid w:val="00F3744F"/>
    <w:rsid w:val="00F417E2"/>
    <w:rsid w:val="00F445AA"/>
    <w:rsid w:val="00F47E67"/>
    <w:rsid w:val="00F505CF"/>
    <w:rsid w:val="00F521EB"/>
    <w:rsid w:val="00F55A2A"/>
    <w:rsid w:val="00F55E52"/>
    <w:rsid w:val="00F56861"/>
    <w:rsid w:val="00F570FB"/>
    <w:rsid w:val="00F62900"/>
    <w:rsid w:val="00F65512"/>
    <w:rsid w:val="00F67AF4"/>
    <w:rsid w:val="00F71341"/>
    <w:rsid w:val="00F71940"/>
    <w:rsid w:val="00F723A1"/>
    <w:rsid w:val="00F72847"/>
    <w:rsid w:val="00F72883"/>
    <w:rsid w:val="00F750DE"/>
    <w:rsid w:val="00F77A0D"/>
    <w:rsid w:val="00F8240B"/>
    <w:rsid w:val="00F8314A"/>
    <w:rsid w:val="00F85ABC"/>
    <w:rsid w:val="00F86FD1"/>
    <w:rsid w:val="00F93C06"/>
    <w:rsid w:val="00F95F1B"/>
    <w:rsid w:val="00FA259B"/>
    <w:rsid w:val="00FA4B60"/>
    <w:rsid w:val="00FA4EA1"/>
    <w:rsid w:val="00FA50D9"/>
    <w:rsid w:val="00FA5790"/>
    <w:rsid w:val="00FA6BE5"/>
    <w:rsid w:val="00FA7912"/>
    <w:rsid w:val="00FB0F44"/>
    <w:rsid w:val="00FB2617"/>
    <w:rsid w:val="00FB58B6"/>
    <w:rsid w:val="00FC298C"/>
    <w:rsid w:val="00FC2B07"/>
    <w:rsid w:val="00FC5C5F"/>
    <w:rsid w:val="00FC5D8E"/>
    <w:rsid w:val="00FD013C"/>
    <w:rsid w:val="00FD0E6F"/>
    <w:rsid w:val="00FD4CEF"/>
    <w:rsid w:val="00FD7437"/>
    <w:rsid w:val="00FE024D"/>
    <w:rsid w:val="00FE0FA7"/>
    <w:rsid w:val="00FE3E18"/>
    <w:rsid w:val="00FE4E5C"/>
    <w:rsid w:val="00FE553E"/>
    <w:rsid w:val="00FE5DF8"/>
    <w:rsid w:val="00FE7E20"/>
    <w:rsid w:val="00FF410B"/>
    <w:rsid w:val="00FF5732"/>
    <w:rsid w:val="00FF73C5"/>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C61B1"/>
  <w15:docId w15:val="{15C57266-2CC3-4E43-BDC6-E0C1E2FD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078"/>
    <w:pPr>
      <w:spacing w:after="0" w:line="240" w:lineRule="auto"/>
    </w:pPr>
    <w:rPr>
      <w:rFonts w:ascii="Times New Roman" w:eastAsia="Times New Roman" w:hAnsi="Times New Roman" w:cs="Times New Roman"/>
      <w:sz w:val="20"/>
      <w:szCs w:val="20"/>
      <w:lang w:val="es-ES" w:eastAsia="es-ES"/>
    </w:rPr>
  </w:style>
  <w:style w:type="paragraph" w:styleId="Ttulo1">
    <w:name w:val="heading 1"/>
    <w:aliases w:val="Document Header1,Título Especificacion"/>
    <w:basedOn w:val="Normal"/>
    <w:next w:val="Normal"/>
    <w:link w:val="Ttulo1Car"/>
    <w:autoRedefine/>
    <w:uiPriority w:val="1"/>
    <w:qFormat/>
    <w:rsid w:val="001757CF"/>
    <w:pPr>
      <w:ind w:left="567" w:right="-421" w:hanging="567"/>
      <w:jc w:val="center"/>
      <w:outlineLvl w:val="0"/>
    </w:pPr>
    <w:rPr>
      <w:rFonts w:asciiTheme="majorHAnsi" w:eastAsia="Arial Unicode MS" w:hAnsiTheme="majorHAnsi" w:cs="Arial"/>
      <w:b/>
      <w:i/>
      <w:sz w:val="28"/>
      <w:szCs w:val="24"/>
      <w:u w:val="single"/>
      <w:lang w:val="es-MX"/>
    </w:rPr>
  </w:style>
  <w:style w:type="paragraph" w:styleId="Ttulo2">
    <w:name w:val="heading 2"/>
    <w:aliases w:val="Title Header2,Título 2 modificado,TIT-PLIEGO PAC,título 2 Car,título 2,Car Car Car Car Car,Car Car Car Car Car Car Car,Título 21,Título 2 modificado1,TIT-PLIEGO PAC1,título 2 Car1,título 21,Car Car Car Car Car1, Car Car Car Car Car Car Car,h"/>
    <w:basedOn w:val="Normal"/>
    <w:next w:val="Normal"/>
    <w:link w:val="Ttulo2Car"/>
    <w:autoRedefine/>
    <w:uiPriority w:val="1"/>
    <w:qFormat/>
    <w:rsid w:val="001757CF"/>
    <w:pPr>
      <w:numPr>
        <w:numId w:val="37"/>
      </w:numPr>
      <w:outlineLvl w:val="1"/>
    </w:pPr>
    <w:rPr>
      <w:rFonts w:asciiTheme="majorHAnsi" w:hAnsiTheme="majorHAnsi" w:cs="Arial"/>
      <w:b/>
      <w:iCs/>
      <w:sz w:val="24"/>
      <w:szCs w:val="22"/>
      <w:lang w:val="es-MX"/>
    </w:rPr>
  </w:style>
  <w:style w:type="paragraph" w:styleId="Ttulo3">
    <w:name w:val="heading 3"/>
    <w:aliases w:val="Section Header3,Título General,Titulo Componente"/>
    <w:basedOn w:val="Normal"/>
    <w:next w:val="Normal"/>
    <w:link w:val="Ttulo3Car"/>
    <w:autoRedefine/>
    <w:uiPriority w:val="1"/>
    <w:qFormat/>
    <w:rsid w:val="004035C8"/>
    <w:pPr>
      <w:jc w:val="both"/>
      <w:outlineLvl w:val="2"/>
    </w:pPr>
    <w:rPr>
      <w:rFonts w:ascii="Arial" w:hAnsi="Arial" w:cs="Arial"/>
      <w:b/>
      <w:sz w:val="24"/>
      <w:szCs w:val="24"/>
      <w:u w:val="single"/>
      <w:lang w:val="es-MX"/>
    </w:rPr>
  </w:style>
  <w:style w:type="paragraph" w:styleId="Ttulo4">
    <w:name w:val="heading 4"/>
    <w:aliases w:val=" Sub-Clause Sub-paragraph"/>
    <w:basedOn w:val="Normal"/>
    <w:next w:val="Normal"/>
    <w:link w:val="Ttulo4Car"/>
    <w:uiPriority w:val="1"/>
    <w:qFormat/>
    <w:rsid w:val="004035C8"/>
    <w:pPr>
      <w:keepNext/>
      <w:ind w:left="705" w:hanging="705"/>
      <w:jc w:val="both"/>
      <w:outlineLvl w:val="3"/>
    </w:pPr>
    <w:rPr>
      <w:sz w:val="24"/>
      <w:lang w:val="es-MX"/>
    </w:rPr>
  </w:style>
  <w:style w:type="paragraph" w:styleId="Ttulo5">
    <w:name w:val="heading 5"/>
    <w:basedOn w:val="Normal"/>
    <w:next w:val="Normal"/>
    <w:link w:val="Ttulo5Car"/>
    <w:uiPriority w:val="1"/>
    <w:qFormat/>
    <w:rsid w:val="004035C8"/>
    <w:pPr>
      <w:keepNext/>
      <w:ind w:left="705" w:hanging="705"/>
      <w:jc w:val="center"/>
      <w:outlineLvl w:val="4"/>
    </w:pPr>
    <w:rPr>
      <w:b/>
      <w:sz w:val="24"/>
      <w:lang w:val="es-MX"/>
    </w:rPr>
  </w:style>
  <w:style w:type="paragraph" w:styleId="Ttulo6">
    <w:name w:val="heading 6"/>
    <w:basedOn w:val="Normal"/>
    <w:next w:val="Normal"/>
    <w:link w:val="Ttulo6Car"/>
    <w:uiPriority w:val="1"/>
    <w:qFormat/>
    <w:rsid w:val="004035C8"/>
    <w:pPr>
      <w:keepNext/>
      <w:ind w:left="1418" w:hanging="713"/>
      <w:jc w:val="center"/>
      <w:outlineLvl w:val="5"/>
    </w:pPr>
    <w:rPr>
      <w:b/>
      <w:sz w:val="24"/>
      <w:lang w:val="es-MX"/>
    </w:rPr>
  </w:style>
  <w:style w:type="paragraph" w:styleId="Ttulo7">
    <w:name w:val="heading 7"/>
    <w:basedOn w:val="Normal"/>
    <w:next w:val="Normal"/>
    <w:link w:val="Ttulo7Car"/>
    <w:qFormat/>
    <w:rsid w:val="004035C8"/>
    <w:pPr>
      <w:keepNext/>
      <w:ind w:left="705"/>
      <w:outlineLvl w:val="6"/>
    </w:pPr>
    <w:rPr>
      <w:b/>
      <w:kern w:val="28"/>
      <w:sz w:val="24"/>
      <w:lang w:val="es-MX"/>
    </w:rPr>
  </w:style>
  <w:style w:type="paragraph" w:styleId="Ttulo8">
    <w:name w:val="heading 8"/>
    <w:basedOn w:val="Normal"/>
    <w:next w:val="Normal"/>
    <w:link w:val="Ttulo8Car"/>
    <w:qFormat/>
    <w:rsid w:val="004035C8"/>
    <w:pPr>
      <w:keepNext/>
      <w:jc w:val="center"/>
      <w:outlineLvl w:val="7"/>
    </w:pPr>
    <w:rPr>
      <w:b/>
      <w:sz w:val="24"/>
      <w:lang w:val="es-MX"/>
    </w:rPr>
  </w:style>
  <w:style w:type="paragraph" w:styleId="Ttulo9">
    <w:name w:val="heading 9"/>
    <w:basedOn w:val="Normal"/>
    <w:next w:val="Normal"/>
    <w:link w:val="Ttulo9Car"/>
    <w:qFormat/>
    <w:rsid w:val="004035C8"/>
    <w:pPr>
      <w:numPr>
        <w:numId w:val="5"/>
      </w:numPr>
      <w:jc w:val="both"/>
      <w:outlineLvl w:val="8"/>
    </w:pPr>
    <w:rPr>
      <w:rFonts w:ascii="Georgia" w:hAnsi="Georgia"/>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Título Especificacion Car"/>
    <w:basedOn w:val="Fuentedeprrafopredeter"/>
    <w:link w:val="Ttulo1"/>
    <w:uiPriority w:val="1"/>
    <w:rsid w:val="001757CF"/>
    <w:rPr>
      <w:rFonts w:asciiTheme="majorHAnsi" w:eastAsia="Arial Unicode MS" w:hAnsiTheme="majorHAnsi" w:cs="Arial"/>
      <w:b/>
      <w:i/>
      <w:sz w:val="28"/>
      <w:szCs w:val="24"/>
      <w:u w:val="single"/>
      <w:lang w:val="es-MX" w:eastAsia="es-ES"/>
    </w:rPr>
  </w:style>
  <w:style w:type="character" w:customStyle="1" w:styleId="Ttulo2Car">
    <w:name w:val="Título 2 Car"/>
    <w:aliases w:val="Title Header2 Car,Título 2 modificado Car,TIT-PLIEGO PAC Car,título 2 Car Car,título 2 Car2,Car Car Car Car Car Car,Car Car Car Car Car Car Car Car,Título 21 Car,Título 2 modificado1 Car,TIT-PLIEGO PAC1 Car,título 2 Car1 Car,título 21 Car"/>
    <w:basedOn w:val="Fuentedeprrafopredeter"/>
    <w:link w:val="Ttulo2"/>
    <w:uiPriority w:val="1"/>
    <w:rsid w:val="001757CF"/>
    <w:rPr>
      <w:rFonts w:asciiTheme="majorHAnsi" w:eastAsia="Times New Roman" w:hAnsiTheme="majorHAnsi" w:cs="Arial"/>
      <w:b/>
      <w:iCs/>
      <w:sz w:val="24"/>
      <w:lang w:val="es-MX" w:eastAsia="es-ES"/>
    </w:rPr>
  </w:style>
  <w:style w:type="character" w:customStyle="1" w:styleId="Ttulo3Car">
    <w:name w:val="Título 3 Car"/>
    <w:aliases w:val="Section Header3 Car,Título General Car,Titulo Componente Car"/>
    <w:basedOn w:val="Fuentedeprrafopredeter"/>
    <w:link w:val="Ttulo3"/>
    <w:uiPriority w:val="1"/>
    <w:rsid w:val="004035C8"/>
    <w:rPr>
      <w:rFonts w:ascii="Arial" w:eastAsia="Times New Roman" w:hAnsi="Arial" w:cs="Arial"/>
      <w:b/>
      <w:sz w:val="24"/>
      <w:szCs w:val="24"/>
      <w:u w:val="single"/>
      <w:lang w:val="es-MX" w:eastAsia="es-ES"/>
    </w:rPr>
  </w:style>
  <w:style w:type="character" w:customStyle="1" w:styleId="Ttulo4Car">
    <w:name w:val="Título 4 Car"/>
    <w:aliases w:val=" Sub-Clause Sub-paragraph Car"/>
    <w:basedOn w:val="Fuentedeprrafopredeter"/>
    <w:link w:val="Ttulo4"/>
    <w:uiPriority w:val="1"/>
    <w:rsid w:val="004035C8"/>
    <w:rPr>
      <w:rFonts w:ascii="Times New Roman" w:eastAsia="Times New Roman" w:hAnsi="Times New Roman" w:cs="Times New Roman"/>
      <w:sz w:val="24"/>
      <w:szCs w:val="20"/>
      <w:lang w:val="es-MX" w:eastAsia="es-ES"/>
    </w:rPr>
  </w:style>
  <w:style w:type="character" w:customStyle="1" w:styleId="Ttulo5Car">
    <w:name w:val="Título 5 Car"/>
    <w:basedOn w:val="Fuentedeprrafopredeter"/>
    <w:link w:val="Ttulo5"/>
    <w:uiPriority w:val="1"/>
    <w:rsid w:val="004035C8"/>
    <w:rPr>
      <w:rFonts w:ascii="Times New Roman" w:eastAsia="Times New Roman" w:hAnsi="Times New Roman" w:cs="Times New Roman"/>
      <w:b/>
      <w:sz w:val="24"/>
      <w:szCs w:val="20"/>
      <w:lang w:val="es-MX" w:eastAsia="es-ES"/>
    </w:rPr>
  </w:style>
  <w:style w:type="character" w:customStyle="1" w:styleId="Ttulo6Car">
    <w:name w:val="Título 6 Car"/>
    <w:basedOn w:val="Fuentedeprrafopredeter"/>
    <w:link w:val="Ttulo6"/>
    <w:uiPriority w:val="1"/>
    <w:rsid w:val="004035C8"/>
    <w:rPr>
      <w:rFonts w:ascii="Times New Roman" w:eastAsia="Times New Roman" w:hAnsi="Times New Roman" w:cs="Times New Roman"/>
      <w:b/>
      <w:sz w:val="24"/>
      <w:szCs w:val="20"/>
      <w:lang w:val="es-MX" w:eastAsia="es-ES"/>
    </w:rPr>
  </w:style>
  <w:style w:type="character" w:customStyle="1" w:styleId="Ttulo7Car">
    <w:name w:val="Título 7 Car"/>
    <w:basedOn w:val="Fuentedeprrafopredeter"/>
    <w:link w:val="Ttulo7"/>
    <w:rsid w:val="004035C8"/>
    <w:rPr>
      <w:rFonts w:ascii="Times New Roman" w:eastAsia="Times New Roman" w:hAnsi="Times New Roman" w:cs="Times New Roman"/>
      <w:b/>
      <w:kern w:val="28"/>
      <w:sz w:val="24"/>
      <w:szCs w:val="20"/>
      <w:lang w:val="es-MX" w:eastAsia="es-ES"/>
    </w:rPr>
  </w:style>
  <w:style w:type="character" w:customStyle="1" w:styleId="Ttulo8Car">
    <w:name w:val="Título 8 Car"/>
    <w:basedOn w:val="Fuentedeprrafopredeter"/>
    <w:link w:val="Ttulo8"/>
    <w:rsid w:val="004035C8"/>
    <w:rPr>
      <w:rFonts w:ascii="Times New Roman" w:eastAsia="Times New Roman" w:hAnsi="Times New Roman" w:cs="Times New Roman"/>
      <w:b/>
      <w:sz w:val="24"/>
      <w:szCs w:val="20"/>
      <w:lang w:val="es-MX" w:eastAsia="es-ES"/>
    </w:rPr>
  </w:style>
  <w:style w:type="character" w:customStyle="1" w:styleId="Ttulo9Car">
    <w:name w:val="Título 9 Car"/>
    <w:basedOn w:val="Fuentedeprrafopredeter"/>
    <w:link w:val="Ttulo9"/>
    <w:rsid w:val="004035C8"/>
    <w:rPr>
      <w:rFonts w:ascii="Georgia" w:eastAsia="Times New Roman" w:hAnsi="Georgia" w:cs="Times New Roman"/>
      <w:b/>
      <w:bCs/>
      <w:szCs w:val="20"/>
      <w:lang w:val="es-ES" w:eastAsia="es-ES"/>
    </w:rPr>
  </w:style>
  <w:style w:type="paragraph" w:styleId="Textoindependiente">
    <w:name w:val="Body Text"/>
    <w:aliases w:val=" Car1, Car1 Car Car Car Car Car Car Car Car Car Car Car Car Car, Car1 Car Car Car Car Car Car Car Car Car Car Car Car,Texto independiente Car Car Car,ANEXO TEXTOS Texto ind,(Main Text),date,Body Text (Main text),Car1,tx"/>
    <w:basedOn w:val="Normal"/>
    <w:link w:val="TextoindependienteCar"/>
    <w:uiPriority w:val="1"/>
    <w:qFormat/>
    <w:rsid w:val="004035C8"/>
    <w:rPr>
      <w:sz w:val="24"/>
      <w:lang w:val="es-MX"/>
    </w:rPr>
  </w:style>
  <w:style w:type="character" w:customStyle="1" w:styleId="TextoindependienteCar">
    <w:name w:val="Texto independiente Car"/>
    <w:aliases w:val=" Car1 Car, Car1 Car Car Car Car Car Car Car Car Car Car Car Car Car Car, Car1 Car Car Car Car Car Car Car Car Car Car Car Car Car1,Texto independiente Car Car Car Car,ANEXO TEXTOS Texto ind Car,(Main Text) Car,date Car,Car1 Car"/>
    <w:basedOn w:val="Fuentedeprrafopredeter"/>
    <w:link w:val="Textoindependiente"/>
    <w:qFormat/>
    <w:rsid w:val="004035C8"/>
    <w:rPr>
      <w:rFonts w:ascii="Times New Roman" w:eastAsia="Times New Roman" w:hAnsi="Times New Roman" w:cs="Times New Roman"/>
      <w:sz w:val="24"/>
      <w:szCs w:val="20"/>
      <w:lang w:val="es-MX" w:eastAsia="es-ES"/>
    </w:rPr>
  </w:style>
  <w:style w:type="paragraph" w:styleId="Textoindependiente2">
    <w:name w:val="Body Text 2"/>
    <w:basedOn w:val="Normal"/>
    <w:link w:val="Textoindependiente2Car"/>
    <w:rsid w:val="004035C8"/>
    <w:pPr>
      <w:jc w:val="both"/>
    </w:pPr>
    <w:rPr>
      <w:sz w:val="24"/>
      <w:lang w:val="es-MX"/>
    </w:rPr>
  </w:style>
  <w:style w:type="character" w:customStyle="1" w:styleId="Textoindependiente2Car">
    <w:name w:val="Texto independiente 2 Car"/>
    <w:basedOn w:val="Fuentedeprrafopredeter"/>
    <w:link w:val="Textoindependiente2"/>
    <w:rsid w:val="004035C8"/>
    <w:rPr>
      <w:rFonts w:ascii="Times New Roman" w:eastAsia="Times New Roman" w:hAnsi="Times New Roman" w:cs="Times New Roman"/>
      <w:sz w:val="24"/>
      <w:szCs w:val="20"/>
      <w:lang w:val="es-MX" w:eastAsia="es-ES"/>
    </w:rPr>
  </w:style>
  <w:style w:type="paragraph" w:styleId="Sangradetextonormal">
    <w:name w:val="Body Text Indent"/>
    <w:aliases w:val="Sangría de t. independiente"/>
    <w:basedOn w:val="Normal"/>
    <w:link w:val="SangradetextonormalCar"/>
    <w:rsid w:val="004035C8"/>
    <w:pPr>
      <w:ind w:left="705"/>
    </w:pPr>
    <w:rPr>
      <w:sz w:val="24"/>
      <w:lang w:val="es-MX"/>
    </w:rPr>
  </w:style>
  <w:style w:type="character" w:customStyle="1" w:styleId="SangradetextonormalCar">
    <w:name w:val="Sangría de texto normal Car"/>
    <w:aliases w:val="Sangría de t. independiente Car"/>
    <w:basedOn w:val="Fuentedeprrafopredeter"/>
    <w:link w:val="Sangradetextonormal"/>
    <w:rsid w:val="004035C8"/>
    <w:rPr>
      <w:rFonts w:ascii="Times New Roman" w:eastAsia="Times New Roman" w:hAnsi="Times New Roman" w:cs="Times New Roman"/>
      <w:sz w:val="24"/>
      <w:szCs w:val="20"/>
      <w:lang w:val="es-MX" w:eastAsia="es-ES"/>
    </w:rPr>
  </w:style>
  <w:style w:type="paragraph" w:styleId="Sangra2detindependiente">
    <w:name w:val="Body Text Indent 2"/>
    <w:basedOn w:val="Normal"/>
    <w:link w:val="Sangra2detindependienteCar"/>
    <w:rsid w:val="004035C8"/>
    <w:pPr>
      <w:ind w:left="1418" w:hanging="713"/>
      <w:jc w:val="both"/>
    </w:pPr>
    <w:rPr>
      <w:sz w:val="24"/>
      <w:lang w:val="es-MX"/>
    </w:rPr>
  </w:style>
  <w:style w:type="character" w:customStyle="1" w:styleId="Sangra2detindependienteCar">
    <w:name w:val="Sangría 2 de t. independiente Car"/>
    <w:basedOn w:val="Fuentedeprrafopredeter"/>
    <w:link w:val="Sangra2detindependiente"/>
    <w:rsid w:val="004035C8"/>
    <w:rPr>
      <w:rFonts w:ascii="Times New Roman" w:eastAsia="Times New Roman" w:hAnsi="Times New Roman" w:cs="Times New Roman"/>
      <w:sz w:val="24"/>
      <w:szCs w:val="20"/>
      <w:lang w:val="es-MX" w:eastAsia="es-ES"/>
    </w:rPr>
  </w:style>
  <w:style w:type="paragraph" w:styleId="Sangra3detindependiente">
    <w:name w:val="Body Text Indent 3"/>
    <w:basedOn w:val="Normal"/>
    <w:link w:val="Sangra3detindependienteCar"/>
    <w:rsid w:val="004035C8"/>
    <w:pPr>
      <w:ind w:left="705" w:hanging="705"/>
      <w:jc w:val="both"/>
    </w:pPr>
    <w:rPr>
      <w:sz w:val="24"/>
      <w:lang w:val="es-MX"/>
    </w:rPr>
  </w:style>
  <w:style w:type="character" w:customStyle="1" w:styleId="Sangra3detindependienteCar">
    <w:name w:val="Sangría 3 de t. independiente Car"/>
    <w:basedOn w:val="Fuentedeprrafopredeter"/>
    <w:link w:val="Sangra3detindependiente"/>
    <w:rsid w:val="004035C8"/>
    <w:rPr>
      <w:rFonts w:ascii="Times New Roman" w:eastAsia="Times New Roman" w:hAnsi="Times New Roman" w:cs="Times New Roman"/>
      <w:sz w:val="24"/>
      <w:szCs w:val="20"/>
      <w:lang w:val="es-MX" w:eastAsia="es-ES"/>
    </w:rPr>
  </w:style>
  <w:style w:type="paragraph" w:styleId="Piedepgina">
    <w:name w:val="footer"/>
    <w:basedOn w:val="Normal"/>
    <w:link w:val="PiedepginaCar"/>
    <w:uiPriority w:val="99"/>
    <w:rsid w:val="004035C8"/>
    <w:pPr>
      <w:tabs>
        <w:tab w:val="center" w:pos="4419"/>
        <w:tab w:val="right" w:pos="8838"/>
      </w:tabs>
    </w:pPr>
  </w:style>
  <w:style w:type="character" w:customStyle="1" w:styleId="PiedepginaCar">
    <w:name w:val="Pie de página Car"/>
    <w:basedOn w:val="Fuentedeprrafopredeter"/>
    <w:link w:val="Piedepgina"/>
    <w:uiPriority w:val="99"/>
    <w:rsid w:val="004035C8"/>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4035C8"/>
  </w:style>
  <w:style w:type="paragraph" w:styleId="Textoindependiente3">
    <w:name w:val="Body Text 3"/>
    <w:basedOn w:val="Normal"/>
    <w:link w:val="Textoindependiente3Car"/>
    <w:uiPriority w:val="99"/>
    <w:rsid w:val="004035C8"/>
    <w:pPr>
      <w:jc w:val="both"/>
    </w:pPr>
    <w:rPr>
      <w:b/>
      <w:sz w:val="24"/>
    </w:rPr>
  </w:style>
  <w:style w:type="character" w:customStyle="1" w:styleId="Textoindependiente3Car">
    <w:name w:val="Texto independiente 3 Car"/>
    <w:basedOn w:val="Fuentedeprrafopredeter"/>
    <w:link w:val="Textoindependiente3"/>
    <w:uiPriority w:val="99"/>
    <w:rsid w:val="004035C8"/>
    <w:rPr>
      <w:rFonts w:ascii="Times New Roman" w:eastAsia="Times New Roman" w:hAnsi="Times New Roman" w:cs="Times New Roman"/>
      <w:b/>
      <w:sz w:val="24"/>
      <w:szCs w:val="20"/>
      <w:lang w:val="es-ES" w:eastAsia="es-ES"/>
    </w:rPr>
  </w:style>
  <w:style w:type="paragraph" w:styleId="Remitedesobre">
    <w:name w:val="envelope return"/>
    <w:basedOn w:val="Normal"/>
    <w:rsid w:val="004035C8"/>
    <w:rPr>
      <w:rFonts w:ascii="ShelleyAllegro BT" w:hAnsi="ShelleyAllegro BT"/>
      <w:spacing w:val="-5"/>
      <w:lang w:eastAsia="en-US"/>
    </w:rPr>
  </w:style>
  <w:style w:type="paragraph" w:styleId="Ttulo">
    <w:name w:val="Title"/>
    <w:basedOn w:val="Normal"/>
    <w:link w:val="TtuloCar"/>
    <w:uiPriority w:val="1"/>
    <w:qFormat/>
    <w:rsid w:val="004035C8"/>
    <w:pPr>
      <w:jc w:val="center"/>
    </w:pPr>
    <w:rPr>
      <w:rFonts w:ascii="Arial" w:hAnsi="Arial"/>
      <w:b/>
      <w:bCs/>
      <w:sz w:val="40"/>
      <w:lang w:eastAsia="en-US"/>
    </w:rPr>
  </w:style>
  <w:style w:type="character" w:customStyle="1" w:styleId="TtuloCar">
    <w:name w:val="Título Car"/>
    <w:basedOn w:val="Fuentedeprrafopredeter"/>
    <w:link w:val="Ttulo"/>
    <w:uiPriority w:val="1"/>
    <w:rsid w:val="004035C8"/>
    <w:rPr>
      <w:rFonts w:ascii="Arial" w:eastAsia="Times New Roman" w:hAnsi="Arial" w:cs="Times New Roman"/>
      <w:b/>
      <w:bCs/>
      <w:sz w:val="40"/>
      <w:szCs w:val="20"/>
      <w:lang w:val="es-ES"/>
    </w:rPr>
  </w:style>
  <w:style w:type="table" w:styleId="Tablaconcuadrcula">
    <w:name w:val="Table Grid"/>
    <w:basedOn w:val="Tablanormal"/>
    <w:uiPriority w:val="59"/>
    <w:rsid w:val="004035C8"/>
    <w:pPr>
      <w:spacing w:after="0" w:line="240" w:lineRule="auto"/>
    </w:pPr>
    <w:rPr>
      <w:rFonts w:ascii="Times New Roman" w:eastAsia="Times New Roman" w:hAnsi="Times New Roman" w:cs="Times New Roman"/>
      <w:sz w:val="20"/>
      <w:szCs w:val="20"/>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rsid w:val="004035C8"/>
    <w:pPr>
      <w:spacing w:before="100" w:beforeAutospacing="1" w:after="100" w:afterAutospacing="1"/>
    </w:pPr>
    <w:rPr>
      <w:sz w:val="24"/>
      <w:szCs w:val="24"/>
    </w:rPr>
  </w:style>
  <w:style w:type="paragraph" w:styleId="Encabezado">
    <w:name w:val="header"/>
    <w:aliases w:val="encabezado, Car Car2"/>
    <w:basedOn w:val="Normal"/>
    <w:link w:val="EncabezadoCar"/>
    <w:uiPriority w:val="99"/>
    <w:rsid w:val="004035C8"/>
    <w:pPr>
      <w:tabs>
        <w:tab w:val="center" w:pos="4252"/>
        <w:tab w:val="right" w:pos="8504"/>
      </w:tabs>
    </w:pPr>
  </w:style>
  <w:style w:type="character" w:customStyle="1" w:styleId="EncabezadoCar">
    <w:name w:val="Encabezado Car"/>
    <w:aliases w:val="encabezado Car, Car Car2 Car"/>
    <w:basedOn w:val="Fuentedeprrafopredeter"/>
    <w:link w:val="Encabezado"/>
    <w:uiPriority w:val="99"/>
    <w:rsid w:val="004035C8"/>
    <w:rPr>
      <w:rFonts w:ascii="Times New Roman" w:eastAsia="Times New Roman" w:hAnsi="Times New Roman" w:cs="Times New Roman"/>
      <w:sz w:val="20"/>
      <w:szCs w:val="20"/>
      <w:lang w:val="es-ES" w:eastAsia="es-ES"/>
    </w:rPr>
  </w:style>
  <w:style w:type="table" w:styleId="Tablaweb3">
    <w:name w:val="Table Web 3"/>
    <w:basedOn w:val="Tablanormal"/>
    <w:rsid w:val="004035C8"/>
    <w:pPr>
      <w:spacing w:after="0" w:line="240" w:lineRule="auto"/>
    </w:pPr>
    <w:rPr>
      <w:rFonts w:ascii="Times New Roman" w:eastAsia="Batang" w:hAnsi="Times New Roman" w:cs="Times New Roman"/>
      <w:sz w:val="20"/>
      <w:szCs w:val="20"/>
      <w:lang w:eastAsia="es-H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EBFFEB"/>
    </w:tcPr>
    <w:tblStylePr w:type="firstRow">
      <w:rPr>
        <w:color w:val="auto"/>
      </w:rPr>
      <w:tblPr/>
      <w:tcPr>
        <w:tcBorders>
          <w:tl2br w:val="none" w:sz="0" w:space="0" w:color="auto"/>
          <w:tr2bl w:val="none" w:sz="0" w:space="0" w:color="auto"/>
        </w:tcBorders>
      </w:tcPr>
    </w:tblStylePr>
  </w:style>
  <w:style w:type="numbering" w:customStyle="1" w:styleId="EstiloConvietas">
    <w:name w:val="Estilo Con viñetas"/>
    <w:basedOn w:val="Sinlista"/>
    <w:rsid w:val="004035C8"/>
    <w:pPr>
      <w:numPr>
        <w:numId w:val="1"/>
      </w:numPr>
    </w:pPr>
  </w:style>
  <w:style w:type="paragraph" w:styleId="Textodeglobo">
    <w:name w:val="Balloon Text"/>
    <w:basedOn w:val="Normal"/>
    <w:link w:val="TextodegloboCar"/>
    <w:uiPriority w:val="99"/>
    <w:rsid w:val="004035C8"/>
    <w:rPr>
      <w:rFonts w:ascii="Tahoma" w:hAnsi="Tahoma"/>
      <w:sz w:val="16"/>
      <w:szCs w:val="16"/>
    </w:rPr>
  </w:style>
  <w:style w:type="character" w:customStyle="1" w:styleId="TextodegloboCar">
    <w:name w:val="Texto de globo Car"/>
    <w:basedOn w:val="Fuentedeprrafopredeter"/>
    <w:link w:val="Textodeglobo"/>
    <w:uiPriority w:val="99"/>
    <w:rsid w:val="004035C8"/>
    <w:rPr>
      <w:rFonts w:ascii="Tahoma" w:eastAsia="Times New Roman" w:hAnsi="Tahoma" w:cs="Times New Roman"/>
      <w:sz w:val="16"/>
      <w:szCs w:val="16"/>
      <w:lang w:val="es-ES" w:eastAsia="es-ES"/>
    </w:rPr>
  </w:style>
  <w:style w:type="paragraph" w:customStyle="1" w:styleId="EstiloGeorgia11ptNegritaJustificado">
    <w:name w:val="Estilo Georgia 11 pt Negrita Justificado"/>
    <w:basedOn w:val="Normal"/>
    <w:rsid w:val="004035C8"/>
    <w:pPr>
      <w:jc w:val="both"/>
    </w:pPr>
    <w:rPr>
      <w:rFonts w:ascii="Georgia" w:hAnsi="Georgia"/>
      <w:b/>
      <w:bCs/>
      <w:sz w:val="22"/>
    </w:rPr>
  </w:style>
  <w:style w:type="paragraph" w:customStyle="1" w:styleId="EstiloTextoindependienteGeorgiaJustificado">
    <w:name w:val="Estilo Texto independiente + Georgia Justificado"/>
    <w:basedOn w:val="Textoindependiente"/>
    <w:rsid w:val="004035C8"/>
    <w:pPr>
      <w:jc w:val="both"/>
    </w:pPr>
    <w:rPr>
      <w:rFonts w:ascii="Georgia" w:hAnsi="Georgia"/>
    </w:rPr>
  </w:style>
  <w:style w:type="paragraph" w:customStyle="1" w:styleId="EstiloTextoindependienteGeorgia11pt">
    <w:name w:val="Estilo Texto independiente + Georgia 11 pt"/>
    <w:basedOn w:val="Textoindependiente"/>
    <w:rsid w:val="004035C8"/>
    <w:pPr>
      <w:numPr>
        <w:numId w:val="4"/>
      </w:numPr>
    </w:pPr>
    <w:rPr>
      <w:rFonts w:ascii="Georgia" w:hAnsi="Georgia"/>
      <w:sz w:val="22"/>
    </w:rPr>
  </w:style>
  <w:style w:type="paragraph" w:styleId="TDC1">
    <w:name w:val="toc 1"/>
    <w:basedOn w:val="Normal"/>
    <w:next w:val="Normal"/>
    <w:autoRedefine/>
    <w:uiPriority w:val="39"/>
    <w:qFormat/>
    <w:rsid w:val="000B774D"/>
    <w:pPr>
      <w:tabs>
        <w:tab w:val="right" w:leader="dot" w:pos="9062"/>
      </w:tabs>
      <w:spacing w:before="120"/>
    </w:pPr>
    <w:rPr>
      <w:rFonts w:asciiTheme="majorHAnsi" w:hAnsiTheme="majorHAnsi"/>
      <w:b/>
      <w:bCs/>
      <w:i/>
      <w:iCs/>
      <w:noProof/>
      <w:sz w:val="24"/>
      <w:szCs w:val="24"/>
    </w:rPr>
  </w:style>
  <w:style w:type="paragraph" w:styleId="TDC2">
    <w:name w:val="toc 2"/>
    <w:basedOn w:val="Normal"/>
    <w:next w:val="Normal"/>
    <w:autoRedefine/>
    <w:uiPriority w:val="39"/>
    <w:qFormat/>
    <w:rsid w:val="004035C8"/>
    <w:pPr>
      <w:tabs>
        <w:tab w:val="right" w:leader="dot" w:pos="8827"/>
      </w:tabs>
      <w:spacing w:before="120"/>
    </w:pPr>
    <w:rPr>
      <w:rFonts w:ascii="Bookman Old Style" w:hAnsi="Bookman Old Style"/>
      <w:b/>
      <w:bCs/>
      <w:i/>
      <w:noProof/>
      <w:sz w:val="24"/>
      <w:szCs w:val="24"/>
    </w:rPr>
  </w:style>
  <w:style w:type="paragraph" w:styleId="TDC3">
    <w:name w:val="toc 3"/>
    <w:basedOn w:val="Normal"/>
    <w:next w:val="Normal"/>
    <w:autoRedefine/>
    <w:uiPriority w:val="39"/>
    <w:rsid w:val="004035C8"/>
    <w:pPr>
      <w:ind w:left="400"/>
    </w:pPr>
  </w:style>
  <w:style w:type="paragraph" w:styleId="TDC4">
    <w:name w:val="toc 4"/>
    <w:basedOn w:val="Normal"/>
    <w:next w:val="Normal"/>
    <w:autoRedefine/>
    <w:semiHidden/>
    <w:rsid w:val="004035C8"/>
    <w:pPr>
      <w:ind w:left="600"/>
    </w:pPr>
  </w:style>
  <w:style w:type="paragraph" w:styleId="TDC5">
    <w:name w:val="toc 5"/>
    <w:basedOn w:val="Normal"/>
    <w:next w:val="Normal"/>
    <w:autoRedefine/>
    <w:semiHidden/>
    <w:rsid w:val="004035C8"/>
    <w:pPr>
      <w:ind w:left="800"/>
    </w:pPr>
  </w:style>
  <w:style w:type="paragraph" w:styleId="TDC6">
    <w:name w:val="toc 6"/>
    <w:basedOn w:val="Normal"/>
    <w:next w:val="Normal"/>
    <w:autoRedefine/>
    <w:semiHidden/>
    <w:rsid w:val="004035C8"/>
    <w:pPr>
      <w:ind w:left="1000"/>
    </w:pPr>
  </w:style>
  <w:style w:type="paragraph" w:styleId="TDC7">
    <w:name w:val="toc 7"/>
    <w:basedOn w:val="Normal"/>
    <w:next w:val="Normal"/>
    <w:autoRedefine/>
    <w:semiHidden/>
    <w:rsid w:val="004035C8"/>
    <w:pPr>
      <w:ind w:left="1200"/>
    </w:pPr>
  </w:style>
  <w:style w:type="paragraph" w:styleId="TDC8">
    <w:name w:val="toc 8"/>
    <w:basedOn w:val="Normal"/>
    <w:next w:val="Normal"/>
    <w:autoRedefine/>
    <w:semiHidden/>
    <w:rsid w:val="004035C8"/>
    <w:pPr>
      <w:ind w:left="1400"/>
    </w:pPr>
  </w:style>
  <w:style w:type="paragraph" w:styleId="TDC9">
    <w:name w:val="toc 9"/>
    <w:basedOn w:val="Normal"/>
    <w:next w:val="Normal"/>
    <w:autoRedefine/>
    <w:semiHidden/>
    <w:rsid w:val="004035C8"/>
    <w:pPr>
      <w:ind w:left="1600"/>
    </w:pPr>
  </w:style>
  <w:style w:type="character" w:styleId="Hipervnculo">
    <w:name w:val="Hyperlink"/>
    <w:uiPriority w:val="99"/>
    <w:rsid w:val="004035C8"/>
    <w:rPr>
      <w:color w:val="0000FF"/>
      <w:u w:val="single"/>
    </w:rPr>
  </w:style>
  <w:style w:type="character" w:customStyle="1" w:styleId="Estilo1Car">
    <w:name w:val="Estilo1 Car"/>
    <w:link w:val="Estilo1"/>
    <w:locked/>
    <w:rsid w:val="004035C8"/>
    <w:rPr>
      <w:rFonts w:ascii="Tahoma" w:eastAsia="Batang" w:hAnsi="Tahoma" w:cs="Tahoma"/>
      <w:lang w:val="es-ES" w:eastAsia="es-ES"/>
    </w:rPr>
  </w:style>
  <w:style w:type="paragraph" w:customStyle="1" w:styleId="Estilo1">
    <w:name w:val="Estilo1"/>
    <w:basedOn w:val="Normal"/>
    <w:link w:val="Estilo1Car"/>
    <w:rsid w:val="004035C8"/>
    <w:pPr>
      <w:spacing w:line="300" w:lineRule="exact"/>
      <w:ind w:left="708"/>
      <w:jc w:val="both"/>
    </w:pPr>
    <w:rPr>
      <w:rFonts w:ascii="Tahoma" w:eastAsia="Batang" w:hAnsi="Tahoma" w:cs="Tahoma"/>
      <w:sz w:val="22"/>
      <w:szCs w:val="22"/>
    </w:rPr>
  </w:style>
  <w:style w:type="paragraph" w:styleId="Textodebloque">
    <w:name w:val="Block Text"/>
    <w:basedOn w:val="Normal"/>
    <w:rsid w:val="004035C8"/>
    <w:pPr>
      <w:tabs>
        <w:tab w:val="left" w:pos="993"/>
        <w:tab w:val="left" w:pos="1701"/>
        <w:tab w:val="left" w:pos="2268"/>
        <w:tab w:val="left" w:pos="2694"/>
        <w:tab w:val="left" w:pos="3119"/>
      </w:tabs>
      <w:ind w:left="1701" w:right="-1"/>
      <w:jc w:val="both"/>
    </w:pPr>
    <w:rPr>
      <w:rFonts w:ascii="Tahoma" w:hAnsi="Tahoma" w:cs="Tahoma"/>
      <w:bCs/>
      <w:sz w:val="22"/>
      <w:szCs w:val="32"/>
    </w:rPr>
  </w:style>
  <w:style w:type="character" w:customStyle="1" w:styleId="EstiloGeorgia11pt">
    <w:name w:val="Estilo Georgia 11 pt"/>
    <w:rsid w:val="004035C8"/>
    <w:rPr>
      <w:rFonts w:ascii="Georgia" w:hAnsi="Georgia"/>
      <w:sz w:val="22"/>
    </w:rPr>
  </w:style>
  <w:style w:type="character" w:customStyle="1" w:styleId="CarCarCar">
    <w:name w:val="Car Car Car"/>
    <w:rsid w:val="004035C8"/>
    <w:rPr>
      <w:sz w:val="24"/>
      <w:lang w:val="es-MX" w:eastAsia="es-ES" w:bidi="ar-SA"/>
    </w:rPr>
  </w:style>
  <w:style w:type="paragraph" w:customStyle="1" w:styleId="toa">
    <w:name w:val="toa"/>
    <w:basedOn w:val="Normal"/>
    <w:rsid w:val="004035C8"/>
    <w:pPr>
      <w:widowControl w:val="0"/>
      <w:tabs>
        <w:tab w:val="left" w:pos="9000"/>
        <w:tab w:val="right" w:pos="9360"/>
      </w:tabs>
      <w:suppressAutoHyphens/>
      <w:autoSpaceDE w:val="0"/>
      <w:autoSpaceDN w:val="0"/>
      <w:adjustRightInd w:val="0"/>
    </w:pPr>
    <w:rPr>
      <w:rFonts w:ascii="Courier New" w:hAnsi="Courier New" w:cs="Courier New"/>
      <w:szCs w:val="24"/>
      <w:lang w:val="en-US"/>
    </w:rPr>
  </w:style>
  <w:style w:type="paragraph" w:customStyle="1" w:styleId="font5">
    <w:name w:val="font5"/>
    <w:basedOn w:val="Normal"/>
    <w:rsid w:val="004035C8"/>
    <w:pPr>
      <w:spacing w:before="100" w:beforeAutospacing="1" w:after="100" w:afterAutospacing="1"/>
    </w:pPr>
    <w:rPr>
      <w:rFonts w:ascii="Bookman Old Style" w:hAnsi="Bookman Old Style"/>
      <w:sz w:val="16"/>
      <w:szCs w:val="16"/>
    </w:rPr>
  </w:style>
  <w:style w:type="paragraph" w:customStyle="1" w:styleId="font6">
    <w:name w:val="font6"/>
    <w:basedOn w:val="Normal"/>
    <w:rsid w:val="004035C8"/>
    <w:pPr>
      <w:spacing w:before="100" w:beforeAutospacing="1" w:after="100" w:afterAutospacing="1"/>
    </w:pPr>
    <w:rPr>
      <w:rFonts w:ascii="Bookman Old Style" w:hAnsi="Bookman Old Style"/>
      <w:sz w:val="14"/>
      <w:szCs w:val="14"/>
    </w:rPr>
  </w:style>
  <w:style w:type="paragraph" w:customStyle="1" w:styleId="font7">
    <w:name w:val="font7"/>
    <w:basedOn w:val="Normal"/>
    <w:rsid w:val="004035C8"/>
    <w:pPr>
      <w:spacing w:before="100" w:beforeAutospacing="1" w:after="100" w:afterAutospacing="1"/>
    </w:pPr>
    <w:rPr>
      <w:rFonts w:ascii="Bookman Old Style" w:hAnsi="Bookman Old Style"/>
      <w:sz w:val="12"/>
      <w:szCs w:val="12"/>
    </w:rPr>
  </w:style>
  <w:style w:type="paragraph" w:customStyle="1" w:styleId="xl25">
    <w:name w:val="xl25"/>
    <w:basedOn w:val="Normal"/>
    <w:rsid w:val="004035C8"/>
    <w:pPr>
      <w:spacing w:before="100" w:beforeAutospacing="1" w:after="100" w:afterAutospacing="1"/>
    </w:pPr>
    <w:rPr>
      <w:rFonts w:ascii="AmerType Md BT" w:hAnsi="AmerType Md BT"/>
      <w:b/>
      <w:bCs/>
      <w:sz w:val="24"/>
      <w:szCs w:val="24"/>
    </w:rPr>
  </w:style>
  <w:style w:type="paragraph" w:customStyle="1" w:styleId="xl26">
    <w:name w:val="xl26"/>
    <w:basedOn w:val="Normal"/>
    <w:rsid w:val="004035C8"/>
    <w:pPr>
      <w:spacing w:before="100" w:beforeAutospacing="1" w:after="100" w:afterAutospacing="1"/>
    </w:pPr>
    <w:rPr>
      <w:rFonts w:ascii="AmerType Md BT" w:hAnsi="AmerType Md BT"/>
      <w:sz w:val="24"/>
      <w:szCs w:val="24"/>
    </w:rPr>
  </w:style>
  <w:style w:type="paragraph" w:customStyle="1" w:styleId="xl27">
    <w:name w:val="xl27"/>
    <w:basedOn w:val="Normal"/>
    <w:rsid w:val="004035C8"/>
    <w:pPr>
      <w:spacing w:before="100" w:beforeAutospacing="1" w:after="100" w:afterAutospacing="1"/>
    </w:pPr>
    <w:rPr>
      <w:rFonts w:ascii="Bookman Old Style" w:hAnsi="Bookman Old Style"/>
      <w:sz w:val="24"/>
      <w:szCs w:val="24"/>
    </w:rPr>
  </w:style>
  <w:style w:type="paragraph" w:customStyle="1" w:styleId="xl28">
    <w:name w:val="xl28"/>
    <w:basedOn w:val="Normal"/>
    <w:rsid w:val="004035C8"/>
    <w:pPr>
      <w:spacing w:before="100" w:beforeAutospacing="1" w:after="100" w:afterAutospacing="1"/>
    </w:pPr>
    <w:rPr>
      <w:rFonts w:ascii="Bookman Old Style" w:hAnsi="Bookman Old Style"/>
      <w:sz w:val="24"/>
      <w:szCs w:val="24"/>
    </w:rPr>
  </w:style>
  <w:style w:type="paragraph" w:customStyle="1" w:styleId="xl29">
    <w:name w:val="xl29"/>
    <w:basedOn w:val="Normal"/>
    <w:rsid w:val="004035C8"/>
    <w:pPr>
      <w:spacing w:before="100" w:beforeAutospacing="1" w:after="100" w:afterAutospacing="1"/>
    </w:pPr>
    <w:rPr>
      <w:rFonts w:ascii="Bookman Old Style" w:hAnsi="Bookman Old Style"/>
      <w:sz w:val="18"/>
      <w:szCs w:val="18"/>
    </w:rPr>
  </w:style>
  <w:style w:type="paragraph" w:customStyle="1" w:styleId="xl30">
    <w:name w:val="xl30"/>
    <w:basedOn w:val="Normal"/>
    <w:rsid w:val="004035C8"/>
    <w:pPr>
      <w:spacing w:before="100" w:beforeAutospacing="1" w:after="100" w:afterAutospacing="1"/>
    </w:pPr>
    <w:rPr>
      <w:rFonts w:ascii="Bookman Old Style" w:hAnsi="Bookman Old Style"/>
      <w:sz w:val="16"/>
      <w:szCs w:val="16"/>
    </w:rPr>
  </w:style>
  <w:style w:type="paragraph" w:customStyle="1" w:styleId="xl31">
    <w:name w:val="xl31"/>
    <w:basedOn w:val="Normal"/>
    <w:rsid w:val="004035C8"/>
    <w:pPr>
      <w:shd w:val="clear" w:color="auto" w:fill="CCFFCC"/>
      <w:spacing w:before="100" w:beforeAutospacing="1" w:after="100" w:afterAutospacing="1"/>
    </w:pPr>
    <w:rPr>
      <w:rFonts w:ascii="Eurostile Extended" w:hAnsi="Eurostile Extended"/>
      <w:b/>
      <w:bCs/>
      <w:sz w:val="24"/>
      <w:szCs w:val="24"/>
    </w:rPr>
  </w:style>
  <w:style w:type="paragraph" w:customStyle="1" w:styleId="xl32">
    <w:name w:val="xl32"/>
    <w:basedOn w:val="Normal"/>
    <w:rsid w:val="004035C8"/>
    <w:pPr>
      <w:shd w:val="clear" w:color="auto" w:fill="CCFFCC"/>
      <w:spacing w:before="100" w:beforeAutospacing="1" w:after="100" w:afterAutospacing="1"/>
    </w:pPr>
    <w:rPr>
      <w:rFonts w:ascii="AmerType Md BT" w:hAnsi="AmerType Md BT"/>
      <w:sz w:val="24"/>
      <w:szCs w:val="24"/>
    </w:rPr>
  </w:style>
  <w:style w:type="paragraph" w:customStyle="1" w:styleId="xl33">
    <w:name w:val="xl33"/>
    <w:basedOn w:val="Normal"/>
    <w:rsid w:val="004035C8"/>
    <w:pPr>
      <w:spacing w:before="100" w:beforeAutospacing="1" w:after="100" w:afterAutospacing="1"/>
    </w:pPr>
    <w:rPr>
      <w:rFonts w:ascii="Baskerville" w:hAnsi="Baskerville"/>
      <w:b/>
      <w:bCs/>
      <w:sz w:val="24"/>
      <w:szCs w:val="24"/>
    </w:rPr>
  </w:style>
  <w:style w:type="paragraph" w:customStyle="1" w:styleId="xl34">
    <w:name w:val="xl34"/>
    <w:basedOn w:val="Normal"/>
    <w:rsid w:val="004035C8"/>
    <w:pPr>
      <w:spacing w:before="100" w:beforeAutospacing="1" w:after="100" w:afterAutospacing="1"/>
    </w:pPr>
    <w:rPr>
      <w:rFonts w:ascii="Bookman Old Style" w:hAnsi="Bookman Old Style"/>
      <w:b/>
      <w:bCs/>
      <w:sz w:val="24"/>
      <w:szCs w:val="24"/>
    </w:rPr>
  </w:style>
  <w:style w:type="paragraph" w:customStyle="1" w:styleId="xl35">
    <w:name w:val="xl35"/>
    <w:basedOn w:val="Normal"/>
    <w:rsid w:val="004035C8"/>
    <w:pPr>
      <w:spacing w:before="100" w:beforeAutospacing="1" w:after="100" w:afterAutospacing="1"/>
    </w:pPr>
    <w:rPr>
      <w:rFonts w:ascii="Bookman Old Style" w:hAnsi="Bookman Old Style"/>
      <w:b/>
      <w:bCs/>
      <w:sz w:val="16"/>
      <w:szCs w:val="16"/>
    </w:rPr>
  </w:style>
  <w:style w:type="paragraph" w:customStyle="1" w:styleId="xl36">
    <w:name w:val="xl36"/>
    <w:basedOn w:val="Normal"/>
    <w:rsid w:val="004035C8"/>
    <w:pPr>
      <w:pBdr>
        <w:top w:val="double" w:sz="6" w:space="0" w:color="auto"/>
        <w:left w:val="double" w:sz="6" w:space="0" w:color="auto"/>
      </w:pBdr>
      <w:spacing w:before="100" w:beforeAutospacing="1" w:after="100" w:afterAutospacing="1"/>
    </w:pPr>
    <w:rPr>
      <w:rFonts w:ascii="Bookman Old Style" w:hAnsi="Bookman Old Style"/>
      <w:b/>
      <w:bCs/>
      <w:sz w:val="16"/>
      <w:szCs w:val="16"/>
    </w:rPr>
  </w:style>
  <w:style w:type="paragraph" w:customStyle="1" w:styleId="xl37">
    <w:name w:val="xl37"/>
    <w:basedOn w:val="Normal"/>
    <w:rsid w:val="004035C8"/>
    <w:pPr>
      <w:pBdr>
        <w:top w:val="double" w:sz="6" w:space="0" w:color="auto"/>
      </w:pBdr>
      <w:spacing w:before="100" w:beforeAutospacing="1" w:after="100" w:afterAutospacing="1"/>
    </w:pPr>
    <w:rPr>
      <w:rFonts w:ascii="Bookman Old Style" w:hAnsi="Bookman Old Style"/>
      <w:b/>
      <w:bCs/>
      <w:sz w:val="16"/>
      <w:szCs w:val="16"/>
    </w:rPr>
  </w:style>
  <w:style w:type="paragraph" w:customStyle="1" w:styleId="xl38">
    <w:name w:val="xl38"/>
    <w:basedOn w:val="Normal"/>
    <w:rsid w:val="004035C8"/>
    <w:pPr>
      <w:pBdr>
        <w:top w:val="double" w:sz="6" w:space="0" w:color="auto"/>
      </w:pBdr>
      <w:spacing w:before="100" w:beforeAutospacing="1" w:after="100" w:afterAutospacing="1"/>
    </w:pPr>
    <w:rPr>
      <w:rFonts w:ascii="Bookman Old Style" w:hAnsi="Bookman Old Style"/>
      <w:sz w:val="16"/>
      <w:szCs w:val="16"/>
    </w:rPr>
  </w:style>
  <w:style w:type="paragraph" w:customStyle="1" w:styleId="xl39">
    <w:name w:val="xl39"/>
    <w:basedOn w:val="Normal"/>
    <w:rsid w:val="004035C8"/>
    <w:pPr>
      <w:pBdr>
        <w:left w:val="double" w:sz="6" w:space="0" w:color="auto"/>
        <w:bottom w:val="double" w:sz="6" w:space="0" w:color="auto"/>
      </w:pBdr>
      <w:spacing w:before="100" w:beforeAutospacing="1" w:after="100" w:afterAutospacing="1"/>
    </w:pPr>
    <w:rPr>
      <w:rFonts w:ascii="Bookman Old Style" w:hAnsi="Bookman Old Style"/>
      <w:b/>
      <w:bCs/>
      <w:sz w:val="16"/>
      <w:szCs w:val="16"/>
    </w:rPr>
  </w:style>
  <w:style w:type="paragraph" w:customStyle="1" w:styleId="xl40">
    <w:name w:val="xl40"/>
    <w:basedOn w:val="Normal"/>
    <w:rsid w:val="004035C8"/>
    <w:pPr>
      <w:pBdr>
        <w:bottom w:val="double" w:sz="6" w:space="0" w:color="auto"/>
      </w:pBdr>
      <w:spacing w:before="100" w:beforeAutospacing="1" w:after="100" w:afterAutospacing="1"/>
    </w:pPr>
    <w:rPr>
      <w:rFonts w:ascii="Bookman Old Style" w:hAnsi="Bookman Old Style"/>
      <w:sz w:val="16"/>
      <w:szCs w:val="16"/>
    </w:rPr>
  </w:style>
  <w:style w:type="paragraph" w:customStyle="1" w:styleId="xl41">
    <w:name w:val="xl41"/>
    <w:basedOn w:val="Normal"/>
    <w:rsid w:val="004035C8"/>
    <w:pPr>
      <w:pBdr>
        <w:bottom w:val="double" w:sz="6" w:space="0" w:color="auto"/>
      </w:pBdr>
      <w:spacing w:before="100" w:beforeAutospacing="1" w:after="100" w:afterAutospacing="1"/>
    </w:pPr>
    <w:rPr>
      <w:rFonts w:ascii="Bookman Old Style" w:hAnsi="Bookman Old Style"/>
      <w:sz w:val="16"/>
      <w:szCs w:val="16"/>
    </w:rPr>
  </w:style>
  <w:style w:type="paragraph" w:customStyle="1" w:styleId="xl42">
    <w:name w:val="xl42"/>
    <w:basedOn w:val="Normal"/>
    <w:rsid w:val="004035C8"/>
    <w:pPr>
      <w:pBdr>
        <w:left w:val="single" w:sz="4" w:space="0" w:color="auto"/>
        <w:bottom w:val="double" w:sz="6" w:space="0" w:color="auto"/>
        <w:right w:val="double" w:sz="6" w:space="0" w:color="auto"/>
      </w:pBdr>
      <w:spacing w:before="100" w:beforeAutospacing="1" w:after="100" w:afterAutospacing="1"/>
    </w:pPr>
    <w:rPr>
      <w:rFonts w:ascii="Bookman Old Style" w:hAnsi="Bookman Old Style"/>
      <w:sz w:val="16"/>
      <w:szCs w:val="16"/>
    </w:rPr>
  </w:style>
  <w:style w:type="paragraph" w:customStyle="1" w:styleId="xl43">
    <w:name w:val="xl43"/>
    <w:basedOn w:val="Normal"/>
    <w:rsid w:val="004035C8"/>
    <w:pPr>
      <w:pBdr>
        <w:top w:val="double" w:sz="6" w:space="0" w:color="auto"/>
      </w:pBdr>
      <w:spacing w:before="100" w:beforeAutospacing="1" w:after="100" w:afterAutospacing="1"/>
      <w:jc w:val="right"/>
    </w:pPr>
    <w:rPr>
      <w:rFonts w:ascii="Bookman Old Style" w:hAnsi="Bookman Old Style"/>
      <w:sz w:val="16"/>
      <w:szCs w:val="16"/>
    </w:rPr>
  </w:style>
  <w:style w:type="paragraph" w:customStyle="1" w:styleId="xl44">
    <w:name w:val="xl44"/>
    <w:basedOn w:val="Normal"/>
    <w:rsid w:val="004035C8"/>
    <w:pPr>
      <w:pBdr>
        <w:top w:val="double" w:sz="6" w:space="0" w:color="auto"/>
        <w:left w:val="single" w:sz="4" w:space="0" w:color="auto"/>
        <w:right w:val="double" w:sz="6" w:space="0" w:color="auto"/>
      </w:pBdr>
      <w:spacing w:before="100" w:beforeAutospacing="1" w:after="100" w:afterAutospacing="1"/>
      <w:jc w:val="right"/>
    </w:pPr>
    <w:rPr>
      <w:rFonts w:ascii="Bookman Old Style" w:hAnsi="Bookman Old Style"/>
      <w:sz w:val="16"/>
      <w:szCs w:val="16"/>
    </w:rPr>
  </w:style>
  <w:style w:type="paragraph" w:customStyle="1" w:styleId="xl45">
    <w:name w:val="xl45"/>
    <w:basedOn w:val="Normal"/>
    <w:rsid w:val="004035C8"/>
    <w:pPr>
      <w:pBdr>
        <w:top w:val="double" w:sz="6" w:space="0" w:color="auto"/>
        <w:left w:val="double" w:sz="6" w:space="0" w:color="auto"/>
        <w:right w:val="single" w:sz="4"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46">
    <w:name w:val="xl46"/>
    <w:basedOn w:val="Normal"/>
    <w:rsid w:val="004035C8"/>
    <w:pPr>
      <w:pBdr>
        <w:top w:val="double" w:sz="6"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47">
    <w:name w:val="xl47"/>
    <w:basedOn w:val="Normal"/>
    <w:rsid w:val="004035C8"/>
    <w:pPr>
      <w:pBdr>
        <w:top w:val="double" w:sz="6"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48">
    <w:name w:val="xl48"/>
    <w:basedOn w:val="Normal"/>
    <w:rsid w:val="004035C8"/>
    <w:pPr>
      <w:pBdr>
        <w:top w:val="double" w:sz="6"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49">
    <w:name w:val="xl49"/>
    <w:basedOn w:val="Normal"/>
    <w:rsid w:val="004035C8"/>
    <w:pPr>
      <w:pBdr>
        <w:top w:val="double" w:sz="6" w:space="0" w:color="auto"/>
        <w:bottom w:val="single" w:sz="4" w:space="0" w:color="auto"/>
        <w:right w:val="double" w:sz="6"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50">
    <w:name w:val="xl50"/>
    <w:basedOn w:val="Normal"/>
    <w:rsid w:val="004035C8"/>
    <w:pPr>
      <w:pBdr>
        <w:left w:val="double" w:sz="6" w:space="0" w:color="auto"/>
        <w:bottom w:val="double" w:sz="6" w:space="0" w:color="auto"/>
        <w:right w:val="single" w:sz="4" w:space="0" w:color="auto"/>
      </w:pBdr>
      <w:spacing w:before="100" w:beforeAutospacing="1" w:after="100" w:afterAutospacing="1"/>
      <w:jc w:val="center"/>
      <w:textAlignment w:val="center"/>
    </w:pPr>
    <w:rPr>
      <w:sz w:val="14"/>
      <w:szCs w:val="14"/>
    </w:rPr>
  </w:style>
  <w:style w:type="paragraph" w:customStyle="1" w:styleId="xl51">
    <w:name w:val="xl51"/>
    <w:basedOn w:val="Normal"/>
    <w:rsid w:val="004035C8"/>
    <w:pPr>
      <w:pBdr>
        <w:left w:val="single" w:sz="4" w:space="0" w:color="auto"/>
        <w:bottom w:val="double" w:sz="6" w:space="0" w:color="auto"/>
        <w:right w:val="single" w:sz="4" w:space="0" w:color="auto"/>
      </w:pBdr>
      <w:spacing w:before="100" w:beforeAutospacing="1" w:after="100" w:afterAutospacing="1"/>
      <w:jc w:val="center"/>
      <w:textAlignment w:val="center"/>
    </w:pPr>
    <w:rPr>
      <w:sz w:val="14"/>
      <w:szCs w:val="14"/>
    </w:rPr>
  </w:style>
  <w:style w:type="paragraph" w:customStyle="1" w:styleId="xl52">
    <w:name w:val="xl52"/>
    <w:basedOn w:val="Normal"/>
    <w:rsid w:val="004035C8"/>
    <w:pPr>
      <w:pBdr>
        <w:left w:val="single" w:sz="4" w:space="0" w:color="auto"/>
        <w:bottom w:val="double" w:sz="6" w:space="0" w:color="auto"/>
        <w:right w:val="single" w:sz="4" w:space="0" w:color="auto"/>
      </w:pBdr>
      <w:spacing w:before="100" w:beforeAutospacing="1" w:after="100" w:afterAutospacing="1"/>
      <w:jc w:val="center"/>
      <w:textAlignment w:val="center"/>
    </w:pPr>
    <w:rPr>
      <w:sz w:val="14"/>
      <w:szCs w:val="14"/>
    </w:rPr>
  </w:style>
  <w:style w:type="paragraph" w:customStyle="1" w:styleId="xl53">
    <w:name w:val="xl53"/>
    <w:basedOn w:val="Normal"/>
    <w:rsid w:val="004035C8"/>
    <w:pPr>
      <w:pBdr>
        <w:top w:val="single" w:sz="4" w:space="0" w:color="auto"/>
        <w:left w:val="single" w:sz="4" w:space="0" w:color="auto"/>
        <w:bottom w:val="double" w:sz="6"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54">
    <w:name w:val="xl54"/>
    <w:basedOn w:val="Normal"/>
    <w:rsid w:val="004035C8"/>
    <w:pPr>
      <w:pBdr>
        <w:top w:val="single" w:sz="4" w:space="0" w:color="auto"/>
        <w:bottom w:val="double" w:sz="6" w:space="0" w:color="auto"/>
        <w:right w:val="double" w:sz="6"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55">
    <w:name w:val="xl55"/>
    <w:basedOn w:val="Normal"/>
    <w:rsid w:val="004035C8"/>
    <w:pPr>
      <w:pBdr>
        <w:top w:val="double" w:sz="6" w:space="0" w:color="auto"/>
        <w:left w:val="double" w:sz="6" w:space="0" w:color="auto"/>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56">
    <w:name w:val="xl56"/>
    <w:basedOn w:val="Normal"/>
    <w:rsid w:val="004035C8"/>
    <w:pPr>
      <w:pBdr>
        <w:top w:val="double" w:sz="6"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57">
    <w:name w:val="xl57"/>
    <w:basedOn w:val="Normal"/>
    <w:rsid w:val="004035C8"/>
    <w:pPr>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58">
    <w:name w:val="xl58"/>
    <w:basedOn w:val="Normal"/>
    <w:rsid w:val="004035C8"/>
    <w:pPr>
      <w:pBdr>
        <w:top w:val="double" w:sz="6"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4"/>
      <w:szCs w:val="14"/>
    </w:rPr>
  </w:style>
  <w:style w:type="paragraph" w:customStyle="1" w:styleId="xl59">
    <w:name w:val="xl59"/>
    <w:basedOn w:val="Normal"/>
    <w:rsid w:val="004035C8"/>
    <w:pPr>
      <w:pBdr>
        <w:top w:val="double" w:sz="6" w:space="0" w:color="auto"/>
        <w:left w:val="single" w:sz="4" w:space="0" w:color="auto"/>
        <w:bottom w:val="single" w:sz="4" w:space="0" w:color="auto"/>
        <w:right w:val="double" w:sz="6" w:space="0" w:color="auto"/>
      </w:pBdr>
      <w:spacing w:before="100" w:beforeAutospacing="1" w:after="100" w:afterAutospacing="1"/>
      <w:jc w:val="right"/>
    </w:pPr>
    <w:rPr>
      <w:rFonts w:ascii="Bookman Old Style" w:hAnsi="Bookman Old Style"/>
      <w:sz w:val="14"/>
      <w:szCs w:val="14"/>
    </w:rPr>
  </w:style>
  <w:style w:type="paragraph" w:customStyle="1" w:styleId="xl60">
    <w:name w:val="xl60"/>
    <w:basedOn w:val="Normal"/>
    <w:rsid w:val="004035C8"/>
    <w:pPr>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61">
    <w:name w:val="xl61"/>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62">
    <w:name w:val="xl62"/>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63">
    <w:name w:val="xl63"/>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4"/>
      <w:szCs w:val="14"/>
    </w:rPr>
  </w:style>
  <w:style w:type="paragraph" w:customStyle="1" w:styleId="xl64">
    <w:name w:val="xl64"/>
    <w:basedOn w:val="Normal"/>
    <w:rsid w:val="004035C8"/>
    <w:pPr>
      <w:pBdr>
        <w:top w:val="single" w:sz="4" w:space="0" w:color="auto"/>
        <w:left w:val="single" w:sz="4" w:space="0" w:color="auto"/>
        <w:bottom w:val="single" w:sz="4" w:space="0" w:color="auto"/>
        <w:right w:val="double" w:sz="6" w:space="0" w:color="auto"/>
      </w:pBdr>
      <w:spacing w:before="100" w:beforeAutospacing="1" w:after="100" w:afterAutospacing="1"/>
      <w:jc w:val="right"/>
    </w:pPr>
    <w:rPr>
      <w:rFonts w:ascii="Bookman Old Style" w:hAnsi="Bookman Old Style"/>
      <w:sz w:val="14"/>
      <w:szCs w:val="14"/>
    </w:rPr>
  </w:style>
  <w:style w:type="paragraph" w:customStyle="1" w:styleId="xl65">
    <w:name w:val="xl65"/>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b/>
      <w:bCs/>
      <w:sz w:val="14"/>
      <w:szCs w:val="14"/>
    </w:rPr>
  </w:style>
  <w:style w:type="paragraph" w:customStyle="1" w:styleId="xl66">
    <w:name w:val="xl66"/>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b/>
      <w:bCs/>
      <w:sz w:val="14"/>
      <w:szCs w:val="14"/>
    </w:rPr>
  </w:style>
  <w:style w:type="paragraph" w:customStyle="1" w:styleId="xl67">
    <w:name w:val="xl67"/>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68">
    <w:name w:val="xl68"/>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b/>
      <w:bCs/>
      <w:sz w:val="14"/>
      <w:szCs w:val="14"/>
    </w:rPr>
  </w:style>
  <w:style w:type="paragraph" w:customStyle="1" w:styleId="xl69">
    <w:name w:val="xl69"/>
    <w:basedOn w:val="Normal"/>
    <w:rsid w:val="004035C8"/>
    <w:pPr>
      <w:pBdr>
        <w:top w:val="single" w:sz="4" w:space="0" w:color="auto"/>
        <w:left w:val="single" w:sz="4" w:space="0" w:color="auto"/>
        <w:bottom w:val="single" w:sz="4" w:space="0" w:color="auto"/>
        <w:right w:val="double" w:sz="6" w:space="0" w:color="auto"/>
      </w:pBdr>
      <w:spacing w:before="100" w:beforeAutospacing="1" w:after="100" w:afterAutospacing="1"/>
    </w:pPr>
    <w:rPr>
      <w:rFonts w:ascii="Bookman Old Style" w:hAnsi="Bookman Old Style"/>
      <w:sz w:val="14"/>
      <w:szCs w:val="14"/>
    </w:rPr>
  </w:style>
  <w:style w:type="paragraph" w:customStyle="1" w:styleId="xl70">
    <w:name w:val="xl70"/>
    <w:basedOn w:val="Normal"/>
    <w:rsid w:val="004035C8"/>
    <w:pPr>
      <w:pBdr>
        <w:top w:val="single" w:sz="4" w:space="0" w:color="auto"/>
        <w:left w:val="double" w:sz="6"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71">
    <w:name w:val="xl71"/>
    <w:basedOn w:val="Normal"/>
    <w:rsid w:val="004035C8"/>
    <w:pPr>
      <w:pBdr>
        <w:top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72">
    <w:name w:val="xl72"/>
    <w:basedOn w:val="Normal"/>
    <w:rsid w:val="004035C8"/>
    <w:pPr>
      <w:pBdr>
        <w:top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73">
    <w:name w:val="xl73"/>
    <w:basedOn w:val="Normal"/>
    <w:rsid w:val="004035C8"/>
    <w:pPr>
      <w:pBdr>
        <w:top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74">
    <w:name w:val="xl74"/>
    <w:basedOn w:val="Normal"/>
    <w:rsid w:val="004035C8"/>
    <w:pPr>
      <w:pBdr>
        <w:top w:val="single" w:sz="4" w:space="0" w:color="auto"/>
        <w:right w:val="double" w:sz="6" w:space="0" w:color="auto"/>
      </w:pBdr>
      <w:spacing w:before="100" w:beforeAutospacing="1" w:after="100" w:afterAutospacing="1"/>
    </w:pPr>
    <w:rPr>
      <w:rFonts w:ascii="Bookman Old Style" w:hAnsi="Bookman Old Style"/>
      <w:sz w:val="14"/>
      <w:szCs w:val="14"/>
    </w:rPr>
  </w:style>
  <w:style w:type="paragraph" w:customStyle="1" w:styleId="xl75">
    <w:name w:val="xl75"/>
    <w:basedOn w:val="Normal"/>
    <w:rsid w:val="004035C8"/>
    <w:pPr>
      <w:pBdr>
        <w:left w:val="double" w:sz="6"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76">
    <w:name w:val="xl76"/>
    <w:basedOn w:val="Normal"/>
    <w:rsid w:val="004035C8"/>
    <w:pPr>
      <w:pBdr>
        <w:right w:val="single" w:sz="4" w:space="0" w:color="auto"/>
      </w:pBdr>
      <w:spacing w:before="100" w:beforeAutospacing="1" w:after="100" w:afterAutospacing="1"/>
    </w:pPr>
    <w:rPr>
      <w:rFonts w:ascii="Bookman Old Style" w:hAnsi="Bookman Old Style"/>
      <w:sz w:val="14"/>
      <w:szCs w:val="14"/>
    </w:rPr>
  </w:style>
  <w:style w:type="paragraph" w:customStyle="1" w:styleId="xl77">
    <w:name w:val="xl77"/>
    <w:basedOn w:val="Normal"/>
    <w:rsid w:val="004035C8"/>
    <w:pPr>
      <w:pBdr>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78">
    <w:name w:val="xl78"/>
    <w:basedOn w:val="Normal"/>
    <w:rsid w:val="004035C8"/>
    <w:pPr>
      <w:pBdr>
        <w:right w:val="single" w:sz="4" w:space="0" w:color="auto"/>
      </w:pBdr>
      <w:spacing w:before="100" w:beforeAutospacing="1" w:after="100" w:afterAutospacing="1"/>
    </w:pPr>
    <w:rPr>
      <w:rFonts w:ascii="Bookman Old Style" w:hAnsi="Bookman Old Style"/>
      <w:sz w:val="14"/>
      <w:szCs w:val="14"/>
    </w:rPr>
  </w:style>
  <w:style w:type="paragraph" w:customStyle="1" w:styleId="xl79">
    <w:name w:val="xl79"/>
    <w:basedOn w:val="Normal"/>
    <w:rsid w:val="004035C8"/>
    <w:pPr>
      <w:pBdr>
        <w:right w:val="double" w:sz="6" w:space="0" w:color="auto"/>
      </w:pBdr>
      <w:spacing w:before="100" w:beforeAutospacing="1" w:after="100" w:afterAutospacing="1"/>
    </w:pPr>
    <w:rPr>
      <w:rFonts w:ascii="Bookman Old Style" w:hAnsi="Bookman Old Style"/>
      <w:sz w:val="14"/>
      <w:szCs w:val="14"/>
    </w:rPr>
  </w:style>
  <w:style w:type="paragraph" w:customStyle="1" w:styleId="xl80">
    <w:name w:val="xl80"/>
    <w:basedOn w:val="Normal"/>
    <w:rsid w:val="004035C8"/>
    <w:pPr>
      <w:pBdr>
        <w:left w:val="double" w:sz="6" w:space="0" w:color="auto"/>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81">
    <w:name w:val="xl81"/>
    <w:basedOn w:val="Normal"/>
    <w:rsid w:val="004035C8"/>
    <w:pPr>
      <w:pBdr>
        <w:bottom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82">
    <w:name w:val="xl82"/>
    <w:basedOn w:val="Normal"/>
    <w:rsid w:val="004035C8"/>
    <w:pPr>
      <w:pBdr>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83">
    <w:name w:val="xl83"/>
    <w:basedOn w:val="Normal"/>
    <w:rsid w:val="004035C8"/>
    <w:pPr>
      <w:pBdr>
        <w:bottom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84">
    <w:name w:val="xl84"/>
    <w:basedOn w:val="Normal"/>
    <w:rsid w:val="004035C8"/>
    <w:pPr>
      <w:pBdr>
        <w:bottom w:val="single" w:sz="4" w:space="0" w:color="auto"/>
        <w:right w:val="double" w:sz="6" w:space="0" w:color="auto"/>
      </w:pBdr>
      <w:spacing w:before="100" w:beforeAutospacing="1" w:after="100" w:afterAutospacing="1"/>
    </w:pPr>
    <w:rPr>
      <w:rFonts w:ascii="Bookman Old Style" w:hAnsi="Bookman Old Style"/>
      <w:sz w:val="14"/>
      <w:szCs w:val="14"/>
    </w:rPr>
  </w:style>
  <w:style w:type="paragraph" w:customStyle="1" w:styleId="xl85">
    <w:name w:val="xl85"/>
    <w:basedOn w:val="Normal"/>
    <w:rsid w:val="004035C8"/>
    <w:pPr>
      <w:pBdr>
        <w:top w:val="double" w:sz="6" w:space="0" w:color="auto"/>
        <w:left w:val="double" w:sz="6" w:space="0" w:color="auto"/>
      </w:pBdr>
      <w:spacing w:before="100" w:beforeAutospacing="1" w:after="100" w:afterAutospacing="1"/>
    </w:pPr>
    <w:rPr>
      <w:rFonts w:ascii="Bookman Old Style" w:hAnsi="Bookman Old Style"/>
      <w:b/>
      <w:bCs/>
      <w:sz w:val="14"/>
      <w:szCs w:val="14"/>
    </w:rPr>
  </w:style>
  <w:style w:type="paragraph" w:customStyle="1" w:styleId="xl86">
    <w:name w:val="xl86"/>
    <w:basedOn w:val="Normal"/>
    <w:rsid w:val="004035C8"/>
    <w:pPr>
      <w:pBdr>
        <w:top w:val="double" w:sz="6" w:space="0" w:color="auto"/>
      </w:pBdr>
      <w:spacing w:before="100" w:beforeAutospacing="1" w:after="100" w:afterAutospacing="1"/>
    </w:pPr>
    <w:rPr>
      <w:rFonts w:ascii="Bookman Old Style" w:hAnsi="Bookman Old Style"/>
      <w:b/>
      <w:bCs/>
      <w:sz w:val="14"/>
      <w:szCs w:val="14"/>
    </w:rPr>
  </w:style>
  <w:style w:type="paragraph" w:customStyle="1" w:styleId="xl87">
    <w:name w:val="xl87"/>
    <w:basedOn w:val="Normal"/>
    <w:rsid w:val="004035C8"/>
    <w:pPr>
      <w:pBdr>
        <w:top w:val="double" w:sz="6" w:space="0" w:color="auto"/>
      </w:pBdr>
      <w:spacing w:before="100" w:beforeAutospacing="1" w:after="100" w:afterAutospacing="1"/>
    </w:pPr>
    <w:rPr>
      <w:rFonts w:ascii="Bookman Old Style" w:hAnsi="Bookman Old Style"/>
      <w:sz w:val="14"/>
      <w:szCs w:val="14"/>
    </w:rPr>
  </w:style>
  <w:style w:type="paragraph" w:customStyle="1" w:styleId="xl88">
    <w:name w:val="xl88"/>
    <w:basedOn w:val="Normal"/>
    <w:rsid w:val="004035C8"/>
    <w:pPr>
      <w:pBdr>
        <w:top w:val="double" w:sz="6" w:space="0" w:color="auto"/>
      </w:pBdr>
      <w:spacing w:before="100" w:beforeAutospacing="1" w:after="100" w:afterAutospacing="1"/>
    </w:pPr>
    <w:rPr>
      <w:rFonts w:ascii="Bookman Old Style" w:hAnsi="Bookman Old Style"/>
      <w:sz w:val="14"/>
      <w:szCs w:val="14"/>
    </w:rPr>
  </w:style>
  <w:style w:type="paragraph" w:customStyle="1" w:styleId="xl89">
    <w:name w:val="xl89"/>
    <w:basedOn w:val="Normal"/>
    <w:rsid w:val="004035C8"/>
    <w:pPr>
      <w:pBdr>
        <w:top w:val="double" w:sz="6" w:space="0" w:color="auto"/>
        <w:left w:val="single" w:sz="4" w:space="0" w:color="auto"/>
        <w:right w:val="double" w:sz="6" w:space="0" w:color="auto"/>
      </w:pBdr>
      <w:spacing w:before="100" w:beforeAutospacing="1" w:after="100" w:afterAutospacing="1"/>
    </w:pPr>
    <w:rPr>
      <w:rFonts w:ascii="Bookman Old Style" w:hAnsi="Bookman Old Style"/>
      <w:sz w:val="14"/>
      <w:szCs w:val="14"/>
    </w:rPr>
  </w:style>
  <w:style w:type="paragraph" w:customStyle="1" w:styleId="xl90">
    <w:name w:val="xl90"/>
    <w:basedOn w:val="Normal"/>
    <w:rsid w:val="004035C8"/>
    <w:pPr>
      <w:pBdr>
        <w:left w:val="double" w:sz="6" w:space="0" w:color="auto"/>
        <w:bottom w:val="double" w:sz="6" w:space="0" w:color="auto"/>
      </w:pBdr>
      <w:spacing w:before="100" w:beforeAutospacing="1" w:after="100" w:afterAutospacing="1"/>
    </w:pPr>
    <w:rPr>
      <w:rFonts w:ascii="Bookman Old Style" w:hAnsi="Bookman Old Style"/>
      <w:b/>
      <w:bCs/>
      <w:sz w:val="14"/>
      <w:szCs w:val="14"/>
    </w:rPr>
  </w:style>
  <w:style w:type="paragraph" w:customStyle="1" w:styleId="xl91">
    <w:name w:val="xl91"/>
    <w:basedOn w:val="Normal"/>
    <w:rsid w:val="004035C8"/>
    <w:pPr>
      <w:pBdr>
        <w:bottom w:val="double" w:sz="6" w:space="0" w:color="auto"/>
      </w:pBdr>
      <w:spacing w:before="100" w:beforeAutospacing="1" w:after="100" w:afterAutospacing="1"/>
    </w:pPr>
    <w:rPr>
      <w:rFonts w:ascii="Bookman Old Style" w:hAnsi="Bookman Old Style"/>
      <w:sz w:val="14"/>
      <w:szCs w:val="14"/>
    </w:rPr>
  </w:style>
  <w:style w:type="paragraph" w:customStyle="1" w:styleId="xl92">
    <w:name w:val="xl92"/>
    <w:basedOn w:val="Normal"/>
    <w:rsid w:val="004035C8"/>
    <w:pPr>
      <w:pBdr>
        <w:bottom w:val="double" w:sz="6" w:space="0" w:color="auto"/>
      </w:pBdr>
      <w:spacing w:before="100" w:beforeAutospacing="1" w:after="100" w:afterAutospacing="1"/>
    </w:pPr>
    <w:rPr>
      <w:rFonts w:ascii="Bookman Old Style" w:hAnsi="Bookman Old Style"/>
      <w:sz w:val="14"/>
      <w:szCs w:val="14"/>
    </w:rPr>
  </w:style>
  <w:style w:type="paragraph" w:customStyle="1" w:styleId="xl93">
    <w:name w:val="xl93"/>
    <w:basedOn w:val="Normal"/>
    <w:rsid w:val="004035C8"/>
    <w:pPr>
      <w:pBdr>
        <w:left w:val="single" w:sz="4" w:space="0" w:color="auto"/>
        <w:bottom w:val="double" w:sz="6" w:space="0" w:color="auto"/>
        <w:right w:val="double" w:sz="6" w:space="0" w:color="auto"/>
      </w:pBdr>
      <w:spacing w:before="100" w:beforeAutospacing="1" w:after="100" w:afterAutospacing="1"/>
    </w:pPr>
    <w:rPr>
      <w:rFonts w:ascii="Bookman Old Style" w:hAnsi="Bookman Old Style"/>
      <w:sz w:val="14"/>
      <w:szCs w:val="14"/>
    </w:rPr>
  </w:style>
  <w:style w:type="paragraph" w:customStyle="1" w:styleId="xl94">
    <w:name w:val="xl94"/>
    <w:basedOn w:val="Normal"/>
    <w:rsid w:val="004035C8"/>
    <w:pPr>
      <w:pBdr>
        <w:top w:val="single" w:sz="4" w:space="0" w:color="auto"/>
        <w:left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95">
    <w:name w:val="xl95"/>
    <w:basedOn w:val="Normal"/>
    <w:rsid w:val="004035C8"/>
    <w:pPr>
      <w:pBdr>
        <w:top w:val="single" w:sz="4" w:space="0" w:color="auto"/>
        <w:right w:val="single" w:sz="4" w:space="0" w:color="auto"/>
      </w:pBdr>
      <w:spacing w:before="100" w:beforeAutospacing="1" w:after="100" w:afterAutospacing="1"/>
      <w:jc w:val="right"/>
    </w:pPr>
    <w:rPr>
      <w:rFonts w:ascii="Bookman Old Style" w:hAnsi="Bookman Old Style"/>
      <w:sz w:val="14"/>
      <w:szCs w:val="14"/>
    </w:rPr>
  </w:style>
  <w:style w:type="paragraph" w:customStyle="1" w:styleId="xl96">
    <w:name w:val="xl96"/>
    <w:basedOn w:val="Normal"/>
    <w:rsid w:val="004035C8"/>
    <w:pPr>
      <w:pBdr>
        <w:top w:val="single" w:sz="4" w:space="0" w:color="auto"/>
        <w:right w:val="double" w:sz="6" w:space="0" w:color="auto"/>
      </w:pBdr>
      <w:spacing w:before="100" w:beforeAutospacing="1" w:after="100" w:afterAutospacing="1"/>
      <w:jc w:val="right"/>
    </w:pPr>
    <w:rPr>
      <w:rFonts w:ascii="Bookman Old Style" w:hAnsi="Bookman Old Style"/>
      <w:sz w:val="14"/>
      <w:szCs w:val="14"/>
    </w:rPr>
  </w:style>
  <w:style w:type="paragraph" w:customStyle="1" w:styleId="xl97">
    <w:name w:val="xl97"/>
    <w:basedOn w:val="Normal"/>
    <w:rsid w:val="004035C8"/>
    <w:pPr>
      <w:pBdr>
        <w:left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98">
    <w:name w:val="xl98"/>
    <w:basedOn w:val="Normal"/>
    <w:rsid w:val="004035C8"/>
    <w:pPr>
      <w:pBdr>
        <w:right w:val="single" w:sz="4" w:space="0" w:color="auto"/>
      </w:pBdr>
      <w:spacing w:before="100" w:beforeAutospacing="1" w:after="100" w:afterAutospacing="1"/>
      <w:jc w:val="right"/>
    </w:pPr>
    <w:rPr>
      <w:rFonts w:ascii="Bookman Old Style" w:hAnsi="Bookman Old Style"/>
      <w:sz w:val="14"/>
      <w:szCs w:val="14"/>
    </w:rPr>
  </w:style>
  <w:style w:type="paragraph" w:customStyle="1" w:styleId="xl99">
    <w:name w:val="xl99"/>
    <w:basedOn w:val="Normal"/>
    <w:rsid w:val="004035C8"/>
    <w:pPr>
      <w:pBdr>
        <w:right w:val="double" w:sz="6" w:space="0" w:color="auto"/>
      </w:pBdr>
      <w:spacing w:before="100" w:beforeAutospacing="1" w:after="100" w:afterAutospacing="1"/>
      <w:jc w:val="right"/>
    </w:pPr>
    <w:rPr>
      <w:rFonts w:ascii="Bookman Old Style" w:hAnsi="Bookman Old Style"/>
      <w:sz w:val="14"/>
      <w:szCs w:val="14"/>
    </w:rPr>
  </w:style>
  <w:style w:type="paragraph" w:customStyle="1" w:styleId="xl100">
    <w:name w:val="xl100"/>
    <w:basedOn w:val="Normal"/>
    <w:rsid w:val="004035C8"/>
    <w:pPr>
      <w:spacing w:before="100" w:beforeAutospacing="1" w:after="100" w:afterAutospacing="1"/>
    </w:pPr>
    <w:rPr>
      <w:rFonts w:ascii="Bookman Old Style" w:hAnsi="Bookman Old Style"/>
      <w:sz w:val="12"/>
      <w:szCs w:val="12"/>
    </w:rPr>
  </w:style>
  <w:style w:type="paragraph" w:customStyle="1" w:styleId="xl101">
    <w:name w:val="xl101"/>
    <w:basedOn w:val="Normal"/>
    <w:rsid w:val="004035C8"/>
    <w:pPr>
      <w:spacing w:before="100" w:beforeAutospacing="1" w:after="100" w:afterAutospacing="1"/>
    </w:pPr>
    <w:rPr>
      <w:rFonts w:ascii="Bookman Old Style" w:hAnsi="Bookman Old Style"/>
      <w:b/>
      <w:bCs/>
      <w:sz w:val="12"/>
      <w:szCs w:val="12"/>
      <w:u w:val="single"/>
    </w:rPr>
  </w:style>
  <w:style w:type="paragraph" w:customStyle="1" w:styleId="xl24">
    <w:name w:val="xl24"/>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sz w:val="18"/>
      <w:szCs w:val="18"/>
    </w:rPr>
  </w:style>
  <w:style w:type="paragraph" w:customStyle="1" w:styleId="xl23">
    <w:name w:val="xl23"/>
    <w:basedOn w:val="Normal"/>
    <w:rsid w:val="004035C8"/>
    <w:pPr>
      <w:spacing w:before="100" w:beforeAutospacing="1" w:after="100" w:afterAutospacing="1"/>
    </w:pPr>
    <w:rPr>
      <w:rFonts w:ascii="AmerType Md BT" w:hAnsi="AmerType Md BT"/>
      <w:sz w:val="24"/>
      <w:szCs w:val="24"/>
    </w:rPr>
  </w:style>
  <w:style w:type="character" w:styleId="Hipervnculovisitado">
    <w:name w:val="FollowedHyperlink"/>
    <w:uiPriority w:val="99"/>
    <w:rsid w:val="004035C8"/>
    <w:rPr>
      <w:color w:val="800080"/>
      <w:u w:val="single"/>
    </w:rPr>
  </w:style>
  <w:style w:type="paragraph" w:styleId="Listaconvietas2">
    <w:name w:val="List Bullet 2"/>
    <w:basedOn w:val="Normal"/>
    <w:autoRedefine/>
    <w:uiPriority w:val="99"/>
    <w:rsid w:val="004035C8"/>
    <w:pPr>
      <w:tabs>
        <w:tab w:val="num" w:pos="720"/>
      </w:tabs>
      <w:ind w:left="720" w:hanging="360"/>
    </w:pPr>
    <w:rPr>
      <w:lang w:val="es-MX"/>
    </w:rPr>
  </w:style>
  <w:style w:type="paragraph" w:styleId="Listaconvietas3">
    <w:name w:val="List Bullet 3"/>
    <w:basedOn w:val="Normal"/>
    <w:autoRedefine/>
    <w:rsid w:val="004035C8"/>
    <w:pPr>
      <w:numPr>
        <w:numId w:val="7"/>
      </w:numPr>
      <w:tabs>
        <w:tab w:val="clear" w:pos="926"/>
        <w:tab w:val="num" w:pos="1080"/>
      </w:tabs>
      <w:ind w:left="1080"/>
    </w:pPr>
    <w:rPr>
      <w:lang w:val="es-MX"/>
    </w:rPr>
  </w:style>
  <w:style w:type="paragraph" w:customStyle="1" w:styleId="xl102">
    <w:name w:val="xl102"/>
    <w:basedOn w:val="Normal"/>
    <w:rsid w:val="004035C8"/>
    <w:pPr>
      <w:pBdr>
        <w:top w:val="single" w:sz="4" w:space="0" w:color="auto"/>
        <w:left w:val="double" w:sz="6" w:space="0" w:color="800000"/>
        <w:bottom w:val="double" w:sz="6" w:space="0" w:color="800000"/>
      </w:pBdr>
      <w:spacing w:before="100" w:beforeAutospacing="1" w:after="100" w:afterAutospacing="1"/>
      <w:jc w:val="center"/>
    </w:pPr>
    <w:rPr>
      <w:rFonts w:eastAsia="Arial Unicode MS"/>
      <w:sz w:val="24"/>
      <w:szCs w:val="24"/>
    </w:rPr>
  </w:style>
  <w:style w:type="paragraph" w:customStyle="1" w:styleId="xl103">
    <w:name w:val="xl103"/>
    <w:basedOn w:val="Normal"/>
    <w:rsid w:val="004035C8"/>
    <w:pPr>
      <w:pBdr>
        <w:top w:val="single" w:sz="12" w:space="0" w:color="auto"/>
        <w:left w:val="single" w:sz="4" w:space="0" w:color="0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04">
    <w:name w:val="xl104"/>
    <w:basedOn w:val="Normal"/>
    <w:rsid w:val="004035C8"/>
    <w:pPr>
      <w:pBdr>
        <w:top w:val="single" w:sz="12" w:space="0" w:color="auto"/>
        <w:left w:val="single" w:sz="4" w:space="0" w:color="000000"/>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05">
    <w:name w:val="xl105"/>
    <w:basedOn w:val="Normal"/>
    <w:rsid w:val="004035C8"/>
    <w:pPr>
      <w:pBdr>
        <w:top w:val="double" w:sz="6" w:space="0" w:color="800000"/>
        <w:left w:val="single" w:sz="4" w:space="0" w:color="000000"/>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06">
    <w:name w:val="xl106"/>
    <w:basedOn w:val="Normal"/>
    <w:rsid w:val="004035C8"/>
    <w:pPr>
      <w:pBdr>
        <w:top w:val="single" w:sz="4" w:space="0" w:color="auto"/>
        <w:left w:val="single" w:sz="4" w:space="0" w:color="000000"/>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07">
    <w:name w:val="xl107"/>
    <w:basedOn w:val="Normal"/>
    <w:rsid w:val="004035C8"/>
    <w:pPr>
      <w:pBdr>
        <w:top w:val="single" w:sz="4" w:space="0" w:color="auto"/>
        <w:left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108">
    <w:name w:val="xl108"/>
    <w:basedOn w:val="Normal"/>
    <w:rsid w:val="004035C8"/>
    <w:pPr>
      <w:pBdr>
        <w:top w:val="single" w:sz="4" w:space="0" w:color="auto"/>
        <w:left w:val="single" w:sz="4" w:space="0" w:color="000000"/>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109">
    <w:name w:val="xl109"/>
    <w:basedOn w:val="Normal"/>
    <w:rsid w:val="004035C8"/>
    <w:pPr>
      <w:pBdr>
        <w:left w:val="single" w:sz="4" w:space="0" w:color="000000"/>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10">
    <w:name w:val="xl110"/>
    <w:basedOn w:val="Normal"/>
    <w:rsid w:val="004035C8"/>
    <w:pPr>
      <w:pBdr>
        <w:top w:val="single" w:sz="4" w:space="0" w:color="auto"/>
        <w:left w:val="single" w:sz="4" w:space="0" w:color="000000"/>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111">
    <w:name w:val="xl111"/>
    <w:basedOn w:val="Normal"/>
    <w:rsid w:val="004035C8"/>
    <w:pPr>
      <w:pBdr>
        <w:top w:val="double" w:sz="6" w:space="0" w:color="800000"/>
        <w:left w:val="double" w:sz="6" w:space="0" w:color="800000"/>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112">
    <w:name w:val="xl112"/>
    <w:basedOn w:val="Normal"/>
    <w:rsid w:val="004035C8"/>
    <w:pPr>
      <w:pBdr>
        <w:top w:val="single" w:sz="4" w:space="0" w:color="auto"/>
        <w:left w:val="double" w:sz="6" w:space="0" w:color="800000"/>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113">
    <w:name w:val="xl113"/>
    <w:basedOn w:val="Normal"/>
    <w:rsid w:val="004035C8"/>
    <w:pPr>
      <w:pBdr>
        <w:top w:val="single" w:sz="4" w:space="0" w:color="auto"/>
        <w:left w:val="double" w:sz="6" w:space="0" w:color="800000"/>
        <w:right w:val="single" w:sz="4" w:space="0" w:color="auto"/>
      </w:pBdr>
      <w:spacing w:before="100" w:beforeAutospacing="1" w:after="100" w:afterAutospacing="1"/>
      <w:jc w:val="center"/>
    </w:pPr>
    <w:rPr>
      <w:rFonts w:eastAsia="Arial Unicode MS"/>
      <w:sz w:val="24"/>
      <w:szCs w:val="24"/>
    </w:rPr>
  </w:style>
  <w:style w:type="paragraph" w:customStyle="1" w:styleId="xl114">
    <w:name w:val="xl114"/>
    <w:basedOn w:val="Normal"/>
    <w:rsid w:val="004035C8"/>
    <w:pPr>
      <w:pBdr>
        <w:top w:val="single" w:sz="4" w:space="0" w:color="auto"/>
        <w:left w:val="double" w:sz="6" w:space="0" w:color="800000"/>
        <w:bottom w:val="single" w:sz="4" w:space="0" w:color="000000"/>
        <w:right w:val="single" w:sz="4" w:space="0" w:color="auto"/>
      </w:pBdr>
      <w:spacing w:before="100" w:beforeAutospacing="1" w:after="100" w:afterAutospacing="1"/>
      <w:jc w:val="center"/>
    </w:pPr>
    <w:rPr>
      <w:rFonts w:eastAsia="Arial Unicode MS"/>
      <w:sz w:val="24"/>
      <w:szCs w:val="24"/>
    </w:rPr>
  </w:style>
  <w:style w:type="paragraph" w:customStyle="1" w:styleId="xl115">
    <w:name w:val="xl115"/>
    <w:basedOn w:val="Normal"/>
    <w:rsid w:val="004035C8"/>
    <w:pPr>
      <w:pBdr>
        <w:left w:val="double" w:sz="6" w:space="0" w:color="800000"/>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116">
    <w:name w:val="xl116"/>
    <w:basedOn w:val="Normal"/>
    <w:rsid w:val="004035C8"/>
    <w:pPr>
      <w:pBdr>
        <w:top w:val="single" w:sz="4" w:space="0" w:color="auto"/>
        <w:left w:val="double" w:sz="6" w:space="0" w:color="800000"/>
        <w:bottom w:val="double" w:sz="6" w:space="0" w:color="800000"/>
        <w:right w:val="single" w:sz="4" w:space="0" w:color="auto"/>
      </w:pBdr>
      <w:spacing w:before="100" w:beforeAutospacing="1" w:after="100" w:afterAutospacing="1"/>
      <w:jc w:val="center"/>
    </w:pPr>
    <w:rPr>
      <w:rFonts w:eastAsia="Arial Unicode MS"/>
      <w:sz w:val="24"/>
      <w:szCs w:val="24"/>
    </w:rPr>
  </w:style>
  <w:style w:type="paragraph" w:customStyle="1" w:styleId="xl117">
    <w:name w:val="xl117"/>
    <w:basedOn w:val="Normal"/>
    <w:rsid w:val="004035C8"/>
    <w:pPr>
      <w:pBdr>
        <w:top w:val="single" w:sz="12" w:space="0" w:color="000000"/>
        <w:left w:val="double" w:sz="6" w:space="0" w:color="800000"/>
        <w:bottom w:val="single" w:sz="12" w:space="0" w:color="000000"/>
        <w:right w:val="single" w:sz="4" w:space="0" w:color="auto"/>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118">
    <w:name w:val="xl118"/>
    <w:basedOn w:val="Normal"/>
    <w:rsid w:val="004035C8"/>
    <w:pPr>
      <w:pBdr>
        <w:top w:val="single" w:sz="12" w:space="0" w:color="auto"/>
        <w:left w:val="single" w:sz="4" w:space="0" w:color="auto"/>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19">
    <w:name w:val="xl119"/>
    <w:basedOn w:val="Normal"/>
    <w:rsid w:val="004035C8"/>
    <w:pPr>
      <w:pBdr>
        <w:left w:val="double" w:sz="6" w:space="0" w:color="800000"/>
        <w:bottom w:val="double" w:sz="6" w:space="0" w:color="800000"/>
        <w:right w:val="single" w:sz="4" w:space="0" w:color="auto"/>
      </w:pBdr>
      <w:shd w:val="clear" w:color="auto" w:fill="FFFFFF"/>
      <w:spacing w:before="100" w:beforeAutospacing="1" w:after="100" w:afterAutospacing="1"/>
      <w:jc w:val="center"/>
    </w:pPr>
    <w:rPr>
      <w:rFonts w:eastAsia="Arial Unicode MS"/>
      <w:b/>
      <w:bCs/>
      <w:sz w:val="24"/>
      <w:szCs w:val="24"/>
    </w:rPr>
  </w:style>
  <w:style w:type="paragraph" w:customStyle="1" w:styleId="xl120">
    <w:name w:val="xl120"/>
    <w:basedOn w:val="Normal"/>
    <w:rsid w:val="004035C8"/>
    <w:pPr>
      <w:pBdr>
        <w:top w:val="single" w:sz="12" w:space="0" w:color="auto"/>
        <w:left w:val="single" w:sz="4"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21">
    <w:name w:val="xl121"/>
    <w:basedOn w:val="Normal"/>
    <w:rsid w:val="004035C8"/>
    <w:pPr>
      <w:pBdr>
        <w:top w:val="single" w:sz="4" w:space="0" w:color="auto"/>
        <w:left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122">
    <w:name w:val="xl122"/>
    <w:basedOn w:val="Normal"/>
    <w:rsid w:val="004035C8"/>
    <w:pPr>
      <w:pBdr>
        <w:top w:val="single" w:sz="12" w:space="0" w:color="auto"/>
        <w:left w:val="single" w:sz="4"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23">
    <w:name w:val="xl123"/>
    <w:basedOn w:val="Normal"/>
    <w:rsid w:val="004035C8"/>
    <w:pPr>
      <w:pBdr>
        <w:bottom w:val="single" w:sz="4" w:space="0" w:color="auto"/>
      </w:pBdr>
      <w:spacing w:before="100" w:beforeAutospacing="1" w:after="100" w:afterAutospacing="1"/>
      <w:jc w:val="center"/>
    </w:pPr>
    <w:rPr>
      <w:rFonts w:eastAsia="Arial Unicode MS"/>
      <w:sz w:val="24"/>
      <w:szCs w:val="24"/>
    </w:rPr>
  </w:style>
  <w:style w:type="paragraph" w:customStyle="1" w:styleId="xl124">
    <w:name w:val="xl124"/>
    <w:basedOn w:val="Normal"/>
    <w:rsid w:val="004035C8"/>
    <w:pPr>
      <w:pBdr>
        <w:top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25">
    <w:name w:val="xl125"/>
    <w:basedOn w:val="Normal"/>
    <w:rsid w:val="004035C8"/>
    <w:pPr>
      <w:pBdr>
        <w:top w:val="single" w:sz="4" w:space="0" w:color="auto"/>
        <w:bottom w:val="single" w:sz="4" w:space="0" w:color="000000"/>
      </w:pBdr>
      <w:spacing w:before="100" w:beforeAutospacing="1" w:after="100" w:afterAutospacing="1"/>
      <w:jc w:val="center"/>
    </w:pPr>
    <w:rPr>
      <w:rFonts w:eastAsia="Arial Unicode MS"/>
      <w:sz w:val="24"/>
      <w:szCs w:val="24"/>
    </w:rPr>
  </w:style>
  <w:style w:type="paragraph" w:customStyle="1" w:styleId="xl126">
    <w:name w:val="xl126"/>
    <w:basedOn w:val="Normal"/>
    <w:rsid w:val="004035C8"/>
    <w:pPr>
      <w:pBdr>
        <w:top w:val="single" w:sz="4" w:space="0" w:color="auto"/>
        <w:bottom w:val="double" w:sz="6" w:space="0" w:color="800000"/>
      </w:pBdr>
      <w:spacing w:before="100" w:beforeAutospacing="1" w:after="100" w:afterAutospacing="1"/>
      <w:jc w:val="center"/>
    </w:pPr>
    <w:rPr>
      <w:rFonts w:eastAsia="Arial Unicode MS"/>
      <w:sz w:val="24"/>
      <w:szCs w:val="24"/>
    </w:rPr>
  </w:style>
  <w:style w:type="paragraph" w:customStyle="1" w:styleId="xl127">
    <w:name w:val="xl127"/>
    <w:basedOn w:val="Normal"/>
    <w:rsid w:val="004035C8"/>
    <w:pPr>
      <w:pBdr>
        <w:top w:val="single" w:sz="4" w:space="0" w:color="auto"/>
        <w:left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128">
    <w:name w:val="xl128"/>
    <w:basedOn w:val="Normal"/>
    <w:rsid w:val="004035C8"/>
    <w:pPr>
      <w:pBdr>
        <w:top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129">
    <w:name w:val="xl129"/>
    <w:basedOn w:val="Normal"/>
    <w:rsid w:val="004035C8"/>
    <w:pPr>
      <w:pBdr>
        <w:top w:val="single" w:sz="4" w:space="0" w:color="auto"/>
      </w:pBdr>
      <w:spacing w:before="100" w:beforeAutospacing="1" w:after="100" w:afterAutospacing="1"/>
      <w:jc w:val="center"/>
    </w:pPr>
    <w:rPr>
      <w:rFonts w:eastAsia="Arial Unicode MS"/>
      <w:sz w:val="24"/>
      <w:szCs w:val="24"/>
    </w:rPr>
  </w:style>
  <w:style w:type="paragraph" w:customStyle="1" w:styleId="xl130">
    <w:name w:val="xl130"/>
    <w:basedOn w:val="Normal"/>
    <w:rsid w:val="004035C8"/>
    <w:pPr>
      <w:pBdr>
        <w:top w:val="double" w:sz="6" w:space="0" w:color="800000"/>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31">
    <w:name w:val="xl131"/>
    <w:basedOn w:val="Normal"/>
    <w:rsid w:val="004035C8"/>
    <w:pPr>
      <w:pBdr>
        <w:top w:val="single" w:sz="4" w:space="0" w:color="auto"/>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32">
    <w:name w:val="xl132"/>
    <w:basedOn w:val="Normal"/>
    <w:rsid w:val="004035C8"/>
    <w:pPr>
      <w:pBdr>
        <w:top w:val="single" w:sz="4" w:space="0" w:color="auto"/>
        <w:left w:val="single" w:sz="4" w:space="0" w:color="auto"/>
      </w:pBdr>
      <w:spacing w:before="100" w:beforeAutospacing="1" w:after="100" w:afterAutospacing="1"/>
      <w:jc w:val="center"/>
    </w:pPr>
    <w:rPr>
      <w:rFonts w:eastAsia="Arial Unicode MS"/>
      <w:sz w:val="24"/>
      <w:szCs w:val="24"/>
    </w:rPr>
  </w:style>
  <w:style w:type="paragraph" w:customStyle="1" w:styleId="xl133">
    <w:name w:val="xl133"/>
    <w:basedOn w:val="Normal"/>
    <w:rsid w:val="004035C8"/>
    <w:pPr>
      <w:pBdr>
        <w:top w:val="single" w:sz="4" w:space="0" w:color="auto"/>
        <w:left w:val="single" w:sz="4" w:space="0" w:color="auto"/>
        <w:bottom w:val="single" w:sz="4" w:space="0" w:color="000000"/>
      </w:pBdr>
      <w:spacing w:before="100" w:beforeAutospacing="1" w:after="100" w:afterAutospacing="1"/>
      <w:jc w:val="center"/>
    </w:pPr>
    <w:rPr>
      <w:rFonts w:eastAsia="Arial Unicode MS"/>
      <w:sz w:val="24"/>
      <w:szCs w:val="24"/>
    </w:rPr>
  </w:style>
  <w:style w:type="paragraph" w:customStyle="1" w:styleId="xl134">
    <w:name w:val="xl134"/>
    <w:basedOn w:val="Normal"/>
    <w:rsid w:val="004035C8"/>
    <w:pPr>
      <w:pBdr>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35">
    <w:name w:val="xl135"/>
    <w:basedOn w:val="Normal"/>
    <w:rsid w:val="004035C8"/>
    <w:pPr>
      <w:pBdr>
        <w:top w:val="single" w:sz="4" w:space="0" w:color="auto"/>
        <w:left w:val="single" w:sz="4" w:space="0" w:color="auto"/>
        <w:bottom w:val="double" w:sz="6" w:space="0" w:color="800000"/>
      </w:pBdr>
      <w:spacing w:before="100" w:beforeAutospacing="1" w:after="100" w:afterAutospacing="1"/>
      <w:jc w:val="center"/>
    </w:pPr>
    <w:rPr>
      <w:rFonts w:eastAsia="Arial Unicode MS"/>
      <w:sz w:val="24"/>
      <w:szCs w:val="24"/>
    </w:rPr>
  </w:style>
  <w:style w:type="paragraph" w:customStyle="1" w:styleId="xl136">
    <w:name w:val="xl136"/>
    <w:basedOn w:val="Normal"/>
    <w:rsid w:val="004035C8"/>
    <w:pPr>
      <w:pBdr>
        <w:top w:val="single" w:sz="12" w:space="0" w:color="auto"/>
        <w:left w:val="single" w:sz="4"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37">
    <w:name w:val="xl137"/>
    <w:basedOn w:val="Normal"/>
    <w:rsid w:val="004035C8"/>
    <w:pPr>
      <w:pBdr>
        <w:top w:val="single" w:sz="12" w:space="0" w:color="auto"/>
        <w:left w:val="single" w:sz="4" w:space="0" w:color="auto"/>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38">
    <w:name w:val="xl138"/>
    <w:basedOn w:val="Normal"/>
    <w:rsid w:val="004035C8"/>
    <w:pPr>
      <w:pBdr>
        <w:top w:val="single" w:sz="12" w:space="0" w:color="auto"/>
        <w:left w:val="single" w:sz="4"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39">
    <w:name w:val="xl139"/>
    <w:basedOn w:val="Normal"/>
    <w:rsid w:val="004035C8"/>
    <w:pPr>
      <w:pBdr>
        <w:top w:val="double" w:sz="6" w:space="0" w:color="800000"/>
      </w:pBdr>
      <w:spacing w:before="100" w:beforeAutospacing="1" w:after="100" w:afterAutospacing="1"/>
    </w:pPr>
    <w:rPr>
      <w:rFonts w:ascii="Arial Unicode MS" w:eastAsia="Arial Unicode MS" w:hAnsi="Arial Unicode MS" w:cs="Arial Unicode MS"/>
      <w:sz w:val="24"/>
      <w:szCs w:val="24"/>
    </w:rPr>
  </w:style>
  <w:style w:type="paragraph" w:customStyle="1" w:styleId="xl140">
    <w:name w:val="xl140"/>
    <w:basedOn w:val="Normal"/>
    <w:rsid w:val="004035C8"/>
    <w:pPr>
      <w:pBdr>
        <w:top w:val="single" w:sz="4" w:space="0" w:color="auto"/>
        <w:left w:val="double" w:sz="6" w:space="0" w:color="800000"/>
        <w:bottom w:val="double" w:sz="6" w:space="0" w:color="800000"/>
      </w:pBdr>
      <w:spacing w:before="100" w:beforeAutospacing="1" w:after="100" w:afterAutospacing="1"/>
      <w:jc w:val="center"/>
    </w:pPr>
    <w:rPr>
      <w:rFonts w:eastAsia="Arial Unicode MS"/>
      <w:sz w:val="24"/>
      <w:szCs w:val="24"/>
    </w:rPr>
  </w:style>
  <w:style w:type="paragraph" w:customStyle="1" w:styleId="xl141">
    <w:name w:val="xl141"/>
    <w:basedOn w:val="Normal"/>
    <w:rsid w:val="004035C8"/>
    <w:pPr>
      <w:pBdr>
        <w:top w:val="single" w:sz="12" w:space="0" w:color="auto"/>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42">
    <w:name w:val="xl142"/>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43">
    <w:name w:val="xl143"/>
    <w:basedOn w:val="Normal"/>
    <w:rsid w:val="004035C8"/>
    <w:pPr>
      <w:pBdr>
        <w:top w:val="double" w:sz="6" w:space="0" w:color="800000"/>
        <w:left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144">
    <w:name w:val="xl144"/>
    <w:basedOn w:val="Normal"/>
    <w:rsid w:val="004035C8"/>
    <w:pPr>
      <w:pBdr>
        <w:top w:val="single" w:sz="4" w:space="0" w:color="auto"/>
        <w:left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145">
    <w:name w:val="xl145"/>
    <w:basedOn w:val="Normal"/>
    <w:rsid w:val="004035C8"/>
    <w:pPr>
      <w:pBdr>
        <w:top w:val="single" w:sz="12"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46">
    <w:name w:val="xl146"/>
    <w:basedOn w:val="Normal"/>
    <w:rsid w:val="004035C8"/>
    <w:pPr>
      <w:pBdr>
        <w:top w:val="single" w:sz="4" w:space="0" w:color="auto"/>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47">
    <w:name w:val="xl147"/>
    <w:basedOn w:val="Normal"/>
    <w:rsid w:val="004035C8"/>
    <w:pPr>
      <w:pBdr>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48">
    <w:name w:val="xl148"/>
    <w:basedOn w:val="Normal"/>
    <w:rsid w:val="004035C8"/>
    <w:pPr>
      <w:pBdr>
        <w:left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49">
    <w:name w:val="xl149"/>
    <w:basedOn w:val="Normal"/>
    <w:rsid w:val="004035C8"/>
    <w:pPr>
      <w:pBdr>
        <w:left w:val="single" w:sz="4" w:space="0" w:color="auto"/>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50">
    <w:name w:val="xl150"/>
    <w:basedOn w:val="Normal"/>
    <w:rsid w:val="004035C8"/>
    <w:pPr>
      <w:pBdr>
        <w:top w:val="double" w:sz="6" w:space="0" w:color="800000"/>
        <w:left w:val="single" w:sz="4" w:space="0" w:color="000000"/>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51">
    <w:name w:val="xl151"/>
    <w:basedOn w:val="Normal"/>
    <w:rsid w:val="004035C8"/>
    <w:pPr>
      <w:pBdr>
        <w:top w:val="single" w:sz="4" w:space="0" w:color="auto"/>
        <w:left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152">
    <w:name w:val="xl152"/>
    <w:basedOn w:val="Normal"/>
    <w:rsid w:val="004035C8"/>
    <w:pPr>
      <w:pBdr>
        <w:top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153">
    <w:name w:val="xl153"/>
    <w:basedOn w:val="Normal"/>
    <w:rsid w:val="004035C8"/>
    <w:pPr>
      <w:pBdr>
        <w:top w:val="single" w:sz="4" w:space="0" w:color="000000"/>
        <w:left w:val="single" w:sz="4" w:space="0" w:color="auto"/>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154">
    <w:name w:val="xl154"/>
    <w:basedOn w:val="Normal"/>
    <w:rsid w:val="004035C8"/>
    <w:pPr>
      <w:pBdr>
        <w:top w:val="single" w:sz="4" w:space="0" w:color="000000"/>
        <w:left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155">
    <w:name w:val="xl155"/>
    <w:basedOn w:val="Normal"/>
    <w:rsid w:val="004035C8"/>
    <w:pPr>
      <w:pBdr>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56">
    <w:name w:val="xl156"/>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57">
    <w:name w:val="xl157"/>
    <w:basedOn w:val="Normal"/>
    <w:rsid w:val="004035C8"/>
    <w:pPr>
      <w:pBdr>
        <w:top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58">
    <w:name w:val="xl158"/>
    <w:basedOn w:val="Normal"/>
    <w:rsid w:val="004035C8"/>
    <w:pPr>
      <w:pBdr>
        <w:top w:val="single" w:sz="12" w:space="0" w:color="auto"/>
        <w:left w:val="single" w:sz="4" w:space="0" w:color="000000"/>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59">
    <w:name w:val="xl159"/>
    <w:basedOn w:val="Normal"/>
    <w:rsid w:val="004035C8"/>
    <w:pPr>
      <w:pBdr>
        <w:top w:val="double" w:sz="6" w:space="0" w:color="800000"/>
        <w:left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0">
    <w:name w:val="xl160"/>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1">
    <w:name w:val="xl161"/>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2">
    <w:name w:val="xl162"/>
    <w:basedOn w:val="Normal"/>
    <w:rsid w:val="004035C8"/>
    <w:pPr>
      <w:pBdr>
        <w:top w:val="double" w:sz="6" w:space="0" w:color="800000"/>
        <w:left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3">
    <w:name w:val="xl163"/>
    <w:basedOn w:val="Normal"/>
    <w:rsid w:val="004035C8"/>
    <w:pPr>
      <w:pBdr>
        <w:left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4">
    <w:name w:val="xl164"/>
    <w:basedOn w:val="Normal"/>
    <w:rsid w:val="004035C8"/>
    <w:pPr>
      <w:pBdr>
        <w:top w:val="single" w:sz="12" w:space="0" w:color="auto"/>
        <w:left w:val="double" w:sz="6" w:space="0" w:color="800000"/>
        <w:bottom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5">
    <w:name w:val="xl165"/>
    <w:basedOn w:val="Normal"/>
    <w:rsid w:val="004035C8"/>
    <w:pPr>
      <w:pBdr>
        <w:top w:val="double" w:sz="6" w:space="0" w:color="800000"/>
        <w:left w:val="double" w:sz="6" w:space="0" w:color="800000"/>
        <w:bottom w:val="single" w:sz="12" w:space="0" w:color="auto"/>
      </w:pBdr>
      <w:spacing w:before="100" w:beforeAutospacing="1" w:after="100" w:afterAutospacing="1"/>
      <w:jc w:val="center"/>
      <w:textAlignment w:val="center"/>
    </w:pPr>
    <w:rPr>
      <w:rFonts w:eastAsia="Arial Unicode MS"/>
      <w:b/>
      <w:bCs/>
      <w:sz w:val="24"/>
      <w:szCs w:val="24"/>
    </w:rPr>
  </w:style>
  <w:style w:type="paragraph" w:customStyle="1" w:styleId="xl166">
    <w:name w:val="xl166"/>
    <w:basedOn w:val="Normal"/>
    <w:rsid w:val="004035C8"/>
    <w:pPr>
      <w:pBdr>
        <w:top w:val="double" w:sz="6" w:space="0" w:color="800000"/>
        <w:bottom w:val="single" w:sz="12" w:space="0" w:color="auto"/>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167">
    <w:name w:val="xl167"/>
    <w:basedOn w:val="Normal"/>
    <w:rsid w:val="004035C8"/>
    <w:pPr>
      <w:spacing w:before="100" w:beforeAutospacing="1" w:after="100" w:afterAutospacing="1"/>
      <w:jc w:val="center"/>
    </w:pPr>
    <w:rPr>
      <w:rFonts w:eastAsia="Arial Unicode MS"/>
      <w:b/>
      <w:bCs/>
      <w:i/>
      <w:iCs/>
      <w:sz w:val="24"/>
      <w:szCs w:val="24"/>
    </w:rPr>
  </w:style>
  <w:style w:type="paragraph" w:customStyle="1" w:styleId="xl168">
    <w:name w:val="xl168"/>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9">
    <w:name w:val="xl169"/>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70">
    <w:name w:val="xl170"/>
    <w:basedOn w:val="Normal"/>
    <w:rsid w:val="004035C8"/>
    <w:pPr>
      <w:pBdr>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171">
    <w:name w:val="xl171"/>
    <w:basedOn w:val="Normal"/>
    <w:rsid w:val="004035C8"/>
    <w:pPr>
      <w:pBdr>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172">
    <w:name w:val="xl172"/>
    <w:basedOn w:val="Normal"/>
    <w:rsid w:val="004035C8"/>
    <w:pPr>
      <w:pBdr>
        <w:top w:val="double" w:sz="6" w:space="0" w:color="800000"/>
        <w:lef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173">
    <w:name w:val="xl173"/>
    <w:basedOn w:val="Normal"/>
    <w:rsid w:val="004035C8"/>
    <w:pPr>
      <w:pBdr>
        <w:top w:val="double" w:sz="6" w:space="0" w:color="800000"/>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174">
    <w:name w:val="xl174"/>
    <w:basedOn w:val="Normal"/>
    <w:rsid w:val="004035C8"/>
    <w:pPr>
      <w:pBdr>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75">
    <w:name w:val="xl175"/>
    <w:basedOn w:val="Normal"/>
    <w:rsid w:val="004035C8"/>
    <w:pPr>
      <w:pBdr>
        <w:bottom w:val="single" w:sz="12" w:space="0" w:color="000000"/>
        <w:right w:val="double" w:sz="6" w:space="0" w:color="800000"/>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76">
    <w:name w:val="xl176"/>
    <w:basedOn w:val="Normal"/>
    <w:rsid w:val="004035C8"/>
    <w:pPr>
      <w:pBdr>
        <w:top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77">
    <w:name w:val="xl177"/>
    <w:basedOn w:val="Normal"/>
    <w:rsid w:val="004035C8"/>
    <w:pPr>
      <w:pBdr>
        <w:top w:val="double" w:sz="6" w:space="0" w:color="800000"/>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178">
    <w:name w:val="xl178"/>
    <w:basedOn w:val="Normal"/>
    <w:rsid w:val="004035C8"/>
    <w:pPr>
      <w:pBdr>
        <w:top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179">
    <w:name w:val="xl179"/>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80">
    <w:name w:val="xl180"/>
    <w:basedOn w:val="Normal"/>
    <w:rsid w:val="004035C8"/>
    <w:pPr>
      <w:pBdr>
        <w:lef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81">
    <w:name w:val="xl181"/>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82">
    <w:name w:val="xl182"/>
    <w:basedOn w:val="Normal"/>
    <w:rsid w:val="004035C8"/>
    <w:pPr>
      <w:pBdr>
        <w:top w:val="double" w:sz="6" w:space="0" w:color="800000"/>
        <w:left w:val="double" w:sz="6" w:space="0" w:color="800000"/>
        <w:bottom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183">
    <w:name w:val="xl183"/>
    <w:basedOn w:val="Normal"/>
    <w:rsid w:val="004035C8"/>
    <w:pPr>
      <w:pBdr>
        <w:top w:val="double" w:sz="6" w:space="0" w:color="800000"/>
        <w:bottom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184">
    <w:name w:val="xl184"/>
    <w:basedOn w:val="Normal"/>
    <w:rsid w:val="004035C8"/>
    <w:pPr>
      <w:pBdr>
        <w:top w:val="double" w:sz="6" w:space="0" w:color="800000"/>
        <w:bottom w:val="double" w:sz="6" w:space="0" w:color="800000"/>
        <w:right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185">
    <w:name w:val="xl185"/>
    <w:basedOn w:val="Normal"/>
    <w:rsid w:val="004035C8"/>
    <w:pPr>
      <w:pBdr>
        <w:top w:val="double" w:sz="6" w:space="0" w:color="800000"/>
        <w:lef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86">
    <w:name w:val="xl186"/>
    <w:basedOn w:val="Normal"/>
    <w:rsid w:val="004035C8"/>
    <w:pPr>
      <w:pBdr>
        <w:top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87">
    <w:name w:val="xl187"/>
    <w:basedOn w:val="Normal"/>
    <w:rsid w:val="004035C8"/>
    <w:pPr>
      <w:pBdr>
        <w:top w:val="single" w:sz="4" w:space="0" w:color="auto"/>
      </w:pBdr>
      <w:spacing w:before="100" w:beforeAutospacing="1" w:after="100" w:afterAutospacing="1"/>
      <w:jc w:val="center"/>
    </w:pPr>
    <w:rPr>
      <w:rFonts w:eastAsia="Arial Unicode MS"/>
      <w:sz w:val="24"/>
      <w:szCs w:val="24"/>
    </w:rPr>
  </w:style>
  <w:style w:type="paragraph" w:customStyle="1" w:styleId="xl188">
    <w:name w:val="xl188"/>
    <w:basedOn w:val="Normal"/>
    <w:rsid w:val="004035C8"/>
    <w:pPr>
      <w:spacing w:before="100" w:beforeAutospacing="1" w:after="100" w:afterAutospacing="1"/>
      <w:jc w:val="center"/>
    </w:pPr>
    <w:rPr>
      <w:rFonts w:eastAsia="Arial Unicode MS"/>
      <w:b/>
      <w:bCs/>
      <w:i/>
      <w:iCs/>
      <w:sz w:val="24"/>
      <w:szCs w:val="24"/>
    </w:rPr>
  </w:style>
  <w:style w:type="paragraph" w:customStyle="1" w:styleId="xl189">
    <w:name w:val="xl189"/>
    <w:basedOn w:val="Normal"/>
    <w:rsid w:val="004035C8"/>
    <w:pPr>
      <w:pBdr>
        <w:top w:val="double" w:sz="6" w:space="0" w:color="800000"/>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90">
    <w:name w:val="xl190"/>
    <w:basedOn w:val="Normal"/>
    <w:rsid w:val="004035C8"/>
    <w:pPr>
      <w:pBdr>
        <w:top w:val="single" w:sz="4" w:space="0" w:color="auto"/>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91">
    <w:name w:val="xl191"/>
    <w:basedOn w:val="Normal"/>
    <w:rsid w:val="004035C8"/>
    <w:pPr>
      <w:pBdr>
        <w:top w:val="single" w:sz="4" w:space="0" w:color="auto"/>
        <w:left w:val="single" w:sz="4" w:space="0" w:color="auto"/>
      </w:pBdr>
      <w:spacing w:before="100" w:beforeAutospacing="1" w:after="100" w:afterAutospacing="1"/>
      <w:jc w:val="center"/>
    </w:pPr>
    <w:rPr>
      <w:rFonts w:eastAsia="Arial Unicode MS"/>
      <w:sz w:val="24"/>
      <w:szCs w:val="24"/>
    </w:rPr>
  </w:style>
  <w:style w:type="paragraph" w:customStyle="1" w:styleId="xl192">
    <w:name w:val="xl192"/>
    <w:basedOn w:val="Normal"/>
    <w:rsid w:val="004035C8"/>
    <w:pPr>
      <w:pBdr>
        <w:top w:val="single" w:sz="4" w:space="0" w:color="auto"/>
        <w:left w:val="single" w:sz="4" w:space="0" w:color="auto"/>
        <w:bottom w:val="single" w:sz="4" w:space="0" w:color="000000"/>
      </w:pBdr>
      <w:spacing w:before="100" w:beforeAutospacing="1" w:after="100" w:afterAutospacing="1"/>
      <w:jc w:val="center"/>
    </w:pPr>
    <w:rPr>
      <w:rFonts w:eastAsia="Arial Unicode MS"/>
      <w:sz w:val="24"/>
      <w:szCs w:val="24"/>
    </w:rPr>
  </w:style>
  <w:style w:type="paragraph" w:customStyle="1" w:styleId="xl193">
    <w:name w:val="xl193"/>
    <w:basedOn w:val="Normal"/>
    <w:rsid w:val="004035C8"/>
    <w:pPr>
      <w:pBdr>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94">
    <w:name w:val="xl194"/>
    <w:basedOn w:val="Normal"/>
    <w:rsid w:val="004035C8"/>
    <w:pPr>
      <w:pBdr>
        <w:top w:val="single" w:sz="4" w:space="0" w:color="auto"/>
        <w:left w:val="single" w:sz="4" w:space="0" w:color="auto"/>
        <w:bottom w:val="double" w:sz="6" w:space="0" w:color="800000"/>
      </w:pBdr>
      <w:spacing w:before="100" w:beforeAutospacing="1" w:after="100" w:afterAutospacing="1"/>
      <w:jc w:val="center"/>
    </w:pPr>
    <w:rPr>
      <w:rFonts w:eastAsia="Arial Unicode MS"/>
      <w:sz w:val="24"/>
      <w:szCs w:val="24"/>
    </w:rPr>
  </w:style>
  <w:style w:type="paragraph" w:customStyle="1" w:styleId="xl195">
    <w:name w:val="xl195"/>
    <w:basedOn w:val="Normal"/>
    <w:rsid w:val="004035C8"/>
    <w:pPr>
      <w:pBdr>
        <w:top w:val="single" w:sz="12" w:space="0" w:color="auto"/>
        <w:left w:val="single" w:sz="4"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96">
    <w:name w:val="xl196"/>
    <w:basedOn w:val="Normal"/>
    <w:rsid w:val="004035C8"/>
    <w:pPr>
      <w:pBdr>
        <w:top w:val="single" w:sz="12" w:space="0" w:color="auto"/>
        <w:left w:val="single" w:sz="4" w:space="0" w:color="auto"/>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97">
    <w:name w:val="xl197"/>
    <w:basedOn w:val="Normal"/>
    <w:rsid w:val="004035C8"/>
    <w:pPr>
      <w:pBdr>
        <w:top w:val="double" w:sz="6" w:space="0" w:color="800000"/>
        <w:left w:val="single" w:sz="4" w:space="0" w:color="auto"/>
        <w:bottom w:val="single" w:sz="4" w:space="0" w:color="000000"/>
      </w:pBdr>
      <w:spacing w:before="100" w:beforeAutospacing="1" w:after="100" w:afterAutospacing="1"/>
      <w:jc w:val="center"/>
    </w:pPr>
    <w:rPr>
      <w:rFonts w:eastAsia="Arial Unicode MS"/>
      <w:sz w:val="24"/>
      <w:szCs w:val="24"/>
    </w:rPr>
  </w:style>
  <w:style w:type="paragraph" w:customStyle="1" w:styleId="xl198">
    <w:name w:val="xl198"/>
    <w:basedOn w:val="Normal"/>
    <w:rsid w:val="004035C8"/>
    <w:pPr>
      <w:pBdr>
        <w:top w:val="single" w:sz="4" w:space="0" w:color="auto"/>
        <w:left w:val="single" w:sz="4" w:space="0" w:color="auto"/>
        <w:bottom w:val="double" w:sz="6" w:space="0" w:color="800000"/>
      </w:pBdr>
      <w:spacing w:before="100" w:beforeAutospacing="1" w:after="100" w:afterAutospacing="1"/>
      <w:jc w:val="center"/>
    </w:pPr>
    <w:rPr>
      <w:rFonts w:eastAsia="Arial Unicode MS"/>
      <w:sz w:val="24"/>
      <w:szCs w:val="24"/>
    </w:rPr>
  </w:style>
  <w:style w:type="paragraph" w:customStyle="1" w:styleId="xl199">
    <w:name w:val="xl199"/>
    <w:basedOn w:val="Normal"/>
    <w:rsid w:val="004035C8"/>
    <w:pPr>
      <w:pBdr>
        <w:left w:val="single" w:sz="4"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00">
    <w:name w:val="xl200"/>
    <w:basedOn w:val="Normal"/>
    <w:rsid w:val="004035C8"/>
    <w:pPr>
      <w:pBdr>
        <w:top w:val="single" w:sz="12" w:space="0" w:color="auto"/>
        <w:left w:val="single" w:sz="4" w:space="0" w:color="auto"/>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01">
    <w:name w:val="xl201"/>
    <w:basedOn w:val="Normal"/>
    <w:rsid w:val="004035C8"/>
    <w:pPr>
      <w:pBdr>
        <w:top w:val="single" w:sz="12" w:space="0" w:color="auto"/>
        <w:left w:val="single" w:sz="4"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02">
    <w:name w:val="xl202"/>
    <w:basedOn w:val="Normal"/>
    <w:rsid w:val="004035C8"/>
    <w:pPr>
      <w:pBdr>
        <w:top w:val="double" w:sz="6" w:space="0" w:color="800000"/>
      </w:pBdr>
      <w:spacing w:before="100" w:beforeAutospacing="1" w:after="100" w:afterAutospacing="1"/>
    </w:pPr>
    <w:rPr>
      <w:rFonts w:ascii="Arial Unicode MS" w:eastAsia="Arial Unicode MS" w:hAnsi="Arial Unicode MS" w:cs="Arial Unicode MS"/>
      <w:sz w:val="24"/>
      <w:szCs w:val="24"/>
    </w:rPr>
  </w:style>
  <w:style w:type="paragraph" w:customStyle="1" w:styleId="xl203">
    <w:name w:val="xl203"/>
    <w:basedOn w:val="Normal"/>
    <w:rsid w:val="004035C8"/>
    <w:pPr>
      <w:pBdr>
        <w:top w:val="single" w:sz="4" w:space="0" w:color="auto"/>
        <w:left w:val="double" w:sz="6" w:space="0" w:color="800000"/>
        <w:bottom w:val="double" w:sz="6" w:space="0" w:color="800000"/>
      </w:pBdr>
      <w:spacing w:before="100" w:beforeAutospacing="1" w:after="100" w:afterAutospacing="1"/>
      <w:jc w:val="center"/>
    </w:pPr>
    <w:rPr>
      <w:rFonts w:eastAsia="Arial Unicode MS"/>
      <w:sz w:val="24"/>
      <w:szCs w:val="24"/>
    </w:rPr>
  </w:style>
  <w:style w:type="paragraph" w:customStyle="1" w:styleId="xl204">
    <w:name w:val="xl204"/>
    <w:basedOn w:val="Normal"/>
    <w:rsid w:val="004035C8"/>
    <w:pPr>
      <w:pBdr>
        <w:top w:val="single" w:sz="12" w:space="0" w:color="auto"/>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05">
    <w:name w:val="xl205"/>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06">
    <w:name w:val="xl206"/>
    <w:basedOn w:val="Normal"/>
    <w:rsid w:val="004035C8"/>
    <w:pPr>
      <w:pBdr>
        <w:top w:val="double" w:sz="6" w:space="0" w:color="800000"/>
        <w:left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207">
    <w:name w:val="xl207"/>
    <w:basedOn w:val="Normal"/>
    <w:rsid w:val="004035C8"/>
    <w:pPr>
      <w:pBdr>
        <w:top w:val="single" w:sz="4" w:space="0" w:color="auto"/>
        <w:left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208">
    <w:name w:val="xl208"/>
    <w:basedOn w:val="Normal"/>
    <w:rsid w:val="004035C8"/>
    <w:pPr>
      <w:pBdr>
        <w:top w:val="single" w:sz="12"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09">
    <w:name w:val="xl209"/>
    <w:basedOn w:val="Normal"/>
    <w:rsid w:val="004035C8"/>
    <w:pPr>
      <w:pBdr>
        <w:top w:val="single" w:sz="4" w:space="0" w:color="auto"/>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210">
    <w:name w:val="xl210"/>
    <w:basedOn w:val="Normal"/>
    <w:rsid w:val="004035C8"/>
    <w:pPr>
      <w:pBdr>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211">
    <w:name w:val="xl211"/>
    <w:basedOn w:val="Normal"/>
    <w:rsid w:val="004035C8"/>
    <w:pPr>
      <w:pBdr>
        <w:left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212">
    <w:name w:val="xl212"/>
    <w:basedOn w:val="Normal"/>
    <w:rsid w:val="004035C8"/>
    <w:pPr>
      <w:pBdr>
        <w:left w:val="single" w:sz="4" w:space="0" w:color="auto"/>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13">
    <w:name w:val="xl213"/>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14">
    <w:name w:val="xl214"/>
    <w:basedOn w:val="Normal"/>
    <w:rsid w:val="004035C8"/>
    <w:pPr>
      <w:pBdr>
        <w:left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215">
    <w:name w:val="xl215"/>
    <w:basedOn w:val="Normal"/>
    <w:rsid w:val="004035C8"/>
    <w:pPr>
      <w:pBdr>
        <w:top w:val="single" w:sz="12" w:space="0" w:color="auto"/>
        <w:left w:val="single" w:sz="4"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16">
    <w:name w:val="xl216"/>
    <w:basedOn w:val="Normal"/>
    <w:rsid w:val="004035C8"/>
    <w:pPr>
      <w:pBdr>
        <w:left w:val="single" w:sz="4" w:space="0" w:color="auto"/>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217">
    <w:name w:val="xl217"/>
    <w:basedOn w:val="Normal"/>
    <w:rsid w:val="004035C8"/>
    <w:pPr>
      <w:pBdr>
        <w:top w:val="double" w:sz="6" w:space="0" w:color="800000"/>
        <w:left w:val="single" w:sz="4" w:space="0" w:color="000000"/>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218">
    <w:name w:val="xl218"/>
    <w:basedOn w:val="Normal"/>
    <w:rsid w:val="004035C8"/>
    <w:pPr>
      <w:pBdr>
        <w:top w:val="single" w:sz="4" w:space="0" w:color="auto"/>
        <w:left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219">
    <w:name w:val="xl219"/>
    <w:basedOn w:val="Normal"/>
    <w:rsid w:val="004035C8"/>
    <w:pPr>
      <w:pBdr>
        <w:top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220">
    <w:name w:val="xl220"/>
    <w:basedOn w:val="Normal"/>
    <w:rsid w:val="004035C8"/>
    <w:pPr>
      <w:pBdr>
        <w:top w:val="single" w:sz="4" w:space="0" w:color="000000"/>
        <w:left w:val="single" w:sz="4" w:space="0" w:color="auto"/>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221">
    <w:name w:val="xl221"/>
    <w:basedOn w:val="Normal"/>
    <w:rsid w:val="004035C8"/>
    <w:pPr>
      <w:pBdr>
        <w:top w:val="single" w:sz="4" w:space="0" w:color="000000"/>
        <w:left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222">
    <w:name w:val="xl222"/>
    <w:basedOn w:val="Normal"/>
    <w:rsid w:val="004035C8"/>
    <w:pPr>
      <w:pBdr>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23">
    <w:name w:val="xl223"/>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24">
    <w:name w:val="xl224"/>
    <w:basedOn w:val="Normal"/>
    <w:rsid w:val="004035C8"/>
    <w:pPr>
      <w:pBdr>
        <w:top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25">
    <w:name w:val="xl225"/>
    <w:basedOn w:val="Normal"/>
    <w:rsid w:val="004035C8"/>
    <w:pPr>
      <w:pBdr>
        <w:top w:val="single" w:sz="12" w:space="0" w:color="auto"/>
        <w:left w:val="single" w:sz="4" w:space="0" w:color="000000"/>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26">
    <w:name w:val="xl226"/>
    <w:basedOn w:val="Normal"/>
    <w:rsid w:val="004035C8"/>
    <w:pPr>
      <w:pBdr>
        <w:top w:val="double" w:sz="6" w:space="0" w:color="800000"/>
        <w:left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27">
    <w:name w:val="xl227"/>
    <w:basedOn w:val="Normal"/>
    <w:rsid w:val="004035C8"/>
    <w:pPr>
      <w:pBdr>
        <w:top w:val="single" w:sz="12" w:space="0" w:color="0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28">
    <w:name w:val="xl228"/>
    <w:basedOn w:val="Normal"/>
    <w:rsid w:val="004035C8"/>
    <w:pPr>
      <w:pBdr>
        <w:top w:val="single" w:sz="12" w:space="0" w:color="000000"/>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29">
    <w:name w:val="xl229"/>
    <w:basedOn w:val="Normal"/>
    <w:rsid w:val="004035C8"/>
    <w:pPr>
      <w:pBdr>
        <w:top w:val="double" w:sz="6" w:space="0" w:color="800000"/>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230">
    <w:name w:val="xl230"/>
    <w:basedOn w:val="Normal"/>
    <w:rsid w:val="004035C8"/>
    <w:pPr>
      <w:pBdr>
        <w:top w:val="single" w:sz="4" w:space="0" w:color="000000"/>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231">
    <w:name w:val="xl231"/>
    <w:basedOn w:val="Normal"/>
    <w:rsid w:val="004035C8"/>
    <w:pPr>
      <w:pBdr>
        <w:top w:val="single" w:sz="4" w:space="0" w:color="000000"/>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232">
    <w:name w:val="xl232"/>
    <w:basedOn w:val="Normal"/>
    <w:rsid w:val="004035C8"/>
    <w:pPr>
      <w:pBdr>
        <w:top w:val="single" w:sz="4" w:space="0" w:color="000000"/>
        <w:left w:val="single" w:sz="4" w:space="0" w:color="auto"/>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233">
    <w:name w:val="xl233"/>
    <w:basedOn w:val="Normal"/>
    <w:rsid w:val="004035C8"/>
    <w:pPr>
      <w:pBdr>
        <w:left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234">
    <w:name w:val="xl234"/>
    <w:basedOn w:val="Normal"/>
    <w:rsid w:val="004035C8"/>
    <w:pPr>
      <w:pBdr>
        <w:top w:val="double" w:sz="6" w:space="0" w:color="800000"/>
        <w:left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i/>
      <w:iCs/>
      <w:sz w:val="24"/>
      <w:szCs w:val="24"/>
    </w:rPr>
  </w:style>
  <w:style w:type="paragraph" w:customStyle="1" w:styleId="xl235">
    <w:name w:val="xl235"/>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36">
    <w:name w:val="xl236"/>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37">
    <w:name w:val="xl237"/>
    <w:basedOn w:val="Normal"/>
    <w:rsid w:val="004035C8"/>
    <w:pPr>
      <w:pBdr>
        <w:top w:val="double" w:sz="6" w:space="0" w:color="800000"/>
        <w:left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38">
    <w:name w:val="xl238"/>
    <w:basedOn w:val="Normal"/>
    <w:rsid w:val="004035C8"/>
    <w:pPr>
      <w:pBdr>
        <w:left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39">
    <w:name w:val="xl239"/>
    <w:basedOn w:val="Normal"/>
    <w:rsid w:val="004035C8"/>
    <w:pPr>
      <w:pBdr>
        <w:top w:val="single" w:sz="12" w:space="0" w:color="auto"/>
        <w:left w:val="double" w:sz="6" w:space="0" w:color="800000"/>
        <w:bottom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0">
    <w:name w:val="xl240"/>
    <w:basedOn w:val="Normal"/>
    <w:rsid w:val="004035C8"/>
    <w:pPr>
      <w:pBdr>
        <w:top w:val="double" w:sz="6" w:space="0" w:color="800000"/>
        <w:left w:val="double" w:sz="6" w:space="0" w:color="800000"/>
        <w:bottom w:val="single" w:sz="12" w:space="0" w:color="auto"/>
      </w:pBdr>
      <w:spacing w:before="100" w:beforeAutospacing="1" w:after="100" w:afterAutospacing="1"/>
      <w:jc w:val="center"/>
      <w:textAlignment w:val="center"/>
    </w:pPr>
    <w:rPr>
      <w:rFonts w:eastAsia="Arial Unicode MS"/>
      <w:b/>
      <w:bCs/>
      <w:sz w:val="24"/>
      <w:szCs w:val="24"/>
    </w:rPr>
  </w:style>
  <w:style w:type="paragraph" w:customStyle="1" w:styleId="xl241">
    <w:name w:val="xl241"/>
    <w:basedOn w:val="Normal"/>
    <w:rsid w:val="004035C8"/>
    <w:pPr>
      <w:pBdr>
        <w:top w:val="double" w:sz="6" w:space="0" w:color="800000"/>
        <w:bottom w:val="single" w:sz="12" w:space="0" w:color="auto"/>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42">
    <w:name w:val="xl242"/>
    <w:basedOn w:val="Normal"/>
    <w:rsid w:val="004035C8"/>
    <w:pPr>
      <w:pBdr>
        <w:top w:val="double" w:sz="6" w:space="0" w:color="800000"/>
        <w:left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3">
    <w:name w:val="xl243"/>
    <w:basedOn w:val="Normal"/>
    <w:rsid w:val="004035C8"/>
    <w:pPr>
      <w:pBdr>
        <w:left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4">
    <w:name w:val="xl244"/>
    <w:basedOn w:val="Normal"/>
    <w:rsid w:val="004035C8"/>
    <w:pPr>
      <w:pBdr>
        <w:top w:val="single" w:sz="12" w:space="0" w:color="auto"/>
        <w:left w:val="double" w:sz="6" w:space="0" w:color="800000"/>
        <w:bottom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5">
    <w:name w:val="xl245"/>
    <w:basedOn w:val="Normal"/>
    <w:rsid w:val="004035C8"/>
    <w:pPr>
      <w:pBdr>
        <w:top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6">
    <w:name w:val="xl246"/>
    <w:basedOn w:val="Normal"/>
    <w:rsid w:val="004035C8"/>
    <w:pP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7">
    <w:name w:val="xl247"/>
    <w:basedOn w:val="Normal"/>
    <w:rsid w:val="004035C8"/>
    <w:pPr>
      <w:pBdr>
        <w:top w:val="single" w:sz="12" w:space="0" w:color="auto"/>
        <w:bottom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8">
    <w:name w:val="xl248"/>
    <w:basedOn w:val="Normal"/>
    <w:rsid w:val="004035C8"/>
    <w:pPr>
      <w:pBdr>
        <w:top w:val="double" w:sz="6" w:space="0" w:color="800000"/>
        <w:lef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49">
    <w:name w:val="xl249"/>
    <w:basedOn w:val="Normal"/>
    <w:rsid w:val="004035C8"/>
    <w:pPr>
      <w:pBdr>
        <w:top w:val="double" w:sz="6" w:space="0" w:color="800000"/>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50">
    <w:name w:val="xl250"/>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1">
    <w:name w:val="xl251"/>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2">
    <w:name w:val="xl252"/>
    <w:basedOn w:val="Normal"/>
    <w:rsid w:val="004035C8"/>
    <w:pPr>
      <w:pBdr>
        <w:top w:val="double" w:sz="6" w:space="0" w:color="800000"/>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3">
    <w:name w:val="xl253"/>
    <w:basedOn w:val="Normal"/>
    <w:rsid w:val="004035C8"/>
    <w:pPr>
      <w:pBdr>
        <w:top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4">
    <w:name w:val="xl254"/>
    <w:basedOn w:val="Normal"/>
    <w:rsid w:val="004035C8"/>
    <w:pPr>
      <w:pBdr>
        <w:top w:val="double" w:sz="6" w:space="0" w:color="800000"/>
        <w:lef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5">
    <w:name w:val="xl255"/>
    <w:basedOn w:val="Normal"/>
    <w:rsid w:val="004035C8"/>
    <w:pPr>
      <w:pBdr>
        <w:top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6">
    <w:name w:val="xl256"/>
    <w:basedOn w:val="Normal"/>
    <w:rsid w:val="004035C8"/>
    <w:pPr>
      <w:pBdr>
        <w:top w:val="double" w:sz="6" w:space="0" w:color="800000"/>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57">
    <w:name w:val="xl257"/>
    <w:basedOn w:val="Normal"/>
    <w:rsid w:val="004035C8"/>
    <w:pPr>
      <w:pBdr>
        <w:top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58">
    <w:name w:val="xl258"/>
    <w:basedOn w:val="Normal"/>
    <w:rsid w:val="004035C8"/>
    <w:pPr>
      <w:pBdr>
        <w:top w:val="double" w:sz="6" w:space="0" w:color="800000"/>
        <w:left w:val="double" w:sz="6" w:space="0" w:color="800000"/>
        <w:bottom w:val="single" w:sz="12" w:space="0" w:color="auto"/>
      </w:pBdr>
      <w:spacing w:before="100" w:beforeAutospacing="1" w:after="100" w:afterAutospacing="1"/>
      <w:jc w:val="center"/>
      <w:textAlignment w:val="center"/>
    </w:pPr>
    <w:rPr>
      <w:rFonts w:eastAsia="Arial Unicode MS"/>
      <w:b/>
      <w:bCs/>
      <w:sz w:val="24"/>
      <w:szCs w:val="24"/>
    </w:rPr>
  </w:style>
  <w:style w:type="paragraph" w:customStyle="1" w:styleId="xl259">
    <w:name w:val="xl259"/>
    <w:basedOn w:val="Normal"/>
    <w:rsid w:val="004035C8"/>
    <w:pPr>
      <w:pBdr>
        <w:top w:val="double" w:sz="6" w:space="0" w:color="800000"/>
        <w:bottom w:val="single" w:sz="12" w:space="0" w:color="auto"/>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60">
    <w:name w:val="xl260"/>
    <w:basedOn w:val="Normal"/>
    <w:rsid w:val="004035C8"/>
    <w:pPr>
      <w:pBdr>
        <w:top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61">
    <w:name w:val="xl261"/>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62">
    <w:name w:val="xl262"/>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63">
    <w:name w:val="xl263"/>
    <w:basedOn w:val="Normal"/>
    <w:rsid w:val="004035C8"/>
    <w:pPr>
      <w:pBdr>
        <w:top w:val="double" w:sz="6" w:space="0" w:color="800000"/>
        <w:bottom w:val="single" w:sz="12"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64">
    <w:name w:val="xl264"/>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65">
    <w:name w:val="xl265"/>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66">
    <w:name w:val="xl266"/>
    <w:basedOn w:val="Normal"/>
    <w:rsid w:val="004035C8"/>
    <w:pPr>
      <w:pBdr>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67">
    <w:name w:val="xl267"/>
    <w:basedOn w:val="Normal"/>
    <w:rsid w:val="004035C8"/>
    <w:pPr>
      <w:pBdr>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68">
    <w:name w:val="xl268"/>
    <w:basedOn w:val="Normal"/>
    <w:rsid w:val="004035C8"/>
    <w:pPr>
      <w:pBdr>
        <w:top w:val="double" w:sz="6" w:space="0" w:color="800000"/>
        <w:lef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69">
    <w:name w:val="xl269"/>
    <w:basedOn w:val="Normal"/>
    <w:rsid w:val="004035C8"/>
    <w:pPr>
      <w:pBdr>
        <w:top w:val="double" w:sz="6" w:space="0" w:color="800000"/>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70">
    <w:name w:val="xl270"/>
    <w:basedOn w:val="Normal"/>
    <w:rsid w:val="004035C8"/>
    <w:pPr>
      <w:pBdr>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71">
    <w:name w:val="xl271"/>
    <w:basedOn w:val="Normal"/>
    <w:rsid w:val="004035C8"/>
    <w:pPr>
      <w:pBdr>
        <w:bottom w:val="single" w:sz="12" w:space="0" w:color="000000"/>
        <w:right w:val="double" w:sz="6" w:space="0" w:color="800000"/>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72">
    <w:name w:val="xl272"/>
    <w:basedOn w:val="Normal"/>
    <w:rsid w:val="004035C8"/>
    <w:pPr>
      <w:pBdr>
        <w:top w:val="double" w:sz="6" w:space="0" w:color="800000"/>
        <w:left w:val="double" w:sz="6" w:space="0" w:color="800000"/>
        <w:bottom w:val="double" w:sz="6" w:space="0" w:color="800000"/>
      </w:pBdr>
      <w:shd w:val="clear" w:color="auto" w:fill="FFFFFF"/>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3">
    <w:name w:val="xl273"/>
    <w:basedOn w:val="Normal"/>
    <w:rsid w:val="004035C8"/>
    <w:pPr>
      <w:pBdr>
        <w:top w:val="double" w:sz="6" w:space="0" w:color="800000"/>
        <w:bottom w:val="double" w:sz="6" w:space="0" w:color="800000"/>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74">
    <w:name w:val="xl274"/>
    <w:basedOn w:val="Normal"/>
    <w:rsid w:val="004035C8"/>
    <w:pPr>
      <w:pBdr>
        <w:top w:val="double" w:sz="6" w:space="0" w:color="800000"/>
        <w:bottom w:val="double" w:sz="6" w:space="0" w:color="800000"/>
        <w:right w:val="double" w:sz="6" w:space="0" w:color="800000"/>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75">
    <w:name w:val="xl275"/>
    <w:basedOn w:val="Normal"/>
    <w:rsid w:val="004035C8"/>
    <w:pPr>
      <w:pBdr>
        <w:top w:val="double" w:sz="6" w:space="0" w:color="800000"/>
        <w:left w:val="double" w:sz="6" w:space="0" w:color="800000"/>
      </w:pBdr>
      <w:shd w:val="clear" w:color="auto" w:fill="FFFFFF"/>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6">
    <w:name w:val="xl276"/>
    <w:basedOn w:val="Normal"/>
    <w:rsid w:val="004035C8"/>
    <w:pPr>
      <w:pBdr>
        <w:top w:val="double" w:sz="6" w:space="0" w:color="800000"/>
      </w:pBdr>
      <w:shd w:val="clear" w:color="auto" w:fill="FFFFFF"/>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7">
    <w:name w:val="xl277"/>
    <w:basedOn w:val="Normal"/>
    <w:rsid w:val="004035C8"/>
    <w:pPr>
      <w:pBdr>
        <w:top w:val="double" w:sz="6" w:space="0" w:color="800000"/>
        <w:right w:val="double" w:sz="6" w:space="0" w:color="800000"/>
      </w:pBdr>
      <w:shd w:val="clear" w:color="auto" w:fill="FFFFFF"/>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8">
    <w:name w:val="xl278"/>
    <w:basedOn w:val="Normal"/>
    <w:rsid w:val="004035C8"/>
    <w:pPr>
      <w:pBdr>
        <w:top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79">
    <w:name w:val="xl279"/>
    <w:basedOn w:val="Normal"/>
    <w:rsid w:val="004035C8"/>
    <w:pPr>
      <w:pBdr>
        <w:top w:val="double" w:sz="6" w:space="0" w:color="800000"/>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80">
    <w:name w:val="xl280"/>
    <w:basedOn w:val="Normal"/>
    <w:rsid w:val="004035C8"/>
    <w:pPr>
      <w:pBdr>
        <w:top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81">
    <w:name w:val="xl281"/>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82">
    <w:name w:val="xl282"/>
    <w:basedOn w:val="Normal"/>
    <w:rsid w:val="004035C8"/>
    <w:pPr>
      <w:pBdr>
        <w:lef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83">
    <w:name w:val="xl283"/>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84">
    <w:name w:val="xl284"/>
    <w:basedOn w:val="Normal"/>
    <w:rsid w:val="004035C8"/>
    <w:pPr>
      <w:pBdr>
        <w:top w:val="double" w:sz="6" w:space="0" w:color="800000"/>
        <w:left w:val="double" w:sz="6" w:space="0" w:color="800000"/>
        <w:bottom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85">
    <w:name w:val="xl285"/>
    <w:basedOn w:val="Normal"/>
    <w:rsid w:val="004035C8"/>
    <w:pPr>
      <w:pBdr>
        <w:top w:val="double" w:sz="6" w:space="0" w:color="800000"/>
        <w:bottom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86">
    <w:name w:val="xl286"/>
    <w:basedOn w:val="Normal"/>
    <w:rsid w:val="004035C8"/>
    <w:pPr>
      <w:pBdr>
        <w:top w:val="double" w:sz="6" w:space="0" w:color="800000"/>
        <w:bottom w:val="double" w:sz="6" w:space="0" w:color="800000"/>
        <w:right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87">
    <w:name w:val="xl287"/>
    <w:basedOn w:val="Normal"/>
    <w:rsid w:val="004035C8"/>
    <w:pPr>
      <w:pBdr>
        <w:top w:val="double" w:sz="6" w:space="0" w:color="800000"/>
        <w:lef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88">
    <w:name w:val="xl288"/>
    <w:basedOn w:val="Normal"/>
    <w:rsid w:val="004035C8"/>
    <w:pPr>
      <w:pBdr>
        <w:top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styleId="Lista2">
    <w:name w:val="List 2"/>
    <w:basedOn w:val="Normal"/>
    <w:uiPriority w:val="99"/>
    <w:rsid w:val="004035C8"/>
    <w:pPr>
      <w:ind w:left="566" w:hanging="283"/>
    </w:pPr>
    <w:rPr>
      <w:sz w:val="24"/>
      <w:szCs w:val="24"/>
    </w:rPr>
  </w:style>
  <w:style w:type="paragraph" w:styleId="Encabezadodemensaje">
    <w:name w:val="Message Header"/>
    <w:basedOn w:val="Normal"/>
    <w:link w:val="EncabezadodemensajeCar"/>
    <w:rsid w:val="004035C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EncabezadodemensajeCar">
    <w:name w:val="Encabezado de mensaje Car"/>
    <w:basedOn w:val="Fuentedeprrafopredeter"/>
    <w:link w:val="Encabezadodemensaje"/>
    <w:rsid w:val="004035C8"/>
    <w:rPr>
      <w:rFonts w:ascii="Arial" w:eastAsia="Times New Roman" w:hAnsi="Arial" w:cs="Arial"/>
      <w:sz w:val="24"/>
      <w:szCs w:val="24"/>
      <w:shd w:val="pct20" w:color="auto" w:fill="auto"/>
      <w:lang w:val="es-ES" w:eastAsia="es-ES"/>
    </w:rPr>
  </w:style>
  <w:style w:type="paragraph" w:styleId="Textosinformato">
    <w:name w:val="Plain Text"/>
    <w:basedOn w:val="Normal"/>
    <w:link w:val="TextosinformatoCar"/>
    <w:uiPriority w:val="99"/>
    <w:rsid w:val="004035C8"/>
    <w:rPr>
      <w:rFonts w:ascii="Courier New" w:hAnsi="Courier New" w:cs="Courier New"/>
      <w:lang w:val="es-HN" w:eastAsia="es-HN"/>
    </w:rPr>
  </w:style>
  <w:style w:type="character" w:customStyle="1" w:styleId="TextosinformatoCar">
    <w:name w:val="Texto sin formato Car"/>
    <w:basedOn w:val="Fuentedeprrafopredeter"/>
    <w:link w:val="Textosinformato"/>
    <w:uiPriority w:val="99"/>
    <w:rsid w:val="004035C8"/>
    <w:rPr>
      <w:rFonts w:ascii="Courier New" w:eastAsia="Times New Roman" w:hAnsi="Courier New" w:cs="Courier New"/>
      <w:sz w:val="20"/>
      <w:szCs w:val="20"/>
      <w:lang w:eastAsia="es-HN"/>
    </w:rPr>
  </w:style>
  <w:style w:type="paragraph" w:styleId="Subttulo">
    <w:name w:val="Subtitle"/>
    <w:basedOn w:val="Normal"/>
    <w:link w:val="SubttuloCar"/>
    <w:uiPriority w:val="11"/>
    <w:qFormat/>
    <w:rsid w:val="004035C8"/>
    <w:pPr>
      <w:spacing w:after="480"/>
      <w:jc w:val="center"/>
    </w:pPr>
    <w:rPr>
      <w:rFonts w:ascii="MS Sans Serif" w:hAnsi="MS Sans Serif"/>
      <w:b/>
      <w:snapToGrid w:val="0"/>
      <w:color w:val="000000"/>
      <w:sz w:val="28"/>
      <w:lang w:val="es-ES_tradnl"/>
    </w:rPr>
  </w:style>
  <w:style w:type="character" w:customStyle="1" w:styleId="SubttuloCar">
    <w:name w:val="Subtítulo Car"/>
    <w:basedOn w:val="Fuentedeprrafopredeter"/>
    <w:link w:val="Subttulo"/>
    <w:uiPriority w:val="11"/>
    <w:rsid w:val="004035C8"/>
    <w:rPr>
      <w:rFonts w:ascii="MS Sans Serif" w:eastAsia="Times New Roman" w:hAnsi="MS Sans Serif" w:cs="Times New Roman"/>
      <w:b/>
      <w:snapToGrid w:val="0"/>
      <w:color w:val="000000"/>
      <w:sz w:val="28"/>
      <w:szCs w:val="20"/>
      <w:lang w:val="es-ES_tradnl" w:eastAsia="es-ES"/>
    </w:rPr>
  </w:style>
  <w:style w:type="paragraph" w:styleId="Prrafodelista">
    <w:name w:val="List Paragraph"/>
    <w:aliases w:val="List Paragraph,Párrafo de lista3,Bolita,HOJA,Guión,BOLA,Párrafo de lista21,Titulo 8,Párrafo de lista31,ViÃ±eta 2,bei normal,References,Bullets,Title Style 1,Numbered List Paragraph,lp1,Celula,List Bullet Mary,Ha,Dot pt,Bullet Points"/>
    <w:basedOn w:val="Normal"/>
    <w:link w:val="PrrafodelistaCar"/>
    <w:uiPriority w:val="1"/>
    <w:qFormat/>
    <w:rsid w:val="004035C8"/>
    <w:pPr>
      <w:spacing w:after="200" w:line="276" w:lineRule="auto"/>
      <w:ind w:left="720"/>
      <w:contextualSpacing/>
    </w:pPr>
    <w:rPr>
      <w:rFonts w:ascii="Calibri" w:eastAsia="Calibri" w:hAnsi="Calibri"/>
      <w:sz w:val="22"/>
      <w:szCs w:val="22"/>
      <w:lang w:eastAsia="en-US"/>
    </w:rPr>
  </w:style>
  <w:style w:type="character" w:styleId="Refdecomentario">
    <w:name w:val="annotation reference"/>
    <w:uiPriority w:val="99"/>
    <w:rsid w:val="004035C8"/>
    <w:rPr>
      <w:sz w:val="16"/>
      <w:szCs w:val="16"/>
    </w:rPr>
  </w:style>
  <w:style w:type="paragraph" w:styleId="Textocomentario">
    <w:name w:val="annotation text"/>
    <w:basedOn w:val="Normal"/>
    <w:link w:val="TextocomentarioCar"/>
    <w:uiPriority w:val="99"/>
    <w:rsid w:val="004035C8"/>
  </w:style>
  <w:style w:type="character" w:customStyle="1" w:styleId="TextocomentarioCar">
    <w:name w:val="Texto comentario Car"/>
    <w:basedOn w:val="Fuentedeprrafopredeter"/>
    <w:link w:val="Textocomentario"/>
    <w:uiPriority w:val="99"/>
    <w:rsid w:val="004035C8"/>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4035C8"/>
    <w:rPr>
      <w:b/>
      <w:bCs/>
    </w:rPr>
  </w:style>
  <w:style w:type="character" w:customStyle="1" w:styleId="AsuntodelcomentarioCar">
    <w:name w:val="Asunto del comentario Car"/>
    <w:basedOn w:val="TextocomentarioCar"/>
    <w:link w:val="Asuntodelcomentario"/>
    <w:uiPriority w:val="99"/>
    <w:rsid w:val="004035C8"/>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4035C8"/>
    <w:pPr>
      <w:spacing w:after="0" w:line="240" w:lineRule="auto"/>
    </w:pPr>
    <w:rPr>
      <w:rFonts w:ascii="Times New Roman" w:eastAsia="Times New Roman" w:hAnsi="Times New Roman" w:cs="Times New Roman"/>
      <w:sz w:val="20"/>
      <w:szCs w:val="20"/>
      <w:lang w:val="es-ES" w:eastAsia="es-ES"/>
    </w:rPr>
  </w:style>
  <w:style w:type="paragraph" w:customStyle="1" w:styleId="Sub-ClauseText">
    <w:name w:val="Sub-Clause Text"/>
    <w:basedOn w:val="Normal"/>
    <w:rsid w:val="004035C8"/>
    <w:pPr>
      <w:spacing w:before="120" w:after="120"/>
      <w:jc w:val="both"/>
    </w:pPr>
    <w:rPr>
      <w:spacing w:val="-4"/>
      <w:sz w:val="24"/>
      <w:lang w:val="en-US" w:eastAsia="en-US"/>
    </w:rPr>
  </w:style>
  <w:style w:type="character" w:customStyle="1" w:styleId="Estilo1CarCar">
    <w:name w:val="Estilo1 Car Car"/>
    <w:locked/>
    <w:rsid w:val="004035C8"/>
    <w:rPr>
      <w:rFonts w:ascii="Tahoma" w:eastAsia="Batang" w:hAnsi="Tahoma" w:cs="Tahoma"/>
      <w:sz w:val="22"/>
      <w:lang w:val="es-ES" w:eastAsia="es-ES" w:bidi="ar-SA"/>
    </w:rPr>
  </w:style>
  <w:style w:type="paragraph" w:customStyle="1" w:styleId="BodyText21">
    <w:name w:val="Body Text 21"/>
    <w:basedOn w:val="Normal"/>
    <w:rsid w:val="004035C8"/>
    <w:pPr>
      <w:tabs>
        <w:tab w:val="left" w:pos="993"/>
        <w:tab w:val="left" w:pos="1701"/>
        <w:tab w:val="left" w:pos="2268"/>
      </w:tabs>
      <w:overflowPunct w:val="0"/>
      <w:autoSpaceDE w:val="0"/>
      <w:autoSpaceDN w:val="0"/>
      <w:adjustRightInd w:val="0"/>
      <w:ind w:left="2268"/>
      <w:jc w:val="both"/>
    </w:pPr>
    <w:rPr>
      <w:rFonts w:ascii="Lucida Sans Typewriter" w:hAnsi="Lucida Sans Typewriter"/>
      <w:lang w:val="es-ES_tradnl"/>
    </w:rPr>
  </w:style>
  <w:style w:type="paragraph" w:styleId="NormalWeb">
    <w:name w:val="Normal (Web)"/>
    <w:basedOn w:val="Normal"/>
    <w:next w:val="Normal"/>
    <w:uiPriority w:val="99"/>
    <w:rsid w:val="004035C8"/>
    <w:pPr>
      <w:autoSpaceDE w:val="0"/>
      <w:autoSpaceDN w:val="0"/>
      <w:adjustRightInd w:val="0"/>
    </w:pPr>
    <w:rPr>
      <w:rFonts w:ascii="Arial" w:hAnsi="Arial"/>
      <w:sz w:val="24"/>
      <w:szCs w:val="24"/>
    </w:rPr>
  </w:style>
  <w:style w:type="paragraph" w:customStyle="1" w:styleId="Prrafodelista1">
    <w:name w:val="Párrafo de lista1"/>
    <w:basedOn w:val="Normal"/>
    <w:qFormat/>
    <w:rsid w:val="004035C8"/>
    <w:pPr>
      <w:ind w:left="708"/>
    </w:pPr>
  </w:style>
  <w:style w:type="paragraph" w:customStyle="1" w:styleId="Outline">
    <w:name w:val="Outline"/>
    <w:basedOn w:val="Normal"/>
    <w:rsid w:val="004035C8"/>
    <w:pPr>
      <w:spacing w:before="240"/>
    </w:pPr>
    <w:rPr>
      <w:kern w:val="28"/>
      <w:sz w:val="24"/>
      <w:lang w:val="en-US" w:eastAsia="en-US"/>
    </w:rPr>
  </w:style>
  <w:style w:type="paragraph" w:styleId="Textonotapie">
    <w:name w:val="footnote text"/>
    <w:aliases w:val="F,Style 25,fn,Texto de rodapé,nota_rodapé,nota de rodapé Car,nota de rodapé Car Car,footnote,Footnote Text Char Char Char,Footnote Text Char Char Char Char Char Char Char,Footnote Text Char Char Char Char Char,single space,FOOTNOTES,Char"/>
    <w:basedOn w:val="Normal"/>
    <w:link w:val="TextonotapieCar"/>
    <w:rsid w:val="004035C8"/>
    <w:pPr>
      <w:ind w:left="180" w:hanging="180"/>
    </w:pPr>
    <w:rPr>
      <w:lang w:val="es-ES_tradnl" w:eastAsia="en-US"/>
    </w:rPr>
  </w:style>
  <w:style w:type="character" w:customStyle="1" w:styleId="TextonotapieCar">
    <w:name w:val="Texto nota pie Car"/>
    <w:aliases w:val="F Car,Style 25 Car,fn Car,Texto de rodapé Car,nota_rodapé Car,nota de rodapé Car Car1,nota de rodapé Car Car Car,footnote Car,Footnote Text Char Char Char Car,Footnote Text Char Char Char Char Char Char Char Car,single space Car"/>
    <w:basedOn w:val="Fuentedeprrafopredeter"/>
    <w:link w:val="Textonotapie"/>
    <w:qFormat/>
    <w:rsid w:val="004035C8"/>
    <w:rPr>
      <w:rFonts w:ascii="Times New Roman" w:eastAsia="Times New Roman" w:hAnsi="Times New Roman" w:cs="Times New Roman"/>
      <w:sz w:val="20"/>
      <w:szCs w:val="20"/>
      <w:lang w:val="es-ES_tradnl"/>
    </w:rPr>
  </w:style>
  <w:style w:type="character" w:styleId="Refdenotaalpie">
    <w:name w:val="footnote reference"/>
    <w:aliases w:val="pie pddes,titulo 2,16 Point,Superscript 6 Point,FC,referencia nota al pie,ftref,Ref,de nota al pie"/>
    <w:rsid w:val="004035C8"/>
    <w:rPr>
      <w:vertAlign w:val="superscript"/>
    </w:rPr>
  </w:style>
  <w:style w:type="paragraph" w:customStyle="1" w:styleId="Normali">
    <w:name w:val="Normal(i)"/>
    <w:basedOn w:val="Normal"/>
    <w:rsid w:val="004035C8"/>
    <w:pPr>
      <w:keepLines/>
      <w:tabs>
        <w:tab w:val="left" w:pos="1843"/>
      </w:tabs>
      <w:spacing w:after="120"/>
      <w:jc w:val="both"/>
    </w:pPr>
    <w:rPr>
      <w:sz w:val="24"/>
      <w:lang w:val="en-GB" w:eastAsia="en-GB"/>
    </w:rPr>
  </w:style>
  <w:style w:type="paragraph" w:customStyle="1" w:styleId="SectionIVH2">
    <w:name w:val="Section IV H2"/>
    <w:basedOn w:val="Ttulo2"/>
    <w:rsid w:val="004035C8"/>
    <w:pPr>
      <w:keepNext/>
      <w:suppressAutoHyphens/>
      <w:spacing w:before="120" w:after="200"/>
    </w:pPr>
    <w:rPr>
      <w:rFonts w:ascii="Times New Roman Bold" w:hAnsi="Times New Roman Bold" w:cs="Times New Roman"/>
      <w:sz w:val="28"/>
      <w:lang w:val="es-ES_tradnl" w:eastAsia="en-US"/>
    </w:rPr>
  </w:style>
  <w:style w:type="paragraph" w:customStyle="1" w:styleId="SectionVHeading2">
    <w:name w:val="Section V Heading2"/>
    <w:basedOn w:val="Ttulo2"/>
    <w:rsid w:val="004035C8"/>
    <w:pPr>
      <w:keepNext/>
      <w:suppressAutoHyphens/>
      <w:spacing w:before="120" w:after="200"/>
    </w:pPr>
    <w:rPr>
      <w:rFonts w:ascii="Times New Roman Bold" w:hAnsi="Times New Roman Bold" w:cs="Times New Roman"/>
      <w:sz w:val="28"/>
      <w:lang w:val="es-ES_tradnl" w:eastAsia="en-US"/>
    </w:rPr>
  </w:style>
  <w:style w:type="paragraph" w:customStyle="1" w:styleId="SectionVHeading3">
    <w:name w:val="Section V Heading3"/>
    <w:basedOn w:val="Ttulo3"/>
    <w:rsid w:val="004035C8"/>
    <w:pPr>
      <w:keepLines/>
      <w:ind w:left="360" w:hanging="360"/>
      <w:jc w:val="left"/>
    </w:pPr>
    <w:rPr>
      <w:bCs/>
      <w:lang w:val="es-ES_tradnl" w:eastAsia="en-US"/>
    </w:rPr>
  </w:style>
  <w:style w:type="paragraph" w:customStyle="1" w:styleId="SectionXH2">
    <w:name w:val="Section X H2"/>
    <w:basedOn w:val="Ttulo2"/>
    <w:rsid w:val="004035C8"/>
    <w:pPr>
      <w:keepNext/>
      <w:suppressAutoHyphens/>
      <w:spacing w:before="120" w:after="200"/>
    </w:pPr>
    <w:rPr>
      <w:rFonts w:ascii="Times New Roman Bold" w:hAnsi="Times New Roman Bold" w:cs="Times New Roman"/>
      <w:sz w:val="28"/>
      <w:lang w:val="es-ES_tradnl" w:eastAsia="en-US"/>
    </w:rPr>
  </w:style>
  <w:style w:type="paragraph" w:customStyle="1" w:styleId="ARIAL">
    <w:name w:val="ARIAL"/>
    <w:basedOn w:val="Normal"/>
    <w:rsid w:val="004035C8"/>
    <w:pPr>
      <w:overflowPunct w:val="0"/>
      <w:autoSpaceDE w:val="0"/>
      <w:autoSpaceDN w:val="0"/>
      <w:adjustRightInd w:val="0"/>
      <w:jc w:val="both"/>
      <w:textAlignment w:val="baseline"/>
    </w:pPr>
    <w:rPr>
      <w:sz w:val="24"/>
      <w:lang w:val="es-ES_tradnl"/>
    </w:rPr>
  </w:style>
  <w:style w:type="character" w:customStyle="1" w:styleId="DescripcinCar">
    <w:name w:val="Descripción Car"/>
    <w:link w:val="Descripcin"/>
    <w:qFormat/>
    <w:locked/>
    <w:rsid w:val="004035C8"/>
    <w:rPr>
      <w:rFonts w:ascii="Georgia" w:hAnsi="Georgia" w:cs="Tahoma" w:hint="default"/>
      <w:sz w:val="22"/>
      <w:szCs w:val="22"/>
      <w:lang w:val="es-ES" w:eastAsia="es-ES" w:bidi="ar-SA"/>
    </w:rPr>
  </w:style>
  <w:style w:type="character" w:customStyle="1" w:styleId="CarCar1">
    <w:name w:val="Car Car1"/>
    <w:locked/>
    <w:rsid w:val="004035C8"/>
    <w:rPr>
      <w:rFonts w:ascii="Tahoma" w:hAnsi="Tahoma" w:cs="Tahoma"/>
      <w:b/>
      <w:sz w:val="22"/>
      <w:szCs w:val="22"/>
      <w:lang w:val="es-ES" w:eastAsia="es-ES" w:bidi="ar-SA"/>
    </w:rPr>
  </w:style>
  <w:style w:type="paragraph" w:styleId="Sinespaciado">
    <w:name w:val="No Spacing"/>
    <w:link w:val="SinespaciadoCar"/>
    <w:uiPriority w:val="1"/>
    <w:qFormat/>
    <w:rsid w:val="004035C8"/>
    <w:pPr>
      <w:spacing w:after="0" w:line="240" w:lineRule="auto"/>
    </w:pPr>
    <w:rPr>
      <w:rFonts w:ascii="Times New Roman" w:eastAsia="Calibri" w:hAnsi="Times New Roman" w:cs="Times New Roman"/>
      <w:b/>
      <w:caps/>
    </w:rPr>
  </w:style>
  <w:style w:type="table" w:styleId="Listavistosa-nfasis1">
    <w:name w:val="Colorful List Accent 1"/>
    <w:basedOn w:val="Tablanormal"/>
    <w:uiPriority w:val="72"/>
    <w:rsid w:val="004035C8"/>
    <w:pPr>
      <w:spacing w:after="0" w:line="240" w:lineRule="auto"/>
    </w:pPr>
    <w:rPr>
      <w:rFonts w:ascii="Times New Roman" w:eastAsia="Times New Roman" w:hAnsi="Times New Roman" w:cs="Times New Roman"/>
      <w:color w:val="000000"/>
      <w:sz w:val="20"/>
      <w:szCs w:val="20"/>
      <w:lang w:eastAsia="es-HN"/>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nfasis">
    <w:name w:val="Emphasis"/>
    <w:uiPriority w:val="20"/>
    <w:qFormat/>
    <w:rsid w:val="0015772C"/>
    <w:rPr>
      <w:i/>
      <w:iCs/>
    </w:rPr>
  </w:style>
  <w:style w:type="paragraph" w:customStyle="1" w:styleId="Default">
    <w:name w:val="Default"/>
    <w:qFormat/>
    <w:rsid w:val="0015772C"/>
    <w:pPr>
      <w:autoSpaceDE w:val="0"/>
      <w:autoSpaceDN w:val="0"/>
      <w:adjustRightInd w:val="0"/>
      <w:spacing w:after="0" w:line="240" w:lineRule="auto"/>
    </w:pPr>
    <w:rPr>
      <w:rFonts w:ascii="Arial" w:eastAsia="Times New Roman" w:hAnsi="Arial" w:cs="Arial"/>
      <w:color w:val="000000"/>
      <w:sz w:val="24"/>
      <w:szCs w:val="24"/>
      <w:lang w:eastAsia="es-HN"/>
    </w:rPr>
  </w:style>
  <w:style w:type="paragraph" w:customStyle="1" w:styleId="wfxRecipient">
    <w:name w:val="wfxRecipient"/>
    <w:basedOn w:val="Normal"/>
    <w:rsid w:val="00722BC1"/>
    <w:pPr>
      <w:overflowPunct w:val="0"/>
      <w:autoSpaceDE w:val="0"/>
      <w:autoSpaceDN w:val="0"/>
      <w:adjustRightInd w:val="0"/>
      <w:textAlignment w:val="baseline"/>
    </w:pPr>
    <w:rPr>
      <w:sz w:val="24"/>
      <w:lang w:val="es-ES_tradnl" w:eastAsia="en-US"/>
    </w:rPr>
  </w:style>
  <w:style w:type="character" w:customStyle="1" w:styleId="PrrafodelistaCar">
    <w:name w:val="Párrafo de lista Car"/>
    <w:aliases w:val="List Paragraph Car,Párrafo de lista3 Car,Bolita Car,HOJA Car,Guión Car,BOLA Car,Párrafo de lista21 Car,Titulo 8 Car,Párrafo de lista31 Car,ViÃ±eta 2 Car,bei normal Car,References Car,Bullets Car,Title Style 1 Car,lp1 Car,Celula Car"/>
    <w:link w:val="Prrafodelista"/>
    <w:uiPriority w:val="1"/>
    <w:qFormat/>
    <w:rsid w:val="00722BC1"/>
    <w:rPr>
      <w:rFonts w:ascii="Calibri" w:eastAsia="Calibri" w:hAnsi="Calibri" w:cs="Times New Roman"/>
      <w:lang w:val="es-ES"/>
    </w:rPr>
  </w:style>
  <w:style w:type="paragraph" w:customStyle="1" w:styleId="BankNormal">
    <w:name w:val="BankNormal"/>
    <w:basedOn w:val="Normal"/>
    <w:rsid w:val="00BE3B87"/>
    <w:pPr>
      <w:spacing w:after="240"/>
    </w:pPr>
    <w:rPr>
      <w:sz w:val="24"/>
      <w:lang w:val="en-US" w:eastAsia="en-US"/>
    </w:rPr>
  </w:style>
  <w:style w:type="paragraph" w:customStyle="1" w:styleId="TEC">
    <w:name w:val="TEC"/>
    <w:basedOn w:val="Normal"/>
    <w:qFormat/>
    <w:rsid w:val="00BE3B87"/>
    <w:pPr>
      <w:pBdr>
        <w:bottom w:val="single" w:sz="4" w:space="1" w:color="auto"/>
      </w:pBdr>
      <w:jc w:val="center"/>
    </w:pPr>
    <w:rPr>
      <w:rFonts w:ascii="Times New Roman Bold" w:hAnsi="Times New Roman Bold"/>
      <w:b/>
      <w:bCs/>
      <w:smallCaps/>
      <w:sz w:val="28"/>
      <w:szCs w:val="24"/>
      <w:lang w:val="es-ES_tradnl" w:eastAsia="en-US"/>
    </w:rPr>
  </w:style>
  <w:style w:type="character" w:customStyle="1" w:styleId="Mencinsinresolver1">
    <w:name w:val="Mención sin resolver1"/>
    <w:basedOn w:val="Fuentedeprrafopredeter"/>
    <w:uiPriority w:val="99"/>
    <w:semiHidden/>
    <w:unhideWhenUsed/>
    <w:rsid w:val="006A6538"/>
    <w:rPr>
      <w:color w:val="605E5C"/>
      <w:shd w:val="clear" w:color="auto" w:fill="E1DFDD"/>
    </w:rPr>
  </w:style>
  <w:style w:type="paragraph" w:styleId="TtuloTDC">
    <w:name w:val="TOC Heading"/>
    <w:basedOn w:val="Ttulo1"/>
    <w:next w:val="Normal"/>
    <w:uiPriority w:val="39"/>
    <w:unhideWhenUsed/>
    <w:qFormat/>
    <w:rsid w:val="001757CF"/>
    <w:pPr>
      <w:keepNext/>
      <w:keepLines/>
      <w:spacing w:before="240" w:line="259" w:lineRule="auto"/>
      <w:ind w:left="0" w:right="0" w:firstLine="0"/>
      <w:jc w:val="left"/>
      <w:outlineLvl w:val="9"/>
    </w:pPr>
    <w:rPr>
      <w:rFonts w:eastAsiaTheme="majorEastAsia" w:cstheme="majorBidi"/>
      <w:b w:val="0"/>
      <w:i w:val="0"/>
      <w:color w:val="365F91" w:themeColor="accent1" w:themeShade="BF"/>
      <w:sz w:val="32"/>
      <w:szCs w:val="32"/>
      <w:u w:val="none"/>
      <w:lang w:val="es-HN" w:eastAsia="es-HN"/>
    </w:rPr>
  </w:style>
  <w:style w:type="paragraph" w:customStyle="1" w:styleId="Normala">
    <w:name w:val="Normal(a)"/>
    <w:basedOn w:val="Normal"/>
    <w:rsid w:val="00B01444"/>
    <w:pPr>
      <w:keepLines/>
      <w:numPr>
        <w:ilvl w:val="2"/>
        <w:numId w:val="6"/>
      </w:numPr>
      <w:tabs>
        <w:tab w:val="left" w:pos="1418"/>
      </w:tabs>
      <w:spacing w:after="120"/>
      <w:jc w:val="both"/>
    </w:pPr>
    <w:rPr>
      <w:sz w:val="24"/>
      <w:lang w:val="en-GB" w:eastAsia="en-GB"/>
    </w:rPr>
  </w:style>
  <w:style w:type="paragraph" w:styleId="Saludo">
    <w:name w:val="Salutation"/>
    <w:basedOn w:val="Normal"/>
    <w:next w:val="Normal"/>
    <w:link w:val="SaludoCar"/>
    <w:rsid w:val="00B01444"/>
    <w:rPr>
      <w:sz w:val="24"/>
      <w:szCs w:val="24"/>
      <w:lang w:val="en-US" w:eastAsia="en-US"/>
    </w:rPr>
  </w:style>
  <w:style w:type="character" w:customStyle="1" w:styleId="SaludoCar">
    <w:name w:val="Saludo Car"/>
    <w:basedOn w:val="Fuentedeprrafopredeter"/>
    <w:link w:val="Saludo"/>
    <w:rsid w:val="00B01444"/>
    <w:rPr>
      <w:rFonts w:ascii="Times New Roman" w:eastAsia="Times New Roman" w:hAnsi="Times New Roman" w:cs="Times New Roman"/>
      <w:sz w:val="24"/>
      <w:szCs w:val="24"/>
      <w:lang w:val="en-US"/>
    </w:rPr>
  </w:style>
  <w:style w:type="paragraph" w:styleId="Continuarlista">
    <w:name w:val="List Continue"/>
    <w:basedOn w:val="Normal"/>
    <w:uiPriority w:val="99"/>
    <w:rsid w:val="00B01444"/>
    <w:pPr>
      <w:spacing w:after="120"/>
      <w:ind w:left="283"/>
    </w:pPr>
    <w:rPr>
      <w:sz w:val="24"/>
      <w:szCs w:val="24"/>
      <w:lang w:val="en-US" w:eastAsia="en-US"/>
    </w:rPr>
  </w:style>
  <w:style w:type="paragraph" w:styleId="Sangranormal">
    <w:name w:val="Normal Indent"/>
    <w:basedOn w:val="Normal"/>
    <w:rsid w:val="00B01444"/>
    <w:pPr>
      <w:ind w:left="708"/>
    </w:pPr>
    <w:rPr>
      <w:sz w:val="24"/>
      <w:szCs w:val="24"/>
      <w:lang w:val="en-US" w:eastAsia="en-US"/>
    </w:rPr>
  </w:style>
  <w:style w:type="paragraph" w:customStyle="1" w:styleId="AnnexHead">
    <w:name w:val="AnnexHead"/>
    <w:basedOn w:val="Normal"/>
    <w:rsid w:val="00B01444"/>
    <w:pPr>
      <w:jc w:val="center"/>
    </w:pPr>
    <w:rPr>
      <w:spacing w:val="-3"/>
      <w:sz w:val="72"/>
      <w:szCs w:val="24"/>
      <w:lang w:val="es-ES_tradnl" w:eastAsia="en-US"/>
    </w:rPr>
  </w:style>
  <w:style w:type="paragraph" w:customStyle="1" w:styleId="A1-Heading1">
    <w:name w:val="A1-Heading1"/>
    <w:basedOn w:val="Ttulo1"/>
    <w:rsid w:val="00B01444"/>
    <w:pPr>
      <w:keepNext/>
      <w:numPr>
        <w:ilvl w:val="12"/>
      </w:numPr>
      <w:overflowPunct w:val="0"/>
      <w:autoSpaceDE w:val="0"/>
      <w:autoSpaceDN w:val="0"/>
      <w:adjustRightInd w:val="0"/>
      <w:spacing w:before="120" w:after="120"/>
      <w:ind w:left="567" w:right="0" w:hanging="567"/>
      <w:textAlignment w:val="baseline"/>
    </w:pPr>
    <w:rPr>
      <w:rFonts w:ascii="Times New Roman" w:eastAsia="Times New Roman" w:hAnsi="Times New Roman" w:cs="Times New Roman"/>
      <w:bCs/>
      <w:i w:val="0"/>
      <w:iCs/>
      <w:kern w:val="28"/>
      <w:sz w:val="36"/>
      <w:szCs w:val="20"/>
      <w:u w:val="none"/>
      <w:lang w:val="es-ES_tradnl" w:eastAsia="en-US"/>
    </w:rPr>
  </w:style>
  <w:style w:type="paragraph" w:customStyle="1" w:styleId="A1-Heading2">
    <w:name w:val="A1-Heading2"/>
    <w:basedOn w:val="Normal"/>
    <w:rsid w:val="00B01444"/>
    <w:pPr>
      <w:keepNext/>
      <w:keepLines/>
      <w:spacing w:before="200" w:after="200"/>
      <w:jc w:val="center"/>
    </w:pPr>
    <w:rPr>
      <w:b/>
      <w:bCs/>
      <w:sz w:val="28"/>
      <w:szCs w:val="24"/>
      <w:lang w:val="es-ES_tradnl" w:eastAsia="en-US"/>
    </w:rPr>
  </w:style>
  <w:style w:type="paragraph" w:customStyle="1" w:styleId="A1-Heading3">
    <w:name w:val="A1-Heading3"/>
    <w:basedOn w:val="Normal"/>
    <w:rsid w:val="00B01444"/>
    <w:pPr>
      <w:ind w:left="432" w:hanging="432"/>
    </w:pPr>
    <w:rPr>
      <w:b/>
      <w:bCs/>
      <w:sz w:val="24"/>
      <w:szCs w:val="24"/>
      <w:lang w:val="es-ES_tradnl" w:eastAsia="en-US"/>
    </w:rPr>
  </w:style>
  <w:style w:type="paragraph" w:customStyle="1" w:styleId="A1-Heading4">
    <w:name w:val="A1-Heading4"/>
    <w:basedOn w:val="A1-Heading3"/>
    <w:autoRedefine/>
    <w:rsid w:val="00B01444"/>
    <w:pPr>
      <w:spacing w:before="120" w:after="120"/>
      <w:ind w:left="0" w:firstLine="0"/>
    </w:pPr>
  </w:style>
  <w:style w:type="paragraph" w:customStyle="1" w:styleId="A2-Heading1">
    <w:name w:val="A2-Heading1"/>
    <w:basedOn w:val="A1-Heading1"/>
    <w:rsid w:val="00B01444"/>
  </w:style>
  <w:style w:type="paragraph" w:customStyle="1" w:styleId="A2-Heading2">
    <w:name w:val="A2-Heading2"/>
    <w:basedOn w:val="A1-Heading2"/>
    <w:rsid w:val="00B01444"/>
    <w:rPr>
      <w:rFonts w:ascii="Times New Roman Bold" w:hAnsi="Times New Roman Bold"/>
      <w:bCs w:val="0"/>
    </w:rPr>
  </w:style>
  <w:style w:type="paragraph" w:customStyle="1" w:styleId="A2-Heading3">
    <w:name w:val="A2-Heading3"/>
    <w:basedOn w:val="A1-Heading3"/>
    <w:rsid w:val="00B01444"/>
    <w:rPr>
      <w:rFonts w:ascii="Times New Roman Bold" w:hAnsi="Times New Roman Bold"/>
      <w:bCs w:val="0"/>
    </w:rPr>
  </w:style>
  <w:style w:type="paragraph" w:customStyle="1" w:styleId="A2-Heading4">
    <w:name w:val="A2-Heading4"/>
    <w:basedOn w:val="A1-Heading4"/>
    <w:rsid w:val="00B01444"/>
  </w:style>
  <w:style w:type="paragraph" w:customStyle="1" w:styleId="A3-Heading1">
    <w:name w:val="A3-Heading1"/>
    <w:basedOn w:val="A1-Heading1"/>
    <w:rsid w:val="00B01444"/>
    <w:pPr>
      <w:tabs>
        <w:tab w:val="center" w:pos="4500"/>
      </w:tabs>
      <w:suppressAutoHyphens/>
      <w:jc w:val="both"/>
    </w:pPr>
    <w:rPr>
      <w:b w:val="0"/>
      <w:spacing w:val="-3"/>
    </w:rPr>
  </w:style>
  <w:style w:type="paragraph" w:customStyle="1" w:styleId="A3-heading3">
    <w:name w:val="A3-heading3"/>
    <w:basedOn w:val="A1-Heading3"/>
    <w:rsid w:val="00B01444"/>
    <w:pPr>
      <w:tabs>
        <w:tab w:val="left" w:pos="-720"/>
        <w:tab w:val="left" w:pos="360"/>
      </w:tabs>
      <w:suppressAutoHyphens/>
      <w:ind w:left="450" w:hanging="450"/>
    </w:pPr>
    <w:rPr>
      <w:b w:val="0"/>
      <w:spacing w:val="-3"/>
    </w:rPr>
  </w:style>
  <w:style w:type="paragraph" w:customStyle="1" w:styleId="A3-heading2">
    <w:name w:val="A3-heading2"/>
    <w:basedOn w:val="A1-Heading2"/>
    <w:rsid w:val="00B01444"/>
  </w:style>
  <w:style w:type="paragraph" w:customStyle="1" w:styleId="A4-Heading1">
    <w:name w:val="A4-Heading1"/>
    <w:basedOn w:val="A3-Heading1"/>
    <w:rsid w:val="00B01444"/>
  </w:style>
  <w:style w:type="paragraph" w:customStyle="1" w:styleId="A4-heading2">
    <w:name w:val="A4-heading2"/>
    <w:basedOn w:val="A1-Heading2"/>
    <w:rsid w:val="00B01444"/>
  </w:style>
  <w:style w:type="paragraph" w:customStyle="1" w:styleId="A4-heading3">
    <w:name w:val="A4-heading3"/>
    <w:basedOn w:val="A1-Heading3"/>
    <w:rsid w:val="00B01444"/>
  </w:style>
  <w:style w:type="paragraph" w:customStyle="1" w:styleId="S1-subpara">
    <w:name w:val="S1-sub para"/>
    <w:basedOn w:val="Normal"/>
    <w:rsid w:val="00B01444"/>
    <w:pPr>
      <w:numPr>
        <w:ilvl w:val="1"/>
        <w:numId w:val="39"/>
      </w:numPr>
      <w:spacing w:after="200"/>
      <w:jc w:val="both"/>
    </w:pPr>
    <w:rPr>
      <w:sz w:val="24"/>
      <w:lang w:val="en-US" w:eastAsia="en-US"/>
    </w:rPr>
  </w:style>
  <w:style w:type="paragraph" w:customStyle="1" w:styleId="Level3Body">
    <w:name w:val="Level 3 (Body)"/>
    <w:rsid w:val="00B01444"/>
    <w:pPr>
      <w:numPr>
        <w:numId w:val="39"/>
      </w:numPr>
      <w:tabs>
        <w:tab w:val="left" w:pos="1502"/>
      </w:tabs>
      <w:spacing w:after="0" w:line="270" w:lineRule="atLeast"/>
      <w:jc w:val="both"/>
    </w:pPr>
    <w:rPr>
      <w:rFonts w:ascii="Optima" w:eastAsia="Times New Roman" w:hAnsi="Optima" w:cs="Times New Roman"/>
      <w:szCs w:val="20"/>
      <w:lang w:val="en-US"/>
    </w:rPr>
  </w:style>
  <w:style w:type="paragraph" w:customStyle="1" w:styleId="IAC">
    <w:name w:val="IAC"/>
    <w:basedOn w:val="Normal"/>
    <w:qFormat/>
    <w:rsid w:val="00B01444"/>
    <w:rPr>
      <w:b/>
      <w:sz w:val="24"/>
      <w:szCs w:val="24"/>
      <w:lang w:val="es-ES_tradnl" w:eastAsia="en-US"/>
    </w:rPr>
  </w:style>
  <w:style w:type="paragraph" w:customStyle="1" w:styleId="IAC1">
    <w:name w:val="IAC1"/>
    <w:basedOn w:val="Normal"/>
    <w:qFormat/>
    <w:rsid w:val="00B01444"/>
    <w:pPr>
      <w:numPr>
        <w:ilvl w:val="12"/>
      </w:numPr>
    </w:pPr>
    <w:rPr>
      <w:b/>
      <w:sz w:val="24"/>
      <w:szCs w:val="24"/>
      <w:lang w:val="es-ES_tradnl" w:eastAsia="en-US"/>
    </w:rPr>
  </w:style>
  <w:style w:type="paragraph" w:customStyle="1" w:styleId="TEC1">
    <w:name w:val="TEC1"/>
    <w:basedOn w:val="Normal"/>
    <w:qFormat/>
    <w:rsid w:val="00B01444"/>
    <w:pPr>
      <w:pBdr>
        <w:bottom w:val="single" w:sz="4" w:space="1" w:color="auto"/>
      </w:pBdr>
      <w:jc w:val="center"/>
    </w:pPr>
    <w:rPr>
      <w:rFonts w:ascii="Times New Roman Bold" w:hAnsi="Times New Roman Bold"/>
      <w:b/>
      <w:bCs/>
      <w:smallCaps/>
      <w:sz w:val="28"/>
      <w:szCs w:val="24"/>
      <w:lang w:val="es-ES_tradnl" w:eastAsia="en-US"/>
    </w:rPr>
  </w:style>
  <w:style w:type="paragraph" w:customStyle="1" w:styleId="TEC2">
    <w:name w:val="TEC2"/>
    <w:basedOn w:val="Ttulo3"/>
    <w:qFormat/>
    <w:rsid w:val="00B01444"/>
    <w:pPr>
      <w:keepNext/>
      <w:ind w:left="1440" w:right="-720" w:hanging="1440"/>
      <w:jc w:val="center"/>
    </w:pPr>
    <w:rPr>
      <w:rFonts w:ascii="Times New Roman Bold" w:hAnsi="Times New Roman Bold" w:cs="Times New Roman"/>
      <w:bCs/>
      <w:sz w:val="28"/>
      <w:u w:val="none"/>
      <w:lang w:val="es-ES_tradnl" w:eastAsia="en-US"/>
    </w:rPr>
  </w:style>
  <w:style w:type="paragraph" w:customStyle="1" w:styleId="FIN">
    <w:name w:val="FIN"/>
    <w:basedOn w:val="Ttulo9"/>
    <w:qFormat/>
    <w:rsid w:val="00B01444"/>
    <w:pPr>
      <w:keepNext/>
      <w:numPr>
        <w:numId w:val="0"/>
      </w:numPr>
      <w:jc w:val="center"/>
    </w:pPr>
    <w:rPr>
      <w:rFonts w:ascii="Times New Roman" w:hAnsi="Times New Roman"/>
      <w:smallCaps/>
      <w:sz w:val="28"/>
      <w:szCs w:val="24"/>
      <w:lang w:val="es-ES_tradnl" w:eastAsia="en-US"/>
    </w:rPr>
  </w:style>
  <w:style w:type="table" w:styleId="Cuadrculamedia2-nfasis5">
    <w:name w:val="Medium Grid 2 Accent 5"/>
    <w:basedOn w:val="Tablanormal"/>
    <w:uiPriority w:val="68"/>
    <w:rsid w:val="00B01444"/>
    <w:pPr>
      <w:spacing w:after="0" w:line="240" w:lineRule="auto"/>
    </w:pPr>
    <w:rPr>
      <w:rFonts w:ascii="Cambria" w:eastAsia="Times New Roman" w:hAnsi="Cambria" w:cs="Times New Roman"/>
      <w:color w:val="000000"/>
      <w:sz w:val="20"/>
      <w:szCs w:val="20"/>
      <w:lang w:eastAsia="es-H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1">
    <w:name w:val="Medium Grid 2 Accent 1"/>
    <w:basedOn w:val="Tablanormal"/>
    <w:uiPriority w:val="68"/>
    <w:rsid w:val="00B01444"/>
    <w:pPr>
      <w:spacing w:after="0" w:line="240" w:lineRule="auto"/>
    </w:pPr>
    <w:rPr>
      <w:rFonts w:ascii="Cambria" w:eastAsia="Times New Roman" w:hAnsi="Cambria" w:cs="Times New Roman"/>
      <w:color w:val="000000"/>
      <w:sz w:val="20"/>
      <w:szCs w:val="20"/>
      <w:lang w:eastAsia="es-H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Listaclara-nfasis5">
    <w:name w:val="Light List Accent 5"/>
    <w:basedOn w:val="Tablanormal"/>
    <w:uiPriority w:val="61"/>
    <w:rsid w:val="00B01444"/>
    <w:pPr>
      <w:spacing w:after="0" w:line="240" w:lineRule="auto"/>
    </w:pPr>
    <w:rPr>
      <w:rFonts w:ascii="Calibri" w:eastAsia="Calibri" w:hAnsi="Calibri" w:cs="Times New Roman"/>
      <w:sz w:val="20"/>
      <w:szCs w:val="20"/>
      <w:lang w:eastAsia="es-H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Cuadrculaclara-nfasis5">
    <w:name w:val="Light Grid Accent 5"/>
    <w:basedOn w:val="Tablanormal"/>
    <w:uiPriority w:val="62"/>
    <w:rsid w:val="00B01444"/>
    <w:pPr>
      <w:spacing w:after="0" w:line="240" w:lineRule="auto"/>
    </w:pPr>
    <w:rPr>
      <w:rFonts w:ascii="Calibri" w:eastAsia="Calibri" w:hAnsi="Calibri" w:cs="Times New Roman"/>
      <w:sz w:val="20"/>
      <w:szCs w:val="20"/>
      <w:lang w:eastAsia="es-H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SinespaciadoCar">
    <w:name w:val="Sin espaciado Car"/>
    <w:link w:val="Sinespaciado"/>
    <w:uiPriority w:val="1"/>
    <w:rsid w:val="00B01444"/>
    <w:rPr>
      <w:rFonts w:ascii="Times New Roman" w:eastAsia="Calibri" w:hAnsi="Times New Roman" w:cs="Times New Roman"/>
      <w:b/>
      <w:caps/>
    </w:rPr>
  </w:style>
  <w:style w:type="paragraph" w:customStyle="1" w:styleId="EpgrafeCar31">
    <w:name w:val="Epígrafe Car31"/>
    <w:basedOn w:val="Normal"/>
    <w:next w:val="Normal"/>
    <w:unhideWhenUsed/>
    <w:qFormat/>
    <w:rsid w:val="00B01444"/>
    <w:pPr>
      <w:spacing w:after="200"/>
    </w:pPr>
    <w:rPr>
      <w:rFonts w:ascii="Calibri" w:hAnsi="Calibri"/>
      <w:i/>
      <w:iCs/>
      <w:color w:val="44546A"/>
      <w:sz w:val="18"/>
      <w:szCs w:val="18"/>
      <w:lang w:val="es-CR" w:eastAsia="en-US"/>
    </w:rPr>
  </w:style>
  <w:style w:type="character" w:customStyle="1" w:styleId="TextoenTablas1">
    <w:name w:val="Texto en Tablas1"/>
    <w:uiPriority w:val="22"/>
    <w:qFormat/>
    <w:rsid w:val="00B01444"/>
    <w:rPr>
      <w:b/>
      <w:bCs/>
      <w:color w:val="000000"/>
    </w:rPr>
  </w:style>
  <w:style w:type="paragraph" w:customStyle="1" w:styleId="Cita1">
    <w:name w:val="Cita1"/>
    <w:basedOn w:val="Normal"/>
    <w:next w:val="Normal"/>
    <w:uiPriority w:val="29"/>
    <w:qFormat/>
    <w:rsid w:val="00B01444"/>
    <w:pPr>
      <w:spacing w:before="160" w:after="160" w:line="259" w:lineRule="auto"/>
      <w:ind w:left="720" w:right="720"/>
    </w:pPr>
    <w:rPr>
      <w:rFonts w:ascii="Calibri" w:hAnsi="Calibri"/>
      <w:i/>
      <w:iCs/>
      <w:color w:val="000000"/>
      <w:sz w:val="22"/>
      <w:szCs w:val="22"/>
      <w:lang w:val="es-CR" w:eastAsia="en-US"/>
    </w:rPr>
  </w:style>
  <w:style w:type="character" w:customStyle="1" w:styleId="CitaCar">
    <w:name w:val="Cita Car"/>
    <w:link w:val="Cita"/>
    <w:uiPriority w:val="29"/>
    <w:rsid w:val="00B01444"/>
    <w:rPr>
      <w:i/>
      <w:iCs/>
      <w:color w:val="000000"/>
    </w:rPr>
  </w:style>
  <w:style w:type="paragraph" w:customStyle="1" w:styleId="Citadestacada1">
    <w:name w:val="Cita destacada1"/>
    <w:basedOn w:val="Normal"/>
    <w:next w:val="Normal"/>
    <w:uiPriority w:val="30"/>
    <w:qFormat/>
    <w:rsid w:val="00B01444"/>
    <w:pPr>
      <w:pBdr>
        <w:top w:val="single" w:sz="24" w:space="1" w:color="F2F2F2"/>
        <w:bottom w:val="single" w:sz="24" w:space="1" w:color="F2F2F2"/>
      </w:pBdr>
      <w:shd w:val="clear" w:color="auto" w:fill="F2F2F2"/>
      <w:spacing w:before="240" w:after="240" w:line="259" w:lineRule="auto"/>
      <w:ind w:left="936" w:right="936"/>
      <w:jc w:val="center"/>
    </w:pPr>
    <w:rPr>
      <w:rFonts w:ascii="Calibri" w:hAnsi="Calibri"/>
      <w:color w:val="000000"/>
      <w:sz w:val="22"/>
      <w:szCs w:val="22"/>
      <w:lang w:val="es-CR" w:eastAsia="en-US"/>
    </w:rPr>
  </w:style>
  <w:style w:type="character" w:customStyle="1" w:styleId="CitadestacadaCar">
    <w:name w:val="Cita destacada Car"/>
    <w:link w:val="Citadestacada"/>
    <w:uiPriority w:val="30"/>
    <w:rsid w:val="00B01444"/>
    <w:rPr>
      <w:color w:val="000000"/>
    </w:rPr>
  </w:style>
  <w:style w:type="character" w:customStyle="1" w:styleId="nfasissutil1">
    <w:name w:val="Énfasis sutil1"/>
    <w:uiPriority w:val="19"/>
    <w:qFormat/>
    <w:rsid w:val="00B01444"/>
    <w:rPr>
      <w:i/>
      <w:iCs/>
      <w:color w:val="404040"/>
    </w:rPr>
  </w:style>
  <w:style w:type="character" w:styleId="nfasisintenso">
    <w:name w:val="Intense Emphasis"/>
    <w:uiPriority w:val="21"/>
    <w:qFormat/>
    <w:rsid w:val="00B01444"/>
    <w:rPr>
      <w:b/>
      <w:bCs/>
      <w:i/>
      <w:iCs/>
      <w:caps/>
    </w:rPr>
  </w:style>
  <w:style w:type="character" w:customStyle="1" w:styleId="Referenciasutil1">
    <w:name w:val="Referencia sutil1"/>
    <w:uiPriority w:val="31"/>
    <w:qFormat/>
    <w:rsid w:val="00B01444"/>
    <w:rPr>
      <w:smallCaps/>
      <w:color w:val="404040"/>
      <w:u w:val="single" w:color="7F7F7F"/>
    </w:rPr>
  </w:style>
  <w:style w:type="character" w:styleId="Referenciaintensa">
    <w:name w:val="Intense Reference"/>
    <w:uiPriority w:val="32"/>
    <w:qFormat/>
    <w:rsid w:val="00B01444"/>
    <w:rPr>
      <w:b/>
      <w:bCs/>
      <w:smallCaps/>
      <w:u w:val="single"/>
    </w:rPr>
  </w:style>
  <w:style w:type="character" w:styleId="Ttulodellibro">
    <w:name w:val="Book Title"/>
    <w:uiPriority w:val="33"/>
    <w:qFormat/>
    <w:rsid w:val="00B01444"/>
    <w:rPr>
      <w:b w:val="0"/>
      <w:bCs w:val="0"/>
      <w:smallCaps/>
      <w:spacing w:val="5"/>
    </w:rPr>
  </w:style>
  <w:style w:type="character" w:customStyle="1" w:styleId="TtuloCar1">
    <w:name w:val="Título Car1"/>
    <w:rsid w:val="00B01444"/>
    <w:rPr>
      <w:rFonts w:ascii="Calibri Light" w:eastAsia="Times New Roman" w:hAnsi="Calibri Light" w:cs="Times New Roman"/>
      <w:spacing w:val="-10"/>
      <w:sz w:val="56"/>
      <w:szCs w:val="56"/>
    </w:rPr>
  </w:style>
  <w:style w:type="table" w:customStyle="1" w:styleId="Tablaconcuadrcula1">
    <w:name w:val="Tabla con cuadrícula1"/>
    <w:basedOn w:val="Tablanormal"/>
    <w:next w:val="Tablaconcuadrcula"/>
    <w:uiPriority w:val="39"/>
    <w:rsid w:val="00B01444"/>
    <w:pPr>
      <w:spacing w:after="160" w:line="259" w:lineRule="auto"/>
    </w:pPr>
    <w:rPr>
      <w:rFonts w:ascii="Calibri" w:eastAsia="Times New Roman" w:hAnsi="Calibri" w:cs="Times New Roman"/>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B01444"/>
    <w:pPr>
      <w:spacing w:after="160" w:line="259" w:lineRule="auto"/>
    </w:pPr>
    <w:rPr>
      <w:rFonts w:ascii="Calibri" w:eastAsia="Times New Roman" w:hAnsi="Calibri" w:cs="Times New Roman"/>
      <w:color w:val="42558C"/>
      <w:lang w:eastAsia="es-HN"/>
    </w:rPr>
    <w:tblPr>
      <w:tblStyleRowBandSize w:val="1"/>
      <w:tblStyleColBandSize w:val="1"/>
      <w:tblBorders>
        <w:top w:val="single" w:sz="8" w:space="0" w:color="6076B4"/>
        <w:bottom w:val="single" w:sz="8" w:space="0" w:color="6076B4"/>
      </w:tblBorders>
    </w:tblPr>
    <w:tblStylePr w:type="firstRow">
      <w:pPr>
        <w:spacing w:before="0" w:after="0" w:line="240" w:lineRule="auto"/>
      </w:pPr>
      <w:rPr>
        <w:b/>
        <w:bCs/>
      </w:rPr>
      <w:tblPr/>
      <w:tcPr>
        <w:tcBorders>
          <w:top w:val="single" w:sz="8" w:space="0" w:color="6076B4"/>
          <w:left w:val="nil"/>
          <w:bottom w:val="single" w:sz="8" w:space="0" w:color="6076B4"/>
          <w:right w:val="nil"/>
          <w:insideH w:val="nil"/>
          <w:insideV w:val="nil"/>
        </w:tcBorders>
      </w:tcPr>
    </w:tblStylePr>
    <w:tblStylePr w:type="lastRow">
      <w:pPr>
        <w:spacing w:before="0" w:after="0" w:line="240" w:lineRule="auto"/>
      </w:pPr>
      <w:rPr>
        <w:b/>
        <w:bCs/>
      </w:rPr>
      <w:tblPr/>
      <w:tcPr>
        <w:tcBorders>
          <w:top w:val="single" w:sz="8" w:space="0" w:color="6076B4"/>
          <w:left w:val="nil"/>
          <w:bottom w:val="single" w:sz="8" w:space="0" w:color="6076B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CEC"/>
      </w:tcPr>
    </w:tblStylePr>
    <w:tblStylePr w:type="band1Horz">
      <w:tblPr/>
      <w:tcPr>
        <w:tcBorders>
          <w:left w:val="nil"/>
          <w:right w:val="nil"/>
          <w:insideH w:val="nil"/>
          <w:insideV w:val="nil"/>
        </w:tcBorders>
        <w:shd w:val="clear" w:color="auto" w:fill="D7DCEC"/>
      </w:tcPr>
    </w:tblStylePr>
  </w:style>
  <w:style w:type="table" w:styleId="Listamedia2-nfasis1">
    <w:name w:val="Medium List 2 Accent 1"/>
    <w:basedOn w:val="Tablanormal"/>
    <w:uiPriority w:val="66"/>
    <w:rsid w:val="00B01444"/>
    <w:pPr>
      <w:spacing w:after="160" w:line="259" w:lineRule="auto"/>
    </w:pPr>
    <w:rPr>
      <w:rFonts w:ascii="Calibri" w:eastAsia="Times New Roman" w:hAnsi="Calibri" w:cs="Times New Roman"/>
      <w:color w:val="000000"/>
      <w:lang w:eastAsia="es-HN"/>
    </w:rPr>
    <w:tblPr>
      <w:tblStyleRowBandSize w:val="1"/>
      <w:tblStyleColBandSize w:val="1"/>
      <w:tblBorders>
        <w:top w:val="single" w:sz="8" w:space="0" w:color="6076B4"/>
        <w:left w:val="single" w:sz="8" w:space="0" w:color="6076B4"/>
        <w:bottom w:val="single" w:sz="8" w:space="0" w:color="6076B4"/>
        <w:right w:val="single" w:sz="8" w:space="0" w:color="6076B4"/>
      </w:tblBorders>
    </w:tblPr>
    <w:tblStylePr w:type="firstRow">
      <w:rPr>
        <w:sz w:val="24"/>
        <w:szCs w:val="24"/>
      </w:rPr>
      <w:tblPr/>
      <w:tcPr>
        <w:tcBorders>
          <w:top w:val="nil"/>
          <w:left w:val="nil"/>
          <w:bottom w:val="single" w:sz="24" w:space="0" w:color="6076B4"/>
          <w:right w:val="nil"/>
          <w:insideH w:val="nil"/>
          <w:insideV w:val="nil"/>
        </w:tcBorders>
        <w:shd w:val="clear" w:color="auto" w:fill="FFFFFF"/>
      </w:tcPr>
    </w:tblStylePr>
    <w:tblStylePr w:type="lastRow">
      <w:tblPr/>
      <w:tcPr>
        <w:tcBorders>
          <w:top w:val="single" w:sz="8" w:space="0" w:color="6076B4"/>
          <w:left w:val="nil"/>
          <w:bottom w:val="nil"/>
          <w:right w:val="nil"/>
          <w:insideH w:val="nil"/>
          <w:insideV w:val="nil"/>
        </w:tcBorders>
        <w:shd w:val="clear" w:color="auto" w:fill="FFFFFF"/>
      </w:tcPr>
    </w:tblStylePr>
    <w:tblStylePr w:type="firstCol">
      <w:tblPr/>
      <w:tcPr>
        <w:tcBorders>
          <w:top w:val="nil"/>
          <w:left w:val="nil"/>
          <w:bottom w:val="nil"/>
          <w:right w:val="single" w:sz="8" w:space="0" w:color="6076B4"/>
          <w:insideH w:val="nil"/>
          <w:insideV w:val="nil"/>
        </w:tcBorders>
        <w:shd w:val="clear" w:color="auto" w:fill="FFFFFF"/>
      </w:tcPr>
    </w:tblStylePr>
    <w:tblStylePr w:type="lastCol">
      <w:tblPr/>
      <w:tcPr>
        <w:tcBorders>
          <w:top w:val="nil"/>
          <w:left w:val="single" w:sz="8" w:space="0" w:color="6076B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7DCEC"/>
      </w:tcPr>
    </w:tblStylePr>
    <w:tblStylePr w:type="band1Horz">
      <w:tblPr/>
      <w:tcPr>
        <w:tcBorders>
          <w:top w:val="nil"/>
          <w:bottom w:val="nil"/>
          <w:insideH w:val="nil"/>
          <w:insideV w:val="nil"/>
        </w:tcBorders>
        <w:shd w:val="clear" w:color="auto" w:fill="D7DCEC"/>
      </w:tcPr>
    </w:tblStylePr>
    <w:tblStylePr w:type="nwCell">
      <w:tblPr/>
      <w:tcPr>
        <w:shd w:val="clear" w:color="auto" w:fill="FFFFFF"/>
      </w:tcPr>
    </w:tblStylePr>
    <w:tblStylePr w:type="swCell">
      <w:tblPr/>
      <w:tcPr>
        <w:tcBorders>
          <w:top w:val="nil"/>
        </w:tcBorders>
      </w:tcPr>
    </w:tblStylePr>
  </w:style>
  <w:style w:type="table" w:customStyle="1" w:styleId="Cuadrculamedia2-nfasis11">
    <w:name w:val="Cuadrícula media 2 - Énfasis 11"/>
    <w:basedOn w:val="Tablanormal"/>
    <w:next w:val="Cuadrculamedia2-nfasis1"/>
    <w:uiPriority w:val="68"/>
    <w:rsid w:val="00B01444"/>
    <w:pPr>
      <w:spacing w:after="160" w:line="259" w:lineRule="auto"/>
    </w:pPr>
    <w:rPr>
      <w:rFonts w:ascii="Calibri" w:eastAsia="Times New Roman" w:hAnsi="Calibri" w:cs="Times New Roman"/>
      <w:color w:val="000000"/>
      <w:lang w:eastAsia="es-HN"/>
    </w:rPr>
    <w:tblPr>
      <w:tblStyleRowBandSize w:val="1"/>
      <w:tblStyleColBandSize w:val="1"/>
      <w:tblBorders>
        <w:top w:val="single" w:sz="8" w:space="0" w:color="6076B4"/>
        <w:left w:val="single" w:sz="8" w:space="0" w:color="6076B4"/>
        <w:bottom w:val="single" w:sz="8" w:space="0" w:color="6076B4"/>
        <w:right w:val="single" w:sz="8" w:space="0" w:color="6076B4"/>
        <w:insideH w:val="single" w:sz="8" w:space="0" w:color="6076B4"/>
        <w:insideV w:val="single" w:sz="8" w:space="0" w:color="6076B4"/>
      </w:tblBorders>
    </w:tblPr>
    <w:tcPr>
      <w:shd w:val="clear" w:color="auto" w:fill="D7DCEC"/>
    </w:tcPr>
    <w:tblStylePr w:type="firstRow">
      <w:rPr>
        <w:b/>
        <w:bCs/>
        <w:color w:val="000000"/>
      </w:rPr>
      <w:tblPr/>
      <w:tcPr>
        <w:shd w:val="clear" w:color="auto" w:fill="EFF1F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FE3F0"/>
      </w:tcPr>
    </w:tblStylePr>
    <w:tblStylePr w:type="band1Vert">
      <w:tblPr/>
      <w:tcPr>
        <w:shd w:val="clear" w:color="auto" w:fill="AFBAD9"/>
      </w:tcPr>
    </w:tblStylePr>
    <w:tblStylePr w:type="band1Horz">
      <w:tblPr/>
      <w:tcPr>
        <w:tcBorders>
          <w:insideH w:val="single" w:sz="6" w:space="0" w:color="6076B4"/>
          <w:insideV w:val="single" w:sz="6" w:space="0" w:color="6076B4"/>
        </w:tcBorders>
        <w:shd w:val="clear" w:color="auto" w:fill="AFBAD9"/>
      </w:tcPr>
    </w:tblStylePr>
    <w:tblStylePr w:type="nwCell">
      <w:tblPr/>
      <w:tcPr>
        <w:shd w:val="clear" w:color="auto" w:fill="FFFFFF"/>
      </w:tcPr>
    </w:tblStylePr>
  </w:style>
  <w:style w:type="table" w:customStyle="1" w:styleId="Cuadrculaclara-nfasis51">
    <w:name w:val="Cuadrícula clara - Énfasis 51"/>
    <w:basedOn w:val="Tablanormal"/>
    <w:next w:val="Cuadrculaclara-nfasis5"/>
    <w:uiPriority w:val="62"/>
    <w:rsid w:val="00B01444"/>
    <w:pPr>
      <w:spacing w:after="160" w:line="259" w:lineRule="auto"/>
    </w:pPr>
    <w:rPr>
      <w:rFonts w:ascii="Calibri" w:eastAsia="Times New Roman" w:hAnsi="Calibri" w:cs="Times New Roman"/>
      <w:lang w:eastAsia="es-HN"/>
    </w:rPr>
    <w:tblPr>
      <w:tblStyleRowBandSize w:val="1"/>
      <w:tblStyleColBandSize w:val="1"/>
      <w:tblBorders>
        <w:top w:val="single" w:sz="8" w:space="0" w:color="63891F"/>
        <w:left w:val="single" w:sz="8" w:space="0" w:color="63891F"/>
        <w:bottom w:val="single" w:sz="8" w:space="0" w:color="63891F"/>
        <w:right w:val="single" w:sz="8" w:space="0" w:color="63891F"/>
        <w:insideH w:val="single" w:sz="8" w:space="0" w:color="63891F"/>
        <w:insideV w:val="single" w:sz="8" w:space="0" w:color="63891F"/>
      </w:tblBorders>
    </w:tblPr>
    <w:tblStylePr w:type="firstRow">
      <w:pPr>
        <w:spacing w:before="0" w:after="0" w:line="240" w:lineRule="auto"/>
      </w:pPr>
      <w:rPr>
        <w:rFonts w:ascii="Tempus Sans ITC" w:eastAsia="Times New Roman" w:hAnsi="Tempus Sans ITC" w:cs="Times New Roman"/>
        <w:b/>
        <w:bCs/>
      </w:rPr>
      <w:tblPr/>
      <w:tcPr>
        <w:tcBorders>
          <w:top w:val="single" w:sz="8" w:space="0" w:color="63891F"/>
          <w:left w:val="single" w:sz="8" w:space="0" w:color="63891F"/>
          <w:bottom w:val="single" w:sz="18" w:space="0" w:color="63891F"/>
          <w:right w:val="single" w:sz="8" w:space="0" w:color="63891F"/>
          <w:insideH w:val="nil"/>
          <w:insideV w:val="single" w:sz="8" w:space="0" w:color="63891F"/>
        </w:tcBorders>
      </w:tcPr>
    </w:tblStylePr>
    <w:tblStylePr w:type="lastRow">
      <w:pPr>
        <w:spacing w:before="0" w:after="0" w:line="240" w:lineRule="auto"/>
      </w:pPr>
      <w:rPr>
        <w:rFonts w:ascii="Tempus Sans ITC" w:eastAsia="Times New Roman" w:hAnsi="Tempus Sans ITC" w:cs="Times New Roman"/>
        <w:b/>
        <w:bCs/>
      </w:rPr>
      <w:tblPr/>
      <w:tcPr>
        <w:tcBorders>
          <w:top w:val="double" w:sz="6" w:space="0" w:color="63891F"/>
          <w:left w:val="single" w:sz="8" w:space="0" w:color="63891F"/>
          <w:bottom w:val="single" w:sz="8" w:space="0" w:color="63891F"/>
          <w:right w:val="single" w:sz="8" w:space="0" w:color="63891F"/>
          <w:insideH w:val="nil"/>
          <w:insideV w:val="single" w:sz="8" w:space="0" w:color="63891F"/>
        </w:tcBorders>
      </w:tcPr>
    </w:tblStylePr>
    <w:tblStylePr w:type="firstCol">
      <w:rPr>
        <w:rFonts w:ascii="Tempus Sans ITC" w:eastAsia="Times New Roman" w:hAnsi="Tempus Sans ITC" w:cs="Times New Roman"/>
        <w:b/>
        <w:bCs/>
      </w:rPr>
    </w:tblStylePr>
    <w:tblStylePr w:type="lastCol">
      <w:rPr>
        <w:rFonts w:ascii="Tempus Sans ITC" w:eastAsia="Times New Roman" w:hAnsi="Tempus Sans ITC" w:cs="Times New Roman"/>
        <w:b/>
        <w:bCs/>
      </w:rPr>
      <w:tblPr/>
      <w:tcPr>
        <w:tcBorders>
          <w:top w:val="single" w:sz="8" w:space="0" w:color="63891F"/>
          <w:left w:val="single" w:sz="8" w:space="0" w:color="63891F"/>
          <w:bottom w:val="single" w:sz="8" w:space="0" w:color="63891F"/>
          <w:right w:val="single" w:sz="8" w:space="0" w:color="63891F"/>
        </w:tcBorders>
      </w:tcPr>
    </w:tblStylePr>
    <w:tblStylePr w:type="band1Vert">
      <w:tblPr/>
      <w:tcPr>
        <w:tcBorders>
          <w:top w:val="single" w:sz="8" w:space="0" w:color="63891F"/>
          <w:left w:val="single" w:sz="8" w:space="0" w:color="63891F"/>
          <w:bottom w:val="single" w:sz="8" w:space="0" w:color="63891F"/>
          <w:right w:val="single" w:sz="8" w:space="0" w:color="63891F"/>
        </w:tcBorders>
        <w:shd w:val="clear" w:color="auto" w:fill="DCEFB9"/>
      </w:tcPr>
    </w:tblStylePr>
    <w:tblStylePr w:type="band1Horz">
      <w:tblPr/>
      <w:tcPr>
        <w:tcBorders>
          <w:top w:val="single" w:sz="8" w:space="0" w:color="63891F"/>
          <w:left w:val="single" w:sz="8" w:space="0" w:color="63891F"/>
          <w:bottom w:val="single" w:sz="8" w:space="0" w:color="63891F"/>
          <w:right w:val="single" w:sz="8" w:space="0" w:color="63891F"/>
          <w:insideV w:val="single" w:sz="8" w:space="0" w:color="63891F"/>
        </w:tcBorders>
        <w:shd w:val="clear" w:color="auto" w:fill="DCEFB9"/>
      </w:tcPr>
    </w:tblStylePr>
    <w:tblStylePr w:type="band2Horz">
      <w:tblPr/>
      <w:tcPr>
        <w:tcBorders>
          <w:top w:val="single" w:sz="8" w:space="0" w:color="63891F"/>
          <w:left w:val="single" w:sz="8" w:space="0" w:color="63891F"/>
          <w:bottom w:val="single" w:sz="8" w:space="0" w:color="63891F"/>
          <w:right w:val="single" w:sz="8" w:space="0" w:color="63891F"/>
          <w:insideV w:val="single" w:sz="8" w:space="0" w:color="63891F"/>
        </w:tcBorders>
      </w:tcPr>
    </w:tblStylePr>
  </w:style>
  <w:style w:type="table" w:styleId="Sombreadoclaro-nfasis5">
    <w:name w:val="Light Shading Accent 5"/>
    <w:basedOn w:val="Tablanormal"/>
    <w:uiPriority w:val="60"/>
    <w:rsid w:val="00B01444"/>
    <w:pPr>
      <w:spacing w:after="160" w:line="259" w:lineRule="auto"/>
    </w:pPr>
    <w:rPr>
      <w:rFonts w:ascii="Calibri" w:eastAsia="Times New Roman" w:hAnsi="Calibri" w:cs="Times New Roman"/>
      <w:color w:val="496617"/>
      <w:lang w:eastAsia="es-HN"/>
    </w:rPr>
    <w:tblPr>
      <w:tblStyleRowBandSize w:val="1"/>
      <w:tblStyleColBandSize w:val="1"/>
      <w:tblBorders>
        <w:top w:val="single" w:sz="8" w:space="0" w:color="63891F"/>
        <w:bottom w:val="single" w:sz="8" w:space="0" w:color="63891F"/>
      </w:tblBorders>
    </w:tblPr>
    <w:tblStylePr w:type="firstRow">
      <w:pPr>
        <w:spacing w:before="0" w:after="0" w:line="240" w:lineRule="auto"/>
      </w:pPr>
      <w:rPr>
        <w:b/>
        <w:bCs/>
      </w:rPr>
      <w:tblPr/>
      <w:tcPr>
        <w:tcBorders>
          <w:top w:val="single" w:sz="8" w:space="0" w:color="63891F"/>
          <w:left w:val="nil"/>
          <w:bottom w:val="single" w:sz="8" w:space="0" w:color="63891F"/>
          <w:right w:val="nil"/>
          <w:insideH w:val="nil"/>
          <w:insideV w:val="nil"/>
        </w:tcBorders>
      </w:tcPr>
    </w:tblStylePr>
    <w:tblStylePr w:type="lastRow">
      <w:pPr>
        <w:spacing w:before="0" w:after="0" w:line="240" w:lineRule="auto"/>
      </w:pPr>
      <w:rPr>
        <w:b/>
        <w:bCs/>
      </w:rPr>
      <w:tblPr/>
      <w:tcPr>
        <w:tcBorders>
          <w:top w:val="single" w:sz="8" w:space="0" w:color="63891F"/>
          <w:left w:val="nil"/>
          <w:bottom w:val="single" w:sz="8" w:space="0" w:color="63891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FB9"/>
      </w:tcPr>
    </w:tblStylePr>
    <w:tblStylePr w:type="band1Horz">
      <w:tblPr/>
      <w:tcPr>
        <w:tcBorders>
          <w:left w:val="nil"/>
          <w:right w:val="nil"/>
          <w:insideH w:val="nil"/>
          <w:insideV w:val="nil"/>
        </w:tcBorders>
        <w:shd w:val="clear" w:color="auto" w:fill="DCEFB9"/>
      </w:tcPr>
    </w:tblStylePr>
  </w:style>
  <w:style w:type="paragraph" w:styleId="Mapadeldocumento">
    <w:name w:val="Document Map"/>
    <w:basedOn w:val="Normal"/>
    <w:link w:val="MapadeldocumentoCar"/>
    <w:uiPriority w:val="99"/>
    <w:rsid w:val="00B01444"/>
    <w:pPr>
      <w:shd w:val="clear" w:color="auto" w:fill="000080"/>
      <w:jc w:val="both"/>
    </w:pPr>
    <w:rPr>
      <w:rFonts w:ascii="Tahoma" w:hAnsi="Tahoma" w:cs="Tahoma"/>
      <w:sz w:val="24"/>
      <w:szCs w:val="22"/>
    </w:rPr>
  </w:style>
  <w:style w:type="character" w:customStyle="1" w:styleId="MapadeldocumentoCar">
    <w:name w:val="Mapa del documento Car"/>
    <w:basedOn w:val="Fuentedeprrafopredeter"/>
    <w:link w:val="Mapadeldocumento"/>
    <w:uiPriority w:val="99"/>
    <w:rsid w:val="00B01444"/>
    <w:rPr>
      <w:rFonts w:ascii="Tahoma" w:eastAsia="Times New Roman" w:hAnsi="Tahoma" w:cs="Tahoma"/>
      <w:sz w:val="24"/>
      <w:shd w:val="clear" w:color="auto" w:fill="000080"/>
      <w:lang w:val="es-ES" w:eastAsia="es-ES"/>
    </w:rPr>
  </w:style>
  <w:style w:type="paragraph" w:customStyle="1" w:styleId="CharChar5CarCarCarCarCarCarCarCarCarCarCar">
    <w:name w:val="Char Char5 Car Car Car Car Car Car Car Car Car Car Car"/>
    <w:basedOn w:val="Normal"/>
    <w:rsid w:val="00B01444"/>
    <w:pPr>
      <w:spacing w:after="160" w:line="240" w:lineRule="exact"/>
      <w:jc w:val="both"/>
    </w:pPr>
    <w:rPr>
      <w:rFonts w:ascii="Verdana" w:hAnsi="Verdana"/>
      <w:sz w:val="24"/>
      <w:szCs w:val="22"/>
      <w:lang w:val="es-CR" w:eastAsia="es-HN"/>
    </w:rPr>
  </w:style>
  <w:style w:type="paragraph" w:customStyle="1" w:styleId="1">
    <w:name w:val="1"/>
    <w:basedOn w:val="Normal"/>
    <w:next w:val="Normal"/>
    <w:rsid w:val="00B01444"/>
    <w:pPr>
      <w:pBdr>
        <w:bottom w:val="single" w:sz="8" w:space="4" w:color="4F81BD"/>
      </w:pBdr>
      <w:spacing w:after="300"/>
      <w:contextualSpacing/>
      <w:jc w:val="both"/>
    </w:pPr>
    <w:rPr>
      <w:rFonts w:ascii="Cambria" w:hAnsi="Cambria"/>
      <w:color w:val="17365D"/>
      <w:spacing w:val="5"/>
      <w:kern w:val="28"/>
      <w:sz w:val="52"/>
      <w:szCs w:val="52"/>
      <w:lang w:val="es-CR" w:eastAsia="es-HN"/>
    </w:rPr>
  </w:style>
  <w:style w:type="paragraph" w:customStyle="1" w:styleId="Fuente">
    <w:name w:val="Fuente"/>
    <w:basedOn w:val="Normal"/>
    <w:link w:val="FuenteCar"/>
    <w:rsid w:val="00B01444"/>
    <w:pPr>
      <w:jc w:val="both"/>
    </w:pPr>
    <w:rPr>
      <w:rFonts w:ascii="Arial" w:hAnsi="Arial"/>
      <w:noProof/>
      <w:sz w:val="16"/>
      <w:szCs w:val="22"/>
      <w:lang w:val="es-MX" w:eastAsia="es-HN"/>
    </w:rPr>
  </w:style>
  <w:style w:type="character" w:customStyle="1" w:styleId="FuenteCar">
    <w:name w:val="Fuente Car"/>
    <w:link w:val="Fuente"/>
    <w:rsid w:val="00B01444"/>
    <w:rPr>
      <w:rFonts w:ascii="Arial" w:eastAsia="Times New Roman" w:hAnsi="Arial" w:cs="Times New Roman"/>
      <w:noProof/>
      <w:sz w:val="16"/>
      <w:lang w:val="es-MX" w:eastAsia="es-HN"/>
    </w:rPr>
  </w:style>
  <w:style w:type="paragraph" w:styleId="Listaconvietas">
    <w:name w:val="List Bullet"/>
    <w:basedOn w:val="Normal"/>
    <w:uiPriority w:val="99"/>
    <w:unhideWhenUsed/>
    <w:rsid w:val="00B01444"/>
    <w:pPr>
      <w:numPr>
        <w:numId w:val="40"/>
      </w:numPr>
      <w:tabs>
        <w:tab w:val="clear" w:pos="360"/>
        <w:tab w:val="num" w:pos="480"/>
      </w:tabs>
      <w:spacing w:after="160" w:line="259" w:lineRule="auto"/>
      <w:ind w:left="480" w:hanging="480"/>
      <w:contextualSpacing/>
      <w:jc w:val="both"/>
    </w:pPr>
    <w:rPr>
      <w:rFonts w:ascii="Calibri" w:eastAsia="Calibri" w:hAnsi="Calibri"/>
      <w:sz w:val="24"/>
      <w:szCs w:val="22"/>
      <w:lang w:eastAsia="es-HN"/>
    </w:rPr>
  </w:style>
  <w:style w:type="paragraph" w:styleId="Continuarlista2">
    <w:name w:val="List Continue 2"/>
    <w:basedOn w:val="Normal"/>
    <w:uiPriority w:val="99"/>
    <w:unhideWhenUsed/>
    <w:rsid w:val="00B01444"/>
    <w:pPr>
      <w:spacing w:after="120" w:line="259" w:lineRule="auto"/>
      <w:ind w:left="566"/>
      <w:contextualSpacing/>
      <w:jc w:val="both"/>
    </w:pPr>
    <w:rPr>
      <w:rFonts w:ascii="Calibri" w:eastAsia="Calibri" w:hAnsi="Calibri"/>
      <w:sz w:val="24"/>
      <w:szCs w:val="22"/>
      <w:lang w:eastAsia="es-HN"/>
    </w:rPr>
  </w:style>
  <w:style w:type="paragraph" w:styleId="Tabladeilustraciones">
    <w:name w:val="table of figures"/>
    <w:basedOn w:val="Normal"/>
    <w:next w:val="Normal"/>
    <w:uiPriority w:val="99"/>
    <w:unhideWhenUsed/>
    <w:rsid w:val="00B01444"/>
    <w:pPr>
      <w:jc w:val="both"/>
    </w:pPr>
    <w:rPr>
      <w:rFonts w:ascii="Calibri" w:eastAsia="Calibri" w:hAnsi="Calibri"/>
      <w:sz w:val="24"/>
      <w:szCs w:val="22"/>
      <w:lang w:eastAsia="es-HN"/>
    </w:rPr>
  </w:style>
  <w:style w:type="paragraph" w:customStyle="1" w:styleId="Textonotaalfinal1">
    <w:name w:val="Texto nota al final1"/>
    <w:basedOn w:val="Normal"/>
    <w:next w:val="Textonotaalfinal"/>
    <w:link w:val="TextonotaalfinalCar"/>
    <w:semiHidden/>
    <w:unhideWhenUsed/>
    <w:rsid w:val="00B01444"/>
    <w:pPr>
      <w:jc w:val="both"/>
    </w:pPr>
    <w:rPr>
      <w:rFonts w:ascii="Calibri" w:eastAsia="Calibri" w:hAnsi="Calibri"/>
      <w:sz w:val="22"/>
      <w:szCs w:val="22"/>
      <w:lang w:val="es-CR" w:eastAsia="en-US"/>
    </w:rPr>
  </w:style>
  <w:style w:type="character" w:customStyle="1" w:styleId="TextonotaalfinalCar">
    <w:name w:val="Texto nota al final Car"/>
    <w:link w:val="Textonotaalfinal1"/>
    <w:semiHidden/>
    <w:rsid w:val="00B01444"/>
    <w:rPr>
      <w:rFonts w:ascii="Calibri" w:eastAsia="Calibri" w:hAnsi="Calibri" w:cs="Times New Roman"/>
      <w:lang w:val="es-CR"/>
    </w:rPr>
  </w:style>
  <w:style w:type="table" w:customStyle="1" w:styleId="Tabladecuadrcula4-nfasis11">
    <w:name w:val="Tabla de cuadrícula 4 - Énfasis 11"/>
    <w:basedOn w:val="Tablanormal"/>
    <w:uiPriority w:val="49"/>
    <w:rsid w:val="00B01444"/>
    <w:pPr>
      <w:spacing w:after="160" w:line="259" w:lineRule="auto"/>
    </w:pPr>
    <w:rPr>
      <w:rFonts w:ascii="Calibri" w:eastAsia="Calibri" w:hAnsi="Calibri"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3-nfasis41">
    <w:name w:val="Tabla de lista 3 - Énfasis 41"/>
    <w:basedOn w:val="Tablanormal"/>
    <w:uiPriority w:val="48"/>
    <w:rsid w:val="00B01444"/>
    <w:pPr>
      <w:spacing w:after="160" w:line="259" w:lineRule="auto"/>
    </w:pPr>
    <w:rPr>
      <w:rFonts w:ascii="Calibri" w:eastAsia="Calibri" w:hAnsi="Calibri" w:cs="Times New Roman"/>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Tabladecuadrcula2-nfasis51">
    <w:name w:val="Tabla de cuadrícula 2 - Énfasis 51"/>
    <w:basedOn w:val="Tablanormal"/>
    <w:uiPriority w:val="47"/>
    <w:rsid w:val="00B01444"/>
    <w:pPr>
      <w:spacing w:after="0" w:line="240" w:lineRule="auto"/>
    </w:pPr>
    <w:rPr>
      <w:rFonts w:ascii="Calibri" w:eastAsia="Calibri" w:hAnsi="Calibri"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normal51">
    <w:name w:val="Tabla normal 51"/>
    <w:basedOn w:val="Tablanormal"/>
    <w:next w:val="Tablanormal52"/>
    <w:uiPriority w:val="45"/>
    <w:rsid w:val="00B01444"/>
    <w:pPr>
      <w:spacing w:after="0" w:line="240" w:lineRule="auto"/>
    </w:pPr>
    <w:rPr>
      <w:rFonts w:ascii="Calibri" w:eastAsia="Times New Roman" w:hAnsi="Calibri" w:cs="Times New Roman"/>
      <w:lang w:eastAsia="es-HN"/>
    </w:rPr>
    <w:tblPr>
      <w:tblStyleRowBandSize w:val="1"/>
      <w:tblStyleColBandSize w:val="1"/>
    </w:tblPr>
    <w:tblStylePr w:type="firstRow">
      <w:rPr>
        <w:rFonts w:ascii="Albertus Extra Bold" w:eastAsia="Times New Roman" w:hAnsi="Albertus Extra Bold" w:cs="Times New Roman"/>
        <w:i/>
        <w:iCs/>
        <w:sz w:val="26"/>
      </w:rPr>
      <w:tblPr/>
      <w:tcPr>
        <w:tcBorders>
          <w:bottom w:val="single" w:sz="4" w:space="0" w:color="7F7F7F"/>
        </w:tcBorders>
        <w:shd w:val="clear" w:color="auto" w:fill="FFFFFF"/>
      </w:tcPr>
    </w:tblStylePr>
    <w:tblStylePr w:type="lastRow">
      <w:rPr>
        <w:rFonts w:ascii="Albertus Extra Bold" w:eastAsia="Times New Roman" w:hAnsi="Albertus Extra Bold" w:cs="Times New Roman"/>
        <w:i/>
        <w:iCs/>
        <w:sz w:val="26"/>
      </w:rPr>
      <w:tblPr/>
      <w:tcPr>
        <w:tcBorders>
          <w:top w:val="single" w:sz="4" w:space="0" w:color="7F7F7F"/>
        </w:tcBorders>
        <w:shd w:val="clear" w:color="auto" w:fill="FFFFFF"/>
      </w:tcPr>
    </w:tblStylePr>
    <w:tblStylePr w:type="firstCol">
      <w:pPr>
        <w:jc w:val="right"/>
      </w:pPr>
      <w:rPr>
        <w:rFonts w:ascii="Albertus Extra Bold" w:eastAsia="Times New Roman" w:hAnsi="Albertus Extra Bold" w:cs="Times New Roman"/>
        <w:i/>
        <w:iCs/>
        <w:sz w:val="26"/>
      </w:rPr>
      <w:tblPr/>
      <w:tcPr>
        <w:tcBorders>
          <w:right w:val="single" w:sz="4" w:space="0" w:color="7F7F7F"/>
        </w:tcBorders>
        <w:shd w:val="clear" w:color="auto" w:fill="FFFFFF"/>
      </w:tcPr>
    </w:tblStylePr>
    <w:tblStylePr w:type="lastCol">
      <w:rPr>
        <w:rFonts w:ascii="Albertus Extra Bold" w:eastAsia="Times New Roman" w:hAnsi="Albertus Extra Bold"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1">
    <w:name w:val="Tabla normal 31"/>
    <w:basedOn w:val="Tablanormal"/>
    <w:next w:val="Tablanormal32"/>
    <w:uiPriority w:val="43"/>
    <w:rsid w:val="00B01444"/>
    <w:pPr>
      <w:spacing w:after="0" w:line="240" w:lineRule="auto"/>
    </w:pPr>
    <w:rPr>
      <w:rFonts w:ascii="Calibri" w:eastAsia="Times New Roman" w:hAnsi="Calibri" w:cs="Times New Roman"/>
      <w:lang w:eastAsia="es-H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41">
    <w:name w:val="Tabla normal 41"/>
    <w:basedOn w:val="Tablanormal"/>
    <w:next w:val="Tablanormal42"/>
    <w:uiPriority w:val="44"/>
    <w:rsid w:val="00B01444"/>
    <w:pPr>
      <w:spacing w:after="0" w:line="240" w:lineRule="auto"/>
    </w:pPr>
    <w:rPr>
      <w:rFonts w:ascii="Calibri" w:eastAsia="Times New Roman" w:hAnsi="Calibri" w:cs="Times New Roman"/>
      <w:lang w:eastAsia="es-H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1">
    <w:name w:val="Tabla normal 11"/>
    <w:basedOn w:val="Tablanormal"/>
    <w:next w:val="Tablanormal12"/>
    <w:uiPriority w:val="41"/>
    <w:rsid w:val="00B01444"/>
    <w:pPr>
      <w:spacing w:after="0" w:line="240" w:lineRule="auto"/>
    </w:pPr>
    <w:rPr>
      <w:rFonts w:ascii="Calibri" w:eastAsia="Times New Roman" w:hAnsi="Calibri" w:cs="Times New Roman"/>
      <w:lang w:eastAsia="es-H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web2">
    <w:name w:val="Table Web 2"/>
    <w:basedOn w:val="Tablanormal"/>
    <w:uiPriority w:val="99"/>
    <w:unhideWhenUsed/>
    <w:rsid w:val="00B01444"/>
    <w:pPr>
      <w:spacing w:after="160" w:line="259" w:lineRule="auto"/>
    </w:pPr>
    <w:rPr>
      <w:rFonts w:ascii="Calibri" w:eastAsia="Times New Roman" w:hAnsi="Calibri" w:cs="Times New Roman"/>
      <w:lang w:eastAsia="es-H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clara-nfasis11">
    <w:name w:val="Tabla con cuadrícula 1 clara - Énfasis 11"/>
    <w:basedOn w:val="Tablanormal"/>
    <w:next w:val="Tablaconcuadrcula1clara-nfasis12"/>
    <w:uiPriority w:val="46"/>
    <w:rsid w:val="00B01444"/>
    <w:pPr>
      <w:spacing w:after="0" w:line="240" w:lineRule="auto"/>
    </w:pPr>
    <w:rPr>
      <w:rFonts w:ascii="Calibri" w:eastAsia="Calibri" w:hAnsi="Calibri" w:cs="Times New Roman"/>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1clara-nfasis111">
    <w:name w:val="Tabla con cuadrícula 1 clara - Énfasis 111"/>
    <w:basedOn w:val="Tablanormal"/>
    <w:uiPriority w:val="46"/>
    <w:rsid w:val="00B01444"/>
    <w:pPr>
      <w:spacing w:after="0" w:line="240" w:lineRule="auto"/>
    </w:pPr>
    <w:rPr>
      <w:rFonts w:ascii="Calibri" w:eastAsia="Calibri" w:hAnsi="Calibri" w:cs="Times New Roman"/>
      <w:sz w:val="20"/>
      <w:szCs w:val="20"/>
      <w:lang w:eastAsia="es-HN"/>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5oscura-nfasis31">
    <w:name w:val="Tabla con cuadrícula 5 oscura - Énfasis 31"/>
    <w:basedOn w:val="Tablanormal"/>
    <w:next w:val="Tablaconcuadrcula5oscura-nfasis32"/>
    <w:uiPriority w:val="50"/>
    <w:rsid w:val="00B0144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concuadrcula1clara1">
    <w:name w:val="Tabla con cuadrícula 1 clara1"/>
    <w:basedOn w:val="Tablanormal"/>
    <w:next w:val="Tablaconcuadrcula1clara2"/>
    <w:uiPriority w:val="46"/>
    <w:rsid w:val="00B01444"/>
    <w:pPr>
      <w:spacing w:after="0" w:line="240" w:lineRule="auto"/>
    </w:pPr>
    <w:rPr>
      <w:rFonts w:ascii="Calibri" w:eastAsia="Times New Roman" w:hAnsi="Calibri" w:cs="Times New Roman"/>
      <w:lang w:eastAsia="es-H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Pa7">
    <w:name w:val="Pa7"/>
    <w:basedOn w:val="Default"/>
    <w:next w:val="Default"/>
    <w:uiPriority w:val="99"/>
    <w:rsid w:val="00B01444"/>
    <w:pPr>
      <w:spacing w:line="241" w:lineRule="atLeast"/>
    </w:pPr>
    <w:rPr>
      <w:rFonts w:ascii="Helvetica" w:eastAsia="Calibri" w:hAnsi="Helvetica" w:cs="Times New Roman"/>
      <w:color w:val="auto"/>
      <w:lang w:eastAsia="en-US"/>
    </w:rPr>
  </w:style>
  <w:style w:type="paragraph" w:customStyle="1" w:styleId="Pa8">
    <w:name w:val="Pa8"/>
    <w:basedOn w:val="Default"/>
    <w:next w:val="Default"/>
    <w:uiPriority w:val="99"/>
    <w:rsid w:val="00B01444"/>
    <w:pPr>
      <w:spacing w:line="241" w:lineRule="atLeast"/>
    </w:pPr>
    <w:rPr>
      <w:rFonts w:ascii="Helvetica" w:eastAsia="Calibri" w:hAnsi="Helvetica" w:cs="Times New Roman"/>
      <w:color w:val="auto"/>
      <w:lang w:eastAsia="en-US"/>
    </w:rPr>
  </w:style>
  <w:style w:type="table" w:customStyle="1" w:styleId="Tabladelista6concolores1">
    <w:name w:val="Tabla de lista 6 con colores1"/>
    <w:basedOn w:val="Tablanormal"/>
    <w:next w:val="Tabladelista6concolores2"/>
    <w:uiPriority w:val="51"/>
    <w:rsid w:val="00B01444"/>
    <w:pPr>
      <w:spacing w:before="120" w:after="0" w:line="240" w:lineRule="auto"/>
    </w:pPr>
    <w:rPr>
      <w:rFonts w:ascii="Arial" w:eastAsia="Calibri" w:hAnsi="Arial"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21">
    <w:name w:val="Tabla de lista 21"/>
    <w:basedOn w:val="Tablanormal"/>
    <w:next w:val="Tabladelista22"/>
    <w:uiPriority w:val="47"/>
    <w:rsid w:val="00B01444"/>
    <w:pPr>
      <w:spacing w:before="120" w:after="0" w:line="240" w:lineRule="auto"/>
    </w:pPr>
    <w:rPr>
      <w:rFonts w:ascii="Arial" w:eastAsia="Calibri" w:hAnsi="Arial" w:cs="Times New Roman"/>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c21">
    <w:name w:val="c21"/>
    <w:basedOn w:val="Normal"/>
    <w:rsid w:val="00B01444"/>
    <w:pPr>
      <w:widowControl w:val="0"/>
      <w:spacing w:line="240" w:lineRule="atLeast"/>
      <w:jc w:val="center"/>
    </w:pPr>
    <w:rPr>
      <w:rFonts w:ascii="Arial" w:hAnsi="Arial"/>
      <w:snapToGrid w:val="0"/>
      <w:sz w:val="22"/>
    </w:rPr>
  </w:style>
  <w:style w:type="paragraph" w:customStyle="1" w:styleId="TDC41">
    <w:name w:val="TDC 41"/>
    <w:basedOn w:val="Normal"/>
    <w:next w:val="Normal"/>
    <w:autoRedefine/>
    <w:uiPriority w:val="39"/>
    <w:rsid w:val="00B01444"/>
    <w:pPr>
      <w:spacing w:line="259" w:lineRule="auto"/>
      <w:ind w:left="720"/>
    </w:pPr>
    <w:rPr>
      <w:rFonts w:ascii="Calibri" w:hAnsi="Calibri" w:cs="Calibri"/>
      <w:sz w:val="18"/>
      <w:szCs w:val="18"/>
      <w:lang w:val="es-CR" w:eastAsia="es-HN"/>
    </w:rPr>
  </w:style>
  <w:style w:type="paragraph" w:customStyle="1" w:styleId="TDC61">
    <w:name w:val="TDC 61"/>
    <w:basedOn w:val="Normal"/>
    <w:next w:val="Normal"/>
    <w:autoRedefine/>
    <w:uiPriority w:val="39"/>
    <w:rsid w:val="00B01444"/>
    <w:pPr>
      <w:spacing w:line="259" w:lineRule="auto"/>
      <w:ind w:left="1200"/>
    </w:pPr>
    <w:rPr>
      <w:rFonts w:ascii="Calibri" w:hAnsi="Calibri" w:cs="Calibri"/>
      <w:sz w:val="18"/>
      <w:szCs w:val="18"/>
      <w:lang w:val="es-CR" w:eastAsia="es-HN"/>
    </w:rPr>
  </w:style>
  <w:style w:type="paragraph" w:customStyle="1" w:styleId="SectionVIHeader">
    <w:name w:val="Section VI. Header"/>
    <w:basedOn w:val="Normal"/>
    <w:rsid w:val="00B01444"/>
    <w:pPr>
      <w:spacing w:before="120" w:after="240"/>
      <w:jc w:val="center"/>
    </w:pPr>
    <w:rPr>
      <w:rFonts w:ascii="Garamond" w:hAnsi="Garamond"/>
      <w:b/>
      <w:sz w:val="36"/>
      <w:lang w:val="en-US"/>
    </w:rPr>
  </w:style>
  <w:style w:type="character" w:styleId="Refdenotaalfinal">
    <w:name w:val="endnote reference"/>
    <w:rsid w:val="00B01444"/>
    <w:rPr>
      <w:vertAlign w:val="superscript"/>
    </w:rPr>
  </w:style>
  <w:style w:type="paragraph" w:customStyle="1" w:styleId="TDC51">
    <w:name w:val="TDC 51"/>
    <w:basedOn w:val="Normal"/>
    <w:next w:val="Normal"/>
    <w:autoRedefine/>
    <w:uiPriority w:val="39"/>
    <w:rsid w:val="00B01444"/>
    <w:pPr>
      <w:spacing w:line="259" w:lineRule="auto"/>
      <w:ind w:left="960"/>
    </w:pPr>
    <w:rPr>
      <w:rFonts w:ascii="Calibri" w:hAnsi="Calibri" w:cs="Calibri"/>
      <w:sz w:val="18"/>
      <w:szCs w:val="18"/>
      <w:lang w:val="es-CR" w:eastAsia="es-HN"/>
    </w:rPr>
  </w:style>
  <w:style w:type="paragraph" w:customStyle="1" w:styleId="TDC71">
    <w:name w:val="TDC 71"/>
    <w:basedOn w:val="Normal"/>
    <w:next w:val="Normal"/>
    <w:autoRedefine/>
    <w:uiPriority w:val="39"/>
    <w:rsid w:val="00B01444"/>
    <w:pPr>
      <w:spacing w:line="259" w:lineRule="auto"/>
      <w:ind w:left="1440"/>
    </w:pPr>
    <w:rPr>
      <w:rFonts w:ascii="Calibri" w:hAnsi="Calibri" w:cs="Calibri"/>
      <w:sz w:val="18"/>
      <w:szCs w:val="18"/>
      <w:lang w:val="es-CR" w:eastAsia="es-HN"/>
    </w:rPr>
  </w:style>
  <w:style w:type="paragraph" w:customStyle="1" w:styleId="TDC81">
    <w:name w:val="TDC 81"/>
    <w:basedOn w:val="Normal"/>
    <w:next w:val="Normal"/>
    <w:autoRedefine/>
    <w:uiPriority w:val="39"/>
    <w:rsid w:val="00B01444"/>
    <w:pPr>
      <w:spacing w:line="259" w:lineRule="auto"/>
      <w:ind w:left="1680"/>
    </w:pPr>
    <w:rPr>
      <w:rFonts w:ascii="Calibri" w:hAnsi="Calibri" w:cs="Calibri"/>
      <w:sz w:val="18"/>
      <w:szCs w:val="18"/>
      <w:lang w:val="es-CR" w:eastAsia="es-HN"/>
    </w:rPr>
  </w:style>
  <w:style w:type="paragraph" w:customStyle="1" w:styleId="TDC91">
    <w:name w:val="TDC 91"/>
    <w:basedOn w:val="Normal"/>
    <w:next w:val="Normal"/>
    <w:autoRedefine/>
    <w:uiPriority w:val="39"/>
    <w:rsid w:val="00B01444"/>
    <w:pPr>
      <w:spacing w:line="259" w:lineRule="auto"/>
      <w:ind w:left="1920"/>
    </w:pPr>
    <w:rPr>
      <w:rFonts w:ascii="Calibri" w:hAnsi="Calibri" w:cs="Calibri"/>
      <w:sz w:val="18"/>
      <w:szCs w:val="18"/>
      <w:lang w:val="es-CR" w:eastAsia="es-HN"/>
    </w:rPr>
  </w:style>
  <w:style w:type="paragraph" w:customStyle="1" w:styleId="aparagraphs">
    <w:name w:val="(a) paragraphs"/>
    <w:next w:val="Normal"/>
    <w:rsid w:val="00B01444"/>
    <w:pPr>
      <w:spacing w:before="120" w:after="120" w:line="240" w:lineRule="auto"/>
      <w:jc w:val="both"/>
    </w:pPr>
    <w:rPr>
      <w:rFonts w:ascii="Garamond" w:eastAsia="Times New Roman" w:hAnsi="Garamond" w:cs="Times New Roman"/>
      <w:snapToGrid w:val="0"/>
      <w:sz w:val="24"/>
      <w:szCs w:val="24"/>
      <w:lang w:val="es-ES_tradnl"/>
    </w:rPr>
  </w:style>
  <w:style w:type="paragraph" w:customStyle="1" w:styleId="Index">
    <w:name w:val="Index"/>
    <w:basedOn w:val="Sangra2detindependiente"/>
    <w:rsid w:val="00B01444"/>
    <w:pPr>
      <w:suppressAutoHyphens/>
      <w:spacing w:before="240" w:after="240"/>
      <w:ind w:left="0" w:firstLine="720"/>
      <w:jc w:val="center"/>
    </w:pPr>
    <w:rPr>
      <w:rFonts w:ascii="Garamond" w:hAnsi="Garamond"/>
      <w:b/>
      <w:bCs/>
      <w:spacing w:val="-3"/>
      <w:sz w:val="28"/>
      <w:szCs w:val="24"/>
      <w:lang w:val="es-ES"/>
    </w:rPr>
  </w:style>
  <w:style w:type="paragraph" w:customStyle="1" w:styleId="Heading1-Clausename">
    <w:name w:val="Heading 1- Clause name"/>
    <w:basedOn w:val="Normal"/>
    <w:rsid w:val="00B01444"/>
    <w:pPr>
      <w:tabs>
        <w:tab w:val="num" w:pos="360"/>
      </w:tabs>
      <w:spacing w:after="200"/>
      <w:ind w:left="360" w:hanging="360"/>
    </w:pPr>
    <w:rPr>
      <w:rFonts w:ascii="Garamond" w:hAnsi="Garamond"/>
      <w:b/>
      <w:sz w:val="24"/>
      <w:lang w:val="en-US"/>
    </w:rPr>
  </w:style>
  <w:style w:type="paragraph" w:customStyle="1" w:styleId="Standard">
    <w:name w:val="Standard"/>
    <w:rsid w:val="00B01444"/>
    <w:pPr>
      <w:widowControl w:val="0"/>
      <w:suppressAutoHyphens/>
      <w:autoSpaceDN w:val="0"/>
      <w:spacing w:after="0" w:line="240" w:lineRule="auto"/>
      <w:textAlignment w:val="baseline"/>
    </w:pPr>
    <w:rPr>
      <w:rFonts w:ascii="Liberation Serif" w:eastAsia="Droid Sans Fallback" w:hAnsi="Liberation Serif" w:cs="Lohit Hindi"/>
      <w:kern w:val="3"/>
      <w:sz w:val="24"/>
      <w:szCs w:val="24"/>
      <w:lang w:val="es-ES" w:eastAsia="zh-CN" w:bidi="hi-IN"/>
    </w:rPr>
  </w:style>
  <w:style w:type="paragraph" w:customStyle="1" w:styleId="TableContents">
    <w:name w:val="Table Contents"/>
    <w:basedOn w:val="Standard"/>
    <w:rsid w:val="00B01444"/>
  </w:style>
  <w:style w:type="character" w:customStyle="1" w:styleId="apple-converted-space">
    <w:name w:val="apple-converted-space"/>
    <w:rsid w:val="00B01444"/>
  </w:style>
  <w:style w:type="paragraph" w:customStyle="1" w:styleId="Style">
    <w:name w:val="Style"/>
    <w:rsid w:val="00B01444"/>
    <w:pPr>
      <w:widowControl w:val="0"/>
      <w:autoSpaceDE w:val="0"/>
      <w:autoSpaceDN w:val="0"/>
      <w:adjustRightInd w:val="0"/>
      <w:spacing w:after="0" w:line="240" w:lineRule="auto"/>
    </w:pPr>
    <w:rPr>
      <w:rFonts w:ascii="Garamond" w:eastAsia="Times New Roman" w:hAnsi="Garamond" w:cs="Times New Roman"/>
      <w:sz w:val="24"/>
      <w:szCs w:val="24"/>
      <w:lang w:val="en-US"/>
    </w:rPr>
  </w:style>
  <w:style w:type="paragraph" w:customStyle="1" w:styleId="Prrafodelista2">
    <w:name w:val="Párrafo de lista2"/>
    <w:basedOn w:val="Normal"/>
    <w:rsid w:val="00B01444"/>
    <w:pPr>
      <w:spacing w:after="200" w:line="276" w:lineRule="auto"/>
      <w:ind w:left="720"/>
    </w:pPr>
    <w:rPr>
      <w:rFonts w:ascii="Calibri" w:hAnsi="Calibri"/>
      <w:sz w:val="22"/>
      <w:szCs w:val="22"/>
      <w:lang w:val="es-CR"/>
    </w:rPr>
  </w:style>
  <w:style w:type="paragraph" w:customStyle="1" w:styleId="Titulo4">
    <w:name w:val="Titulo 4"/>
    <w:basedOn w:val="Normal"/>
    <w:link w:val="Titulo4Car"/>
    <w:rsid w:val="00B01444"/>
    <w:pPr>
      <w:tabs>
        <w:tab w:val="num" w:pos="1440"/>
      </w:tabs>
      <w:ind w:left="1440" w:hanging="1080"/>
    </w:pPr>
    <w:rPr>
      <w:rFonts w:ascii="Arial" w:eastAsia="MS Mincho" w:hAnsi="Arial"/>
      <w:i/>
      <w:sz w:val="24"/>
      <w:szCs w:val="24"/>
    </w:rPr>
  </w:style>
  <w:style w:type="character" w:customStyle="1" w:styleId="Titulo4Car">
    <w:name w:val="Titulo 4 Car"/>
    <w:link w:val="Titulo4"/>
    <w:rsid w:val="00B01444"/>
    <w:rPr>
      <w:rFonts w:ascii="Arial" w:eastAsia="MS Mincho" w:hAnsi="Arial" w:cs="Times New Roman"/>
      <w:i/>
      <w:sz w:val="24"/>
      <w:szCs w:val="24"/>
      <w:lang w:val="es-ES" w:eastAsia="es-ES"/>
    </w:rPr>
  </w:style>
  <w:style w:type="table" w:customStyle="1" w:styleId="Cuadrculaclara-nfasis12">
    <w:name w:val="Cuadrícula clara - Énfasis 12"/>
    <w:basedOn w:val="Tablanormal"/>
    <w:uiPriority w:val="62"/>
    <w:rsid w:val="00B01444"/>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JasmineUPC" w:eastAsia="Times New Roman" w:hAnsi="JasmineUPC"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JasmineUPC" w:eastAsia="Times New Roman" w:hAnsi="JasmineUPC"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JasmineUPC" w:eastAsia="Times New Roman" w:hAnsi="JasmineUPC" w:cs="Times New Roman"/>
        <w:b/>
        <w:bCs/>
      </w:rPr>
    </w:tblStylePr>
    <w:tblStylePr w:type="lastCol">
      <w:rPr>
        <w:rFonts w:ascii="JasmineUPC" w:eastAsia="Times New Roman" w:hAnsi="JasmineUPC"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adecuadrcula6concolores1">
    <w:name w:val="Tabla de cuadrícula 6 con colores1"/>
    <w:basedOn w:val="Tablanormal"/>
    <w:uiPriority w:val="51"/>
    <w:rsid w:val="00B01444"/>
    <w:pPr>
      <w:spacing w:before="200" w:after="0" w:line="240" w:lineRule="auto"/>
    </w:pPr>
    <w:rPr>
      <w:rFonts w:ascii="Calibri" w:eastAsia="Times New Roman" w:hAnsi="Calibri" w:cs="Times New Roman"/>
      <w:color w:val="000000"/>
      <w:sz w:val="24"/>
      <w:szCs w:val="24"/>
      <w:lang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Predeterminado">
    <w:name w:val="Predeterminado"/>
    <w:rsid w:val="00B01444"/>
    <w:pPr>
      <w:tabs>
        <w:tab w:val="left" w:pos="720"/>
      </w:tabs>
      <w:suppressAutoHyphens/>
    </w:pPr>
    <w:rPr>
      <w:rFonts w:ascii="Calibri" w:eastAsia="Droid Sans Fallback" w:hAnsi="Calibri" w:cs="Times New Roman"/>
      <w:color w:val="00000A"/>
    </w:rPr>
  </w:style>
  <w:style w:type="character" w:customStyle="1" w:styleId="ListLabel1">
    <w:name w:val="ListLabel 1"/>
    <w:rsid w:val="00B01444"/>
    <w:rPr>
      <w:rFonts w:cs="Courier New"/>
    </w:rPr>
  </w:style>
  <w:style w:type="character" w:customStyle="1" w:styleId="ListLabel2">
    <w:name w:val="ListLabel 2"/>
    <w:rsid w:val="00B01444"/>
    <w:rPr>
      <w:rFonts w:cs="Symbol"/>
    </w:rPr>
  </w:style>
  <w:style w:type="character" w:customStyle="1" w:styleId="ListLabel3">
    <w:name w:val="ListLabel 3"/>
    <w:rsid w:val="00B01444"/>
    <w:rPr>
      <w:rFonts w:cs="Courier New"/>
    </w:rPr>
  </w:style>
  <w:style w:type="character" w:customStyle="1" w:styleId="ListLabel4">
    <w:name w:val="ListLabel 4"/>
    <w:rsid w:val="00B01444"/>
    <w:rPr>
      <w:rFonts w:cs="Wingdings"/>
    </w:rPr>
  </w:style>
  <w:style w:type="character" w:customStyle="1" w:styleId="ListLabel5">
    <w:name w:val="ListLabel 5"/>
    <w:rsid w:val="00B01444"/>
    <w:rPr>
      <w:rFonts w:cs="Courier New"/>
    </w:rPr>
  </w:style>
  <w:style w:type="character" w:customStyle="1" w:styleId="ListLabel6">
    <w:name w:val="ListLabel 6"/>
    <w:rsid w:val="00B01444"/>
    <w:rPr>
      <w:rFonts w:cs="Wingdings"/>
    </w:rPr>
  </w:style>
  <w:style w:type="character" w:customStyle="1" w:styleId="ListLabel7">
    <w:name w:val="ListLabel 7"/>
    <w:rsid w:val="00B01444"/>
    <w:rPr>
      <w:rFonts w:cs="Symbol"/>
    </w:rPr>
  </w:style>
  <w:style w:type="character" w:customStyle="1" w:styleId="ListLabel8">
    <w:name w:val="ListLabel 8"/>
    <w:rsid w:val="00B01444"/>
    <w:rPr>
      <w:rFonts w:cs="Courier New"/>
    </w:rPr>
  </w:style>
  <w:style w:type="character" w:customStyle="1" w:styleId="ListLabel9">
    <w:name w:val="ListLabel 9"/>
    <w:rsid w:val="00B01444"/>
    <w:rPr>
      <w:rFonts w:cs="Wingdings"/>
    </w:rPr>
  </w:style>
  <w:style w:type="character" w:customStyle="1" w:styleId="ListLabel10">
    <w:name w:val="ListLabel 10"/>
    <w:rsid w:val="00B01444"/>
    <w:rPr>
      <w:rFonts w:cs="Symbol"/>
    </w:rPr>
  </w:style>
  <w:style w:type="character" w:customStyle="1" w:styleId="ListLabel11">
    <w:name w:val="ListLabel 11"/>
    <w:rsid w:val="00B01444"/>
    <w:rPr>
      <w:rFonts w:cs="Courier New"/>
    </w:rPr>
  </w:style>
  <w:style w:type="character" w:customStyle="1" w:styleId="ListLabel12">
    <w:name w:val="ListLabel 12"/>
    <w:rsid w:val="00B01444"/>
    <w:rPr>
      <w:rFonts w:cs="Wingdings"/>
    </w:rPr>
  </w:style>
  <w:style w:type="character" w:customStyle="1" w:styleId="ListLabel13">
    <w:name w:val="ListLabel 13"/>
    <w:rsid w:val="00B01444"/>
    <w:rPr>
      <w:rFonts w:cs="Symbol"/>
    </w:rPr>
  </w:style>
  <w:style w:type="character" w:customStyle="1" w:styleId="ListLabel14">
    <w:name w:val="ListLabel 14"/>
    <w:rsid w:val="00B01444"/>
    <w:rPr>
      <w:rFonts w:cs="Courier New"/>
    </w:rPr>
  </w:style>
  <w:style w:type="character" w:customStyle="1" w:styleId="ListLabel15">
    <w:name w:val="ListLabel 15"/>
    <w:rsid w:val="00B01444"/>
    <w:rPr>
      <w:rFonts w:cs="Wingdings"/>
    </w:rPr>
  </w:style>
  <w:style w:type="character" w:customStyle="1" w:styleId="ListLabel16">
    <w:name w:val="ListLabel 16"/>
    <w:rsid w:val="00B01444"/>
    <w:rPr>
      <w:rFonts w:cs="Symbol"/>
    </w:rPr>
  </w:style>
  <w:style w:type="character" w:customStyle="1" w:styleId="ListLabel17">
    <w:name w:val="ListLabel 17"/>
    <w:rsid w:val="00B01444"/>
    <w:rPr>
      <w:rFonts w:cs="Courier New"/>
    </w:rPr>
  </w:style>
  <w:style w:type="character" w:customStyle="1" w:styleId="ListLabel18">
    <w:name w:val="ListLabel 18"/>
    <w:rsid w:val="00B01444"/>
    <w:rPr>
      <w:rFonts w:cs="Wingdings"/>
    </w:rPr>
  </w:style>
  <w:style w:type="character" w:customStyle="1" w:styleId="ListLabel19">
    <w:name w:val="ListLabel 19"/>
    <w:rsid w:val="00B01444"/>
    <w:rPr>
      <w:rFonts w:cs="Symbol"/>
    </w:rPr>
  </w:style>
  <w:style w:type="character" w:customStyle="1" w:styleId="ListLabel20">
    <w:name w:val="ListLabel 20"/>
    <w:rsid w:val="00B01444"/>
    <w:rPr>
      <w:rFonts w:cs="Courier New"/>
    </w:rPr>
  </w:style>
  <w:style w:type="character" w:customStyle="1" w:styleId="ListLabel21">
    <w:name w:val="ListLabel 21"/>
    <w:rsid w:val="00B01444"/>
    <w:rPr>
      <w:rFonts w:cs="Wingdings"/>
    </w:rPr>
  </w:style>
  <w:style w:type="character" w:customStyle="1" w:styleId="ListLabel22">
    <w:name w:val="ListLabel 22"/>
    <w:rsid w:val="00B01444"/>
    <w:rPr>
      <w:rFonts w:cs="Symbol"/>
    </w:rPr>
  </w:style>
  <w:style w:type="character" w:customStyle="1" w:styleId="ListLabel23">
    <w:name w:val="ListLabel 23"/>
    <w:rsid w:val="00B01444"/>
    <w:rPr>
      <w:rFonts w:cs="Courier New"/>
    </w:rPr>
  </w:style>
  <w:style w:type="character" w:customStyle="1" w:styleId="ListLabel24">
    <w:name w:val="ListLabel 24"/>
    <w:rsid w:val="00B01444"/>
    <w:rPr>
      <w:rFonts w:cs="Wingdings"/>
    </w:rPr>
  </w:style>
  <w:style w:type="character" w:customStyle="1" w:styleId="ListLabel25">
    <w:name w:val="ListLabel 25"/>
    <w:rsid w:val="00B01444"/>
    <w:rPr>
      <w:rFonts w:cs="Symbol"/>
    </w:rPr>
  </w:style>
  <w:style w:type="character" w:customStyle="1" w:styleId="ListLabel26">
    <w:name w:val="ListLabel 26"/>
    <w:rsid w:val="00B01444"/>
    <w:rPr>
      <w:rFonts w:cs="Courier New"/>
    </w:rPr>
  </w:style>
  <w:style w:type="character" w:customStyle="1" w:styleId="ListLabel27">
    <w:name w:val="ListLabel 27"/>
    <w:rsid w:val="00B01444"/>
    <w:rPr>
      <w:rFonts w:cs="Wingdings"/>
    </w:rPr>
  </w:style>
  <w:style w:type="character" w:customStyle="1" w:styleId="ListLabel28">
    <w:name w:val="ListLabel 28"/>
    <w:rsid w:val="00B01444"/>
    <w:rPr>
      <w:rFonts w:cs="Symbol"/>
    </w:rPr>
  </w:style>
  <w:style w:type="character" w:customStyle="1" w:styleId="Vietas">
    <w:name w:val="Viñetas"/>
    <w:rsid w:val="00B01444"/>
    <w:rPr>
      <w:rFonts w:ascii="OpenSymbol" w:eastAsia="OpenSymbol" w:hAnsi="OpenSymbol" w:cs="OpenSymbol"/>
    </w:rPr>
  </w:style>
  <w:style w:type="paragraph" w:customStyle="1" w:styleId="Cuerpodetexto">
    <w:name w:val="Cuerpo de texto"/>
    <w:basedOn w:val="Predeterminado"/>
    <w:rsid w:val="00B01444"/>
    <w:pPr>
      <w:spacing w:after="0" w:line="100" w:lineRule="atLeast"/>
    </w:pPr>
    <w:rPr>
      <w:rFonts w:ascii="Arial" w:eastAsia="Times New Roman" w:hAnsi="Arial"/>
      <w:sz w:val="28"/>
      <w:szCs w:val="20"/>
      <w:lang w:val="es-ES" w:eastAsia="es-ES"/>
    </w:rPr>
  </w:style>
  <w:style w:type="paragraph" w:customStyle="1" w:styleId="Etiqueta">
    <w:name w:val="Etiqueta"/>
    <w:basedOn w:val="Predeterminado"/>
    <w:rsid w:val="00B01444"/>
    <w:pPr>
      <w:suppressLineNumbers/>
      <w:spacing w:before="120" w:after="120"/>
    </w:pPr>
    <w:rPr>
      <w:rFonts w:cs="Lohit Hindi"/>
      <w:i/>
      <w:iCs/>
      <w:sz w:val="24"/>
      <w:szCs w:val="24"/>
    </w:rPr>
  </w:style>
  <w:style w:type="paragraph" w:customStyle="1" w:styleId="ndice">
    <w:name w:val="Índice"/>
    <w:basedOn w:val="Predeterminado"/>
    <w:rsid w:val="00B01444"/>
    <w:pPr>
      <w:suppressLineNumbers/>
    </w:pPr>
    <w:rPr>
      <w:rFonts w:cs="Lohit Hindi"/>
    </w:rPr>
  </w:style>
  <w:style w:type="paragraph" w:styleId="Lista3">
    <w:name w:val="List 3"/>
    <w:basedOn w:val="Normal"/>
    <w:uiPriority w:val="99"/>
    <w:unhideWhenUsed/>
    <w:rsid w:val="00B01444"/>
    <w:pPr>
      <w:ind w:left="849" w:hanging="283"/>
      <w:contextualSpacing/>
    </w:pPr>
    <w:rPr>
      <w:rFonts w:ascii="Garamond" w:hAnsi="Garamond"/>
      <w:sz w:val="24"/>
      <w:szCs w:val="24"/>
      <w:lang w:val="es-CR"/>
    </w:rPr>
  </w:style>
  <w:style w:type="paragraph" w:styleId="Listaconvietas4">
    <w:name w:val="List Bullet 4"/>
    <w:basedOn w:val="Normal"/>
    <w:uiPriority w:val="99"/>
    <w:unhideWhenUsed/>
    <w:rsid w:val="00B01444"/>
    <w:pPr>
      <w:numPr>
        <w:numId w:val="41"/>
      </w:numPr>
      <w:contextualSpacing/>
    </w:pPr>
    <w:rPr>
      <w:rFonts w:ascii="Garamond" w:hAnsi="Garamond"/>
      <w:sz w:val="24"/>
      <w:szCs w:val="24"/>
      <w:lang w:val="es-CR"/>
    </w:rPr>
  </w:style>
  <w:style w:type="paragraph" w:styleId="Textoindependienteprimerasangra">
    <w:name w:val="Body Text First Indent"/>
    <w:basedOn w:val="Textoindependiente"/>
    <w:link w:val="TextoindependienteprimerasangraCar"/>
    <w:uiPriority w:val="99"/>
    <w:unhideWhenUsed/>
    <w:rsid w:val="00B01444"/>
    <w:pPr>
      <w:spacing w:after="120"/>
      <w:ind w:firstLine="210"/>
    </w:pPr>
    <w:rPr>
      <w:rFonts w:ascii="Arial" w:hAnsi="Arial"/>
      <w:szCs w:val="24"/>
      <w:lang w:val="es-HN"/>
    </w:rPr>
  </w:style>
  <w:style w:type="character" w:customStyle="1" w:styleId="TextoindependienteprimerasangraCar">
    <w:name w:val="Texto independiente primera sangría Car"/>
    <w:basedOn w:val="TextoindependienteCar"/>
    <w:link w:val="Textoindependienteprimerasangra"/>
    <w:uiPriority w:val="99"/>
    <w:rsid w:val="00B01444"/>
    <w:rPr>
      <w:rFonts w:ascii="Arial" w:eastAsia="Times New Roman" w:hAnsi="Arial" w:cs="Times New Roman"/>
      <w:sz w:val="24"/>
      <w:szCs w:val="24"/>
      <w:lang w:val="es-MX" w:eastAsia="es-ES"/>
    </w:rPr>
  </w:style>
  <w:style w:type="character" w:customStyle="1" w:styleId="TextoindependienteCar1">
    <w:name w:val="Texto independiente Car1"/>
    <w:aliases w:val=" Car1 Car1, Car1 Car Car Car Car Car Car Car Car Car Car Car Car Car Car1, Car1 Car Car Car Car Car Car Car Car Car Car Car Car Car2,Texto independiente Car Car Car Car1,ANEXO TEXTOS Texto ind Car1,(Main Text) Car1,date Car1"/>
    <w:uiPriority w:val="1"/>
    <w:rsid w:val="00B01444"/>
    <w:rPr>
      <w:bCs/>
      <w:iCs/>
      <w:sz w:val="24"/>
      <w:szCs w:val="24"/>
      <w:lang w:val="es-ES_tradnl" w:eastAsia="en-US"/>
    </w:rPr>
  </w:style>
  <w:style w:type="character" w:customStyle="1" w:styleId="TextocomentarioCar1">
    <w:name w:val="Texto comentario Car1"/>
    <w:uiPriority w:val="99"/>
    <w:semiHidden/>
    <w:rsid w:val="00B01444"/>
    <w:rPr>
      <w:rFonts w:ascii="Calibri" w:eastAsia="Times New Roman" w:hAnsi="Calibri" w:cs="Times New Roman"/>
      <w:sz w:val="20"/>
      <w:szCs w:val="20"/>
    </w:rPr>
  </w:style>
  <w:style w:type="character" w:customStyle="1" w:styleId="AsuntodelcomentarioCar1">
    <w:name w:val="Asunto del comentario Car1"/>
    <w:uiPriority w:val="99"/>
    <w:semiHidden/>
    <w:rsid w:val="00B01444"/>
    <w:rPr>
      <w:rFonts w:ascii="Calibri" w:eastAsia="Times New Roman" w:hAnsi="Calibri" w:cs="Times New Roman"/>
      <w:b/>
      <w:bCs/>
      <w:sz w:val="20"/>
      <w:szCs w:val="20"/>
    </w:rPr>
  </w:style>
  <w:style w:type="table" w:customStyle="1" w:styleId="Listaclara-nfasis11">
    <w:name w:val="Lista clara - Énfasis 11"/>
    <w:basedOn w:val="Tablanormal"/>
    <w:uiPriority w:val="61"/>
    <w:rsid w:val="00B01444"/>
    <w:pPr>
      <w:spacing w:after="0" w:line="240" w:lineRule="auto"/>
    </w:pPr>
    <w:rPr>
      <w:rFonts w:ascii="Calibri" w:eastAsia="Calibri" w:hAnsi="Calibri" w:cs="Times New Roman"/>
      <w:sz w:val="24"/>
      <w:szCs w:val="24"/>
      <w:lang w:val="es-MX"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Eloisa1">
    <w:name w:val="Eloisa 1"/>
    <w:basedOn w:val="Normal"/>
    <w:qFormat/>
    <w:rsid w:val="00B01444"/>
    <w:pPr>
      <w:spacing w:before="120" w:line="360" w:lineRule="auto"/>
      <w:jc w:val="both"/>
    </w:pPr>
    <w:rPr>
      <w:rFonts w:ascii="Arial" w:hAnsi="Arial" w:cs="Arial"/>
      <w:b/>
      <w:sz w:val="28"/>
      <w:szCs w:val="22"/>
      <w:lang w:val="en-US"/>
    </w:rPr>
  </w:style>
  <w:style w:type="paragraph" w:customStyle="1" w:styleId="Eloisa2">
    <w:name w:val="Eloisa 2"/>
    <w:basedOn w:val="Eloisa1"/>
    <w:qFormat/>
    <w:rsid w:val="00B01444"/>
    <w:rPr>
      <w:sz w:val="24"/>
    </w:rPr>
  </w:style>
  <w:style w:type="paragraph" w:customStyle="1" w:styleId="CorpsdetexteMaintextMaintextCharBodyTextCharCharBodyTextCharCharChar">
    <w:name w:val="Corps de texte.Main text.Main text Char.Body Text Char Char.Body Text Char Char Char"/>
    <w:rsid w:val="00B01444"/>
    <w:pPr>
      <w:spacing w:before="240" w:after="0" w:line="240" w:lineRule="auto"/>
      <w:ind w:left="1134"/>
      <w:jc w:val="both"/>
    </w:pPr>
    <w:rPr>
      <w:rFonts w:ascii="Arial" w:eastAsia="Times New Roman" w:hAnsi="Arial" w:cs="Arial"/>
      <w:sz w:val="24"/>
      <w:szCs w:val="24"/>
      <w:lang w:val="en-GB" w:eastAsia="fr-FR"/>
    </w:rPr>
  </w:style>
  <w:style w:type="table" w:customStyle="1" w:styleId="Listaclara1">
    <w:name w:val="Lista clara1"/>
    <w:basedOn w:val="Tablanormal"/>
    <w:uiPriority w:val="61"/>
    <w:rsid w:val="00B01444"/>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1">
    <w:name w:val="Tabla con cuadrícula11"/>
    <w:basedOn w:val="Tablanormal"/>
    <w:next w:val="Tablaconcuadrcula"/>
    <w:uiPriority w:val="39"/>
    <w:rsid w:val="00B01444"/>
    <w:pPr>
      <w:spacing w:after="0" w:line="240" w:lineRule="auto"/>
      <w:jc w:val="both"/>
    </w:pPr>
    <w:rPr>
      <w:rFonts w:ascii="Arial" w:eastAsia="Times New Roman" w:hAnsi="Arial" w:cs="Arial"/>
      <w:sz w:val="24"/>
      <w:szCs w:val="24"/>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clara-nfasis31">
    <w:name w:val="Cuadrícula clara - Énfasis 31"/>
    <w:basedOn w:val="Tablanormal"/>
    <w:next w:val="Cuadrculaclara-nfasis3"/>
    <w:uiPriority w:val="62"/>
    <w:rsid w:val="00B01444"/>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WW-Caption">
    <w:name w:val="WW-Caption"/>
    <w:basedOn w:val="Normal"/>
    <w:next w:val="Normal"/>
    <w:rsid w:val="00B01444"/>
    <w:pPr>
      <w:suppressAutoHyphens/>
      <w:spacing w:before="120" w:after="120"/>
    </w:pPr>
    <w:rPr>
      <w:rFonts w:ascii="Garamond" w:hAnsi="Garamond"/>
      <w:b/>
      <w:bCs/>
      <w:lang w:val="en-US" w:eastAsia="zh-CN"/>
    </w:rPr>
  </w:style>
  <w:style w:type="paragraph" w:customStyle="1" w:styleId="Epgrafe1">
    <w:name w:val="Epígrafe1"/>
    <w:basedOn w:val="Normal"/>
    <w:next w:val="Normal"/>
    <w:rsid w:val="00B01444"/>
    <w:pPr>
      <w:suppressAutoHyphens/>
      <w:spacing w:before="120" w:after="120"/>
    </w:pPr>
    <w:rPr>
      <w:rFonts w:ascii="Garamond" w:hAnsi="Garamond"/>
      <w:b/>
      <w:bCs/>
      <w:lang w:val="en-US" w:eastAsia="zh-CN"/>
    </w:rPr>
  </w:style>
  <w:style w:type="paragraph" w:customStyle="1" w:styleId="CM7">
    <w:name w:val="CM7"/>
    <w:basedOn w:val="Normal"/>
    <w:next w:val="Normal"/>
    <w:uiPriority w:val="99"/>
    <w:rsid w:val="00B01444"/>
    <w:pPr>
      <w:widowControl w:val="0"/>
      <w:autoSpaceDE w:val="0"/>
      <w:autoSpaceDN w:val="0"/>
      <w:adjustRightInd w:val="0"/>
      <w:spacing w:after="200"/>
    </w:pPr>
    <w:rPr>
      <w:rFonts w:ascii="Helvetica" w:hAnsi="Helvetica" w:cs="Helvetica"/>
      <w:sz w:val="24"/>
      <w:szCs w:val="24"/>
      <w:lang w:val="en-US"/>
    </w:rPr>
  </w:style>
  <w:style w:type="paragraph" w:customStyle="1" w:styleId="CM2">
    <w:name w:val="CM2"/>
    <w:basedOn w:val="Normal"/>
    <w:next w:val="Normal"/>
    <w:uiPriority w:val="99"/>
    <w:rsid w:val="00B01444"/>
    <w:pPr>
      <w:widowControl w:val="0"/>
      <w:autoSpaceDE w:val="0"/>
      <w:autoSpaceDN w:val="0"/>
      <w:adjustRightInd w:val="0"/>
      <w:spacing w:line="293" w:lineRule="atLeast"/>
    </w:pPr>
    <w:rPr>
      <w:rFonts w:ascii="Helvetica" w:hAnsi="Helvetica" w:cs="Helvetica"/>
      <w:sz w:val="24"/>
      <w:szCs w:val="24"/>
      <w:lang w:val="en-US"/>
    </w:rPr>
  </w:style>
  <w:style w:type="table" w:styleId="Cuadrculaclara-nfasis3">
    <w:name w:val="Light Grid Accent 3"/>
    <w:basedOn w:val="Tablanormal"/>
    <w:uiPriority w:val="62"/>
    <w:rsid w:val="00B01444"/>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aconcuadrcula2">
    <w:name w:val="Tabla con cuadrícula2"/>
    <w:basedOn w:val="Tablanormal"/>
    <w:next w:val="Tablaconcuadrcula"/>
    <w:rsid w:val="00B01444"/>
    <w:pPr>
      <w:spacing w:before="100" w:after="0" w:line="240" w:lineRule="auto"/>
    </w:pPr>
    <w:rPr>
      <w:rFonts w:ascii="Calibri" w:eastAsia="Times New Roman" w:hAnsi="Calibri"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olumnas3">
    <w:name w:val="Table Columns 3"/>
    <w:basedOn w:val="Tablanormal"/>
    <w:rsid w:val="00B01444"/>
    <w:pPr>
      <w:spacing w:before="100" w:after="0" w:line="240" w:lineRule="auto"/>
    </w:pPr>
    <w:rPr>
      <w:rFonts w:ascii="Calibri" w:eastAsia="Times New Roman" w:hAnsi="Calibri" w:cs="Times New Roman"/>
      <w:b/>
      <w:bCs/>
      <w:sz w:val="24"/>
      <w:szCs w:val="24"/>
      <w:lang w:val="es-ES" w:eastAsia="es-E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sutil2">
    <w:name w:val="Table Subtle 2"/>
    <w:basedOn w:val="Tablanormal"/>
    <w:rsid w:val="00B01444"/>
    <w:pPr>
      <w:spacing w:before="100" w:after="0" w:line="240" w:lineRule="auto"/>
    </w:pPr>
    <w:rPr>
      <w:rFonts w:ascii="Calibri" w:eastAsia="Times New Roman" w:hAnsi="Calibri" w:cs="Times New Roman"/>
      <w:sz w:val="24"/>
      <w:szCs w:val="24"/>
      <w:lang w:val="es-ES" w:eastAsia="es-E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profesional">
    <w:name w:val="Table Professional"/>
    <w:basedOn w:val="Tablanormal"/>
    <w:rsid w:val="00B01444"/>
    <w:pPr>
      <w:spacing w:before="100" w:after="0" w:line="240" w:lineRule="auto"/>
    </w:pPr>
    <w:rPr>
      <w:rFonts w:ascii="Calibri" w:eastAsia="Times New Roman" w:hAnsi="Calibri" w:cs="Times New Roman"/>
      <w:sz w:val="24"/>
      <w:szCs w:val="24"/>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elegante">
    <w:name w:val="Table Elegant"/>
    <w:basedOn w:val="Tablanormal"/>
    <w:rsid w:val="00B01444"/>
    <w:pPr>
      <w:spacing w:before="100" w:after="0" w:line="240" w:lineRule="auto"/>
    </w:pPr>
    <w:rPr>
      <w:rFonts w:ascii="Calibri" w:eastAsia="Times New Roman" w:hAnsi="Calibri" w:cs="Times New Roman"/>
      <w:sz w:val="24"/>
      <w:szCs w:val="24"/>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7">
    <w:name w:val="Table Grid 7"/>
    <w:basedOn w:val="Tablanormal"/>
    <w:rsid w:val="00B01444"/>
    <w:pPr>
      <w:spacing w:before="100" w:after="0" w:line="240" w:lineRule="auto"/>
    </w:pPr>
    <w:rPr>
      <w:rFonts w:ascii="Calibri" w:eastAsia="Times New Roman" w:hAnsi="Calibri" w:cs="Times New Roman"/>
      <w:b/>
      <w:bCs/>
      <w:sz w:val="24"/>
      <w:szCs w:val="24"/>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5">
    <w:name w:val="Table Grid 5"/>
    <w:basedOn w:val="Tablanormal"/>
    <w:rsid w:val="00B01444"/>
    <w:pPr>
      <w:spacing w:before="100" w:after="0" w:line="240" w:lineRule="auto"/>
    </w:pPr>
    <w:rPr>
      <w:rFonts w:ascii="Calibri" w:eastAsia="Times New Roman" w:hAnsi="Calibri" w:cs="Times New Roman"/>
      <w:sz w:val="24"/>
      <w:szCs w:val="24"/>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olumnas5">
    <w:name w:val="Table Columns 5"/>
    <w:basedOn w:val="Tablanormal"/>
    <w:rsid w:val="00B01444"/>
    <w:pPr>
      <w:spacing w:before="100" w:after="0" w:line="240" w:lineRule="auto"/>
    </w:pPr>
    <w:rPr>
      <w:rFonts w:ascii="Calibri" w:eastAsia="Times New Roman" w:hAnsi="Calibri" w:cs="Times New Roman"/>
      <w:sz w:val="24"/>
      <w:szCs w:val="24"/>
      <w:lang w:val="es-ES" w:eastAsia="es-E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nfasisintenso1">
    <w:name w:val="Énfasis intenso1"/>
    <w:uiPriority w:val="21"/>
    <w:qFormat/>
    <w:rsid w:val="00B01444"/>
    <w:rPr>
      <w:b/>
      <w:bCs/>
      <w:caps/>
      <w:color w:val="245103"/>
      <w:spacing w:val="10"/>
    </w:rPr>
  </w:style>
  <w:style w:type="character" w:customStyle="1" w:styleId="Referenciaintensa1">
    <w:name w:val="Referencia intensa1"/>
    <w:uiPriority w:val="32"/>
    <w:qFormat/>
    <w:rsid w:val="00B01444"/>
    <w:rPr>
      <w:b/>
      <w:bCs/>
      <w:i/>
      <w:iCs/>
      <w:caps/>
      <w:color w:val="4BA507"/>
    </w:rPr>
  </w:style>
  <w:style w:type="paragraph" w:customStyle="1" w:styleId="msoaccenttext3">
    <w:name w:val="msoaccenttext3"/>
    <w:rsid w:val="00B01444"/>
    <w:pPr>
      <w:spacing w:after="0" w:line="240" w:lineRule="auto"/>
      <w:jc w:val="right"/>
    </w:pPr>
    <w:rPr>
      <w:rFonts w:ascii="Arial Black" w:eastAsia="Times New Roman" w:hAnsi="Arial Black" w:cs="Times New Roman"/>
      <w:color w:val="FFFFFF"/>
      <w:kern w:val="28"/>
      <w:sz w:val="16"/>
      <w:szCs w:val="16"/>
      <w:lang w:eastAsia="es-HN"/>
    </w:rPr>
  </w:style>
  <w:style w:type="character" w:customStyle="1" w:styleId="CitadestacadaCar1">
    <w:name w:val="Cita destacada Car1"/>
    <w:uiPriority w:val="30"/>
    <w:rsid w:val="00B01444"/>
    <w:rPr>
      <w:rFonts w:ascii="Times New Roman" w:eastAsia="Times New Roman" w:hAnsi="Times New Roman" w:cs="Times New Roman"/>
      <w:i/>
      <w:iCs/>
      <w:color w:val="4472C4"/>
      <w:sz w:val="24"/>
      <w:szCs w:val="20"/>
      <w:lang w:val="es-CO"/>
    </w:rPr>
  </w:style>
  <w:style w:type="paragraph" w:customStyle="1" w:styleId="BodyText27">
    <w:name w:val="Body Text 27"/>
    <w:basedOn w:val="Normal"/>
    <w:rsid w:val="00B01444"/>
    <w:pPr>
      <w:tabs>
        <w:tab w:val="left" w:pos="0"/>
      </w:tabs>
      <w:overflowPunct w:val="0"/>
      <w:autoSpaceDE w:val="0"/>
      <w:autoSpaceDN w:val="0"/>
      <w:adjustRightInd w:val="0"/>
      <w:spacing w:line="360" w:lineRule="auto"/>
      <w:jc w:val="both"/>
      <w:textAlignment w:val="baseline"/>
    </w:pPr>
    <w:rPr>
      <w:rFonts w:ascii="Garamond" w:hAnsi="Garamond"/>
      <w:sz w:val="24"/>
      <w:lang w:val="es-CR" w:eastAsia="es-MX"/>
    </w:rPr>
  </w:style>
  <w:style w:type="paragraph" w:customStyle="1" w:styleId="BodyTextIndent23">
    <w:name w:val="Body Text Indent 23"/>
    <w:basedOn w:val="Normal"/>
    <w:rsid w:val="00B01444"/>
    <w:pPr>
      <w:overflowPunct w:val="0"/>
      <w:autoSpaceDE w:val="0"/>
      <w:autoSpaceDN w:val="0"/>
      <w:adjustRightInd w:val="0"/>
      <w:ind w:left="708"/>
      <w:textAlignment w:val="baseline"/>
    </w:pPr>
    <w:rPr>
      <w:rFonts w:ascii="Garamond" w:hAnsi="Garamond"/>
      <w:sz w:val="24"/>
      <w:lang w:val="es-CR" w:eastAsia="es-MX"/>
    </w:rPr>
  </w:style>
  <w:style w:type="paragraph" w:customStyle="1" w:styleId="DocumentMap1">
    <w:name w:val="Document Map1"/>
    <w:basedOn w:val="Normal"/>
    <w:rsid w:val="00B01444"/>
    <w:pPr>
      <w:shd w:val="clear" w:color="auto" w:fill="000080"/>
      <w:overflowPunct w:val="0"/>
      <w:autoSpaceDE w:val="0"/>
      <w:autoSpaceDN w:val="0"/>
      <w:adjustRightInd w:val="0"/>
      <w:textAlignment w:val="baseline"/>
    </w:pPr>
    <w:rPr>
      <w:rFonts w:ascii="Tahoma" w:hAnsi="Tahoma"/>
      <w:lang w:val="es-CR" w:eastAsia="es-MX"/>
    </w:rPr>
  </w:style>
  <w:style w:type="paragraph" w:customStyle="1" w:styleId="BodyTextIndent33">
    <w:name w:val="Body Text Indent 33"/>
    <w:basedOn w:val="Normal"/>
    <w:rsid w:val="00B01444"/>
    <w:pPr>
      <w:tabs>
        <w:tab w:val="left" w:pos="-720"/>
        <w:tab w:val="left" w:pos="0"/>
        <w:tab w:val="left" w:pos="720"/>
      </w:tabs>
      <w:overflowPunct w:val="0"/>
      <w:autoSpaceDE w:val="0"/>
      <w:autoSpaceDN w:val="0"/>
      <w:adjustRightInd w:val="0"/>
      <w:ind w:left="709" w:hanging="709"/>
      <w:jc w:val="both"/>
      <w:textAlignment w:val="baseline"/>
    </w:pPr>
    <w:rPr>
      <w:rFonts w:ascii="Garamond" w:hAnsi="Garamond"/>
      <w:sz w:val="24"/>
      <w:lang w:val="es-CR" w:eastAsia="es-MX"/>
    </w:rPr>
  </w:style>
  <w:style w:type="paragraph" w:customStyle="1" w:styleId="Textodenotaalfinal">
    <w:name w:val="Texto de nota al final"/>
    <w:basedOn w:val="Normal"/>
    <w:rsid w:val="00B01444"/>
    <w:pPr>
      <w:overflowPunct w:val="0"/>
      <w:autoSpaceDE w:val="0"/>
      <w:autoSpaceDN w:val="0"/>
      <w:adjustRightInd w:val="0"/>
      <w:textAlignment w:val="baseline"/>
    </w:pPr>
    <w:rPr>
      <w:rFonts w:ascii="Courier New" w:hAnsi="Courier New"/>
      <w:sz w:val="24"/>
      <w:lang w:eastAsia="es-MX"/>
    </w:rPr>
  </w:style>
  <w:style w:type="paragraph" w:customStyle="1" w:styleId="BodyText26">
    <w:name w:val="Body Text 26"/>
    <w:basedOn w:val="Normal"/>
    <w:rsid w:val="00B01444"/>
    <w:pPr>
      <w:tabs>
        <w:tab w:val="left" w:pos="-720"/>
      </w:tabs>
      <w:overflowPunct w:val="0"/>
      <w:autoSpaceDE w:val="0"/>
      <w:autoSpaceDN w:val="0"/>
      <w:adjustRightInd w:val="0"/>
      <w:spacing w:line="360" w:lineRule="auto"/>
      <w:ind w:hanging="1440"/>
      <w:jc w:val="both"/>
      <w:textAlignment w:val="baseline"/>
    </w:pPr>
    <w:rPr>
      <w:rFonts w:ascii="Garamond" w:hAnsi="Garamond"/>
      <w:sz w:val="24"/>
      <w:lang w:val="es-CR" w:eastAsia="es-MX"/>
    </w:rPr>
  </w:style>
  <w:style w:type="paragraph" w:customStyle="1" w:styleId="BodyText25">
    <w:name w:val="Body Text 25"/>
    <w:basedOn w:val="Normal"/>
    <w:rsid w:val="00B01444"/>
    <w:pPr>
      <w:tabs>
        <w:tab w:val="left" w:pos="-720"/>
      </w:tabs>
      <w:overflowPunct w:val="0"/>
      <w:autoSpaceDE w:val="0"/>
      <w:autoSpaceDN w:val="0"/>
      <w:adjustRightInd w:val="0"/>
      <w:spacing w:line="360" w:lineRule="auto"/>
      <w:ind w:hanging="11"/>
      <w:jc w:val="both"/>
      <w:textAlignment w:val="baseline"/>
    </w:pPr>
    <w:rPr>
      <w:rFonts w:ascii="Garamond" w:hAnsi="Garamond"/>
      <w:sz w:val="24"/>
      <w:lang w:val="es-CR" w:eastAsia="es-MX"/>
    </w:rPr>
  </w:style>
  <w:style w:type="paragraph" w:customStyle="1" w:styleId="BodyText24">
    <w:name w:val="Body Text 24"/>
    <w:basedOn w:val="Normal"/>
    <w:rsid w:val="00B01444"/>
    <w:pPr>
      <w:overflowPunct w:val="0"/>
      <w:autoSpaceDE w:val="0"/>
      <w:autoSpaceDN w:val="0"/>
      <w:adjustRightInd w:val="0"/>
      <w:ind w:left="3539" w:hanging="3255"/>
      <w:jc w:val="both"/>
      <w:textAlignment w:val="baseline"/>
    </w:pPr>
    <w:rPr>
      <w:rFonts w:ascii="Century Gothic" w:hAnsi="Century Gothic"/>
      <w:sz w:val="24"/>
      <w:lang w:val="es-CR" w:eastAsia="es-MX"/>
    </w:rPr>
  </w:style>
  <w:style w:type="paragraph" w:customStyle="1" w:styleId="BodyTextIndent22">
    <w:name w:val="Body Text Indent 22"/>
    <w:basedOn w:val="Normal"/>
    <w:rsid w:val="00B01444"/>
    <w:pPr>
      <w:overflowPunct w:val="0"/>
      <w:autoSpaceDE w:val="0"/>
      <w:autoSpaceDN w:val="0"/>
      <w:adjustRightInd w:val="0"/>
      <w:ind w:left="284"/>
      <w:jc w:val="both"/>
      <w:textAlignment w:val="baseline"/>
    </w:pPr>
    <w:rPr>
      <w:rFonts w:ascii="Century Gothic" w:hAnsi="Century Gothic"/>
      <w:sz w:val="24"/>
      <w:lang w:val="es-CR" w:eastAsia="es-MX"/>
    </w:rPr>
  </w:style>
  <w:style w:type="paragraph" w:customStyle="1" w:styleId="BodyTextIndent32">
    <w:name w:val="Body Text Indent 32"/>
    <w:basedOn w:val="Normal"/>
    <w:rsid w:val="00B01444"/>
    <w:pPr>
      <w:tabs>
        <w:tab w:val="left" w:pos="567"/>
      </w:tabs>
      <w:overflowPunct w:val="0"/>
      <w:autoSpaceDE w:val="0"/>
      <w:autoSpaceDN w:val="0"/>
      <w:adjustRightInd w:val="0"/>
      <w:ind w:left="4244" w:hanging="3960"/>
      <w:jc w:val="both"/>
      <w:textAlignment w:val="baseline"/>
    </w:pPr>
    <w:rPr>
      <w:rFonts w:ascii="Century Gothic" w:hAnsi="Century Gothic"/>
      <w:sz w:val="24"/>
      <w:lang w:val="es-CR" w:eastAsia="es-MX"/>
    </w:rPr>
  </w:style>
  <w:style w:type="paragraph" w:customStyle="1" w:styleId="BodyText23">
    <w:name w:val="Body Text 23"/>
    <w:basedOn w:val="Normal"/>
    <w:rsid w:val="00B01444"/>
    <w:pPr>
      <w:overflowPunct w:val="0"/>
      <w:autoSpaceDE w:val="0"/>
      <w:autoSpaceDN w:val="0"/>
      <w:adjustRightInd w:val="0"/>
      <w:spacing w:line="360" w:lineRule="auto"/>
      <w:ind w:left="5672" w:hanging="709"/>
      <w:jc w:val="both"/>
      <w:textAlignment w:val="baseline"/>
    </w:pPr>
    <w:rPr>
      <w:rFonts w:ascii="Garamond" w:hAnsi="Garamond"/>
      <w:sz w:val="24"/>
      <w:lang w:val="es-CR" w:eastAsia="es-MX"/>
    </w:rPr>
  </w:style>
  <w:style w:type="paragraph" w:customStyle="1" w:styleId="BodyTextIndent21">
    <w:name w:val="Body Text Indent 21"/>
    <w:basedOn w:val="Normal"/>
    <w:rsid w:val="00B01444"/>
    <w:pPr>
      <w:overflowPunct w:val="0"/>
      <w:autoSpaceDE w:val="0"/>
      <w:autoSpaceDN w:val="0"/>
      <w:adjustRightInd w:val="0"/>
      <w:spacing w:line="360" w:lineRule="auto"/>
      <w:ind w:left="5672" w:hanging="5312"/>
      <w:jc w:val="both"/>
      <w:textAlignment w:val="baseline"/>
    </w:pPr>
    <w:rPr>
      <w:rFonts w:ascii="Garamond" w:hAnsi="Garamond"/>
      <w:sz w:val="24"/>
      <w:lang w:val="es-CR" w:eastAsia="es-MX"/>
    </w:rPr>
  </w:style>
  <w:style w:type="paragraph" w:customStyle="1" w:styleId="BodyTextIndent31">
    <w:name w:val="Body Text Indent 31"/>
    <w:basedOn w:val="Normal"/>
    <w:rsid w:val="00B01444"/>
    <w:pPr>
      <w:overflowPunct w:val="0"/>
      <w:autoSpaceDE w:val="0"/>
      <w:autoSpaceDN w:val="0"/>
      <w:adjustRightInd w:val="0"/>
      <w:spacing w:line="360" w:lineRule="auto"/>
      <w:ind w:left="4962" w:hanging="2"/>
      <w:jc w:val="both"/>
      <w:textAlignment w:val="baseline"/>
    </w:pPr>
    <w:rPr>
      <w:rFonts w:ascii="Garamond" w:hAnsi="Garamond"/>
      <w:sz w:val="24"/>
      <w:lang w:val="es-CR" w:eastAsia="es-MX"/>
    </w:rPr>
  </w:style>
  <w:style w:type="paragraph" w:customStyle="1" w:styleId="BodyText22">
    <w:name w:val="Body Text 22"/>
    <w:basedOn w:val="Normal"/>
    <w:rsid w:val="00B01444"/>
    <w:pPr>
      <w:tabs>
        <w:tab w:val="left" w:pos="-720"/>
      </w:tabs>
      <w:overflowPunct w:val="0"/>
      <w:autoSpaceDE w:val="0"/>
      <w:autoSpaceDN w:val="0"/>
      <w:adjustRightInd w:val="0"/>
      <w:spacing w:line="360" w:lineRule="auto"/>
      <w:ind w:right="1440"/>
      <w:jc w:val="both"/>
      <w:textAlignment w:val="baseline"/>
    </w:pPr>
    <w:rPr>
      <w:rFonts w:ascii="Garamond" w:hAnsi="Garamond"/>
      <w:sz w:val="24"/>
      <w:lang w:val="es-CR" w:eastAsia="es-MX"/>
    </w:rPr>
  </w:style>
  <w:style w:type="paragraph" w:customStyle="1" w:styleId="BodyText31">
    <w:name w:val="Body Text 31"/>
    <w:basedOn w:val="Normal"/>
    <w:rsid w:val="00B01444"/>
    <w:pPr>
      <w:tabs>
        <w:tab w:val="left" w:pos="0"/>
      </w:tabs>
      <w:overflowPunct w:val="0"/>
      <w:autoSpaceDE w:val="0"/>
      <w:autoSpaceDN w:val="0"/>
      <w:adjustRightInd w:val="0"/>
      <w:spacing w:line="360" w:lineRule="auto"/>
      <w:jc w:val="both"/>
      <w:textAlignment w:val="baseline"/>
    </w:pPr>
    <w:rPr>
      <w:rFonts w:ascii="Arial" w:hAnsi="Arial"/>
      <w:color w:val="FF0000"/>
      <w:sz w:val="24"/>
      <w:lang w:val="es-CR" w:eastAsia="es-MX"/>
    </w:rPr>
  </w:style>
  <w:style w:type="table" w:customStyle="1" w:styleId="Tablaconcuadrcula3">
    <w:name w:val="Tabla con cuadrícula3"/>
    <w:basedOn w:val="Tablanormal"/>
    <w:next w:val="Tablaconcuadrcula"/>
    <w:rsid w:val="00B01444"/>
    <w:pPr>
      <w:overflowPunct w:val="0"/>
      <w:autoSpaceDE w:val="0"/>
      <w:autoSpaceDN w:val="0"/>
      <w:adjustRightInd w:val="0"/>
      <w:spacing w:after="0" w:line="240" w:lineRule="auto"/>
      <w:textAlignment w:val="baseline"/>
    </w:pPr>
    <w:rPr>
      <w:rFonts w:ascii="Garamond" w:eastAsia="Times New Roman" w:hAnsi="Garamond"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B01444"/>
    <w:pPr>
      <w:spacing w:after="0" w:line="240" w:lineRule="auto"/>
    </w:pPr>
    <w:rPr>
      <w:rFonts w:ascii="Calibri" w:eastAsia="Calibri" w:hAnsi="Calibri" w:cs="Times New Roman"/>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1">
    <w:name w:val="Descripción1"/>
    <w:basedOn w:val="Normal"/>
    <w:next w:val="Normal"/>
    <w:uiPriority w:val="35"/>
    <w:unhideWhenUsed/>
    <w:qFormat/>
    <w:rsid w:val="00B01444"/>
    <w:rPr>
      <w:rFonts w:ascii="Garamond" w:hAnsi="Garamond"/>
      <w:b/>
      <w:bCs/>
      <w:lang w:val="es-CR"/>
    </w:rPr>
  </w:style>
  <w:style w:type="paragraph" w:customStyle="1" w:styleId="Chapter">
    <w:name w:val="Chapter"/>
    <w:basedOn w:val="Normal"/>
    <w:rsid w:val="00B01444"/>
    <w:pPr>
      <w:numPr>
        <w:numId w:val="42"/>
      </w:numPr>
      <w:tabs>
        <w:tab w:val="clear" w:pos="648"/>
      </w:tabs>
      <w:spacing w:after="200" w:line="276" w:lineRule="auto"/>
      <w:ind w:left="360" w:hanging="360"/>
    </w:pPr>
    <w:rPr>
      <w:rFonts w:ascii="Calibri" w:eastAsia="Calibri" w:hAnsi="Calibri"/>
      <w:sz w:val="22"/>
      <w:szCs w:val="22"/>
    </w:rPr>
  </w:style>
  <w:style w:type="paragraph" w:customStyle="1" w:styleId="Paragraph">
    <w:name w:val="Paragraph"/>
    <w:basedOn w:val="Normal"/>
    <w:rsid w:val="00B01444"/>
    <w:pPr>
      <w:numPr>
        <w:ilvl w:val="1"/>
        <w:numId w:val="42"/>
      </w:numPr>
      <w:tabs>
        <w:tab w:val="clear" w:pos="720"/>
      </w:tabs>
      <w:spacing w:after="200" w:line="276" w:lineRule="auto"/>
      <w:ind w:left="792" w:hanging="432"/>
    </w:pPr>
    <w:rPr>
      <w:rFonts w:ascii="Calibri" w:eastAsia="Calibri" w:hAnsi="Calibri"/>
      <w:sz w:val="22"/>
      <w:szCs w:val="22"/>
    </w:rPr>
  </w:style>
  <w:style w:type="paragraph" w:customStyle="1" w:styleId="SubSubPar">
    <w:name w:val="SubSubPar"/>
    <w:basedOn w:val="Normal"/>
    <w:rsid w:val="00B01444"/>
    <w:pPr>
      <w:numPr>
        <w:ilvl w:val="3"/>
        <w:numId w:val="42"/>
      </w:numPr>
      <w:tabs>
        <w:tab w:val="clear" w:pos="1584"/>
      </w:tabs>
      <w:spacing w:after="200" w:line="276" w:lineRule="auto"/>
      <w:ind w:left="1728" w:hanging="648"/>
    </w:pPr>
    <w:rPr>
      <w:rFonts w:ascii="Calibri" w:eastAsia="Calibri" w:hAnsi="Calibri"/>
      <w:sz w:val="22"/>
      <w:szCs w:val="22"/>
    </w:rPr>
  </w:style>
  <w:style w:type="table" w:customStyle="1" w:styleId="Tablaconcuadrcula111">
    <w:name w:val="Tabla con cuadrícula111"/>
    <w:basedOn w:val="Tablanormal"/>
    <w:uiPriority w:val="59"/>
    <w:rsid w:val="00B01444"/>
    <w:pPr>
      <w:spacing w:after="0" w:line="240" w:lineRule="auto"/>
    </w:pPr>
    <w:rPr>
      <w:rFonts w:ascii="Calibri" w:eastAsia="MS Mincho" w:hAnsi="Calibri"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
    <w:basedOn w:val="Tablanormal"/>
    <w:next w:val="Tablaconcuadrcula"/>
    <w:uiPriority w:val="59"/>
    <w:rsid w:val="00B01444"/>
    <w:pPr>
      <w:spacing w:after="0" w:line="240" w:lineRule="auto"/>
    </w:pPr>
    <w:rPr>
      <w:rFonts w:ascii="Calibri" w:eastAsia="MS Mincho" w:hAnsi="Calibri"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B01444"/>
    <w:pPr>
      <w:spacing w:before="100" w:after="0" w:line="240" w:lineRule="auto"/>
    </w:pPr>
    <w:rPr>
      <w:rFonts w:ascii="Calibri" w:eastAsia="Times New Roman" w:hAnsi="Calibri"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31">
    <w:name w:val="Tabla con columnas 31"/>
    <w:basedOn w:val="Tablanormal"/>
    <w:next w:val="Tablaconcolumnas3"/>
    <w:rsid w:val="00B01444"/>
    <w:pPr>
      <w:spacing w:before="100" w:after="0" w:line="240" w:lineRule="auto"/>
    </w:pPr>
    <w:rPr>
      <w:rFonts w:ascii="Calibri" w:eastAsia="Times New Roman" w:hAnsi="Calibri" w:cs="Times New Roman"/>
      <w:b/>
      <w:bCs/>
      <w:sz w:val="24"/>
      <w:szCs w:val="24"/>
      <w:lang w:val="es-ES" w:eastAsia="es-E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rsid w:val="00B01444"/>
    <w:pPr>
      <w:spacing w:before="100" w:after="0" w:line="240" w:lineRule="auto"/>
    </w:pPr>
    <w:rPr>
      <w:rFonts w:ascii="Calibri" w:eastAsia="Times New Roman" w:hAnsi="Calibri" w:cs="Times New Roman"/>
      <w:sz w:val="24"/>
      <w:szCs w:val="24"/>
      <w:lang w:val="es-ES" w:eastAsia="es-E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rsid w:val="00B01444"/>
    <w:pPr>
      <w:spacing w:before="100" w:after="0" w:line="240" w:lineRule="auto"/>
    </w:pPr>
    <w:rPr>
      <w:rFonts w:ascii="Calibri" w:eastAsia="Times New Roman" w:hAnsi="Calibri" w:cs="Times New Roman"/>
      <w:sz w:val="24"/>
      <w:szCs w:val="24"/>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elegante1">
    <w:name w:val="Tabla elegante1"/>
    <w:basedOn w:val="Tablanormal"/>
    <w:next w:val="Tablaelegante"/>
    <w:rsid w:val="00B01444"/>
    <w:pPr>
      <w:spacing w:before="100" w:after="0" w:line="240" w:lineRule="auto"/>
    </w:pPr>
    <w:rPr>
      <w:rFonts w:ascii="Calibri" w:eastAsia="Times New Roman" w:hAnsi="Calibri" w:cs="Times New Roman"/>
      <w:sz w:val="24"/>
      <w:szCs w:val="24"/>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concuadrcula71">
    <w:name w:val="Tabla con cuadrícula 71"/>
    <w:basedOn w:val="Tablanormal"/>
    <w:next w:val="Tablaconcuadrcula7"/>
    <w:rsid w:val="00B01444"/>
    <w:pPr>
      <w:spacing w:before="100" w:after="0" w:line="240" w:lineRule="auto"/>
    </w:pPr>
    <w:rPr>
      <w:rFonts w:ascii="Calibri" w:eastAsia="Times New Roman" w:hAnsi="Calibri" w:cs="Times New Roman"/>
      <w:b/>
      <w:bCs/>
      <w:sz w:val="24"/>
      <w:szCs w:val="24"/>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51">
    <w:name w:val="Tabla con cuadrícula 51"/>
    <w:basedOn w:val="Tablanormal"/>
    <w:next w:val="Tablaconcuadrcula5"/>
    <w:rsid w:val="00B01444"/>
    <w:pPr>
      <w:spacing w:before="100" w:after="0" w:line="240" w:lineRule="auto"/>
    </w:pPr>
    <w:rPr>
      <w:rFonts w:ascii="Calibri" w:eastAsia="Times New Roman" w:hAnsi="Calibri" w:cs="Times New Roman"/>
      <w:sz w:val="24"/>
      <w:szCs w:val="24"/>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olumnas51">
    <w:name w:val="Tabla con columnas 51"/>
    <w:basedOn w:val="Tablanormal"/>
    <w:next w:val="Tablaconcolumnas5"/>
    <w:rsid w:val="00B01444"/>
    <w:pPr>
      <w:spacing w:before="100" w:after="0" w:line="240" w:lineRule="auto"/>
    </w:pPr>
    <w:rPr>
      <w:rFonts w:ascii="Calibri" w:eastAsia="Times New Roman" w:hAnsi="Calibri" w:cs="Times New Roman"/>
      <w:sz w:val="24"/>
      <w:szCs w:val="24"/>
      <w:lang w:val="es-ES" w:eastAsia="es-E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decuadrcula5oscura-nfasis41">
    <w:name w:val="Tabla de cuadrícula 5 oscura - Énfasis 41"/>
    <w:basedOn w:val="Tablanormal"/>
    <w:uiPriority w:val="50"/>
    <w:rsid w:val="00B01444"/>
    <w:pPr>
      <w:spacing w:before="100" w:after="0" w:line="240" w:lineRule="auto"/>
    </w:pPr>
    <w:rPr>
      <w:rFonts w:ascii="Calibri" w:eastAsia="Times New Roman" w:hAnsi="Calibri" w:cs="Times New Roman"/>
      <w:sz w:val="24"/>
      <w:szCs w:val="24"/>
      <w:lang w:val="es-ES" w:eastAsia="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8E9D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0946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0946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0946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09465"/>
      </w:tcPr>
    </w:tblStylePr>
    <w:tblStylePr w:type="band1Vert">
      <w:tblPr/>
      <w:tcPr>
        <w:shd w:val="clear" w:color="auto" w:fill="D2D4C0"/>
      </w:tcPr>
    </w:tblStylePr>
    <w:tblStylePr w:type="band1Horz">
      <w:tblPr/>
      <w:tcPr>
        <w:shd w:val="clear" w:color="auto" w:fill="D2D4C0"/>
      </w:tcPr>
    </w:tblStylePr>
  </w:style>
  <w:style w:type="table" w:customStyle="1" w:styleId="Cuadrculaclara-nfasis121">
    <w:name w:val="Cuadrícula clara - Énfasis 121"/>
    <w:basedOn w:val="Tablanormal"/>
    <w:uiPriority w:val="62"/>
    <w:rsid w:val="00B01444"/>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JasmineUPC" w:eastAsia="Times New Roman" w:hAnsi="JasmineUPC"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JasmineUPC" w:eastAsia="Times New Roman" w:hAnsi="JasmineUPC"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JasmineUPC" w:eastAsia="Times New Roman" w:hAnsi="JasmineUPC" w:cs="Times New Roman"/>
        <w:b/>
        <w:bCs/>
      </w:rPr>
    </w:tblStylePr>
    <w:tblStylePr w:type="lastCol">
      <w:rPr>
        <w:rFonts w:ascii="JasmineUPC" w:eastAsia="Times New Roman" w:hAnsi="JasmineUPC"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adecuadrcula6concolores11">
    <w:name w:val="Tabla de cuadrícula 6 con colores11"/>
    <w:basedOn w:val="Tablanormal"/>
    <w:uiPriority w:val="51"/>
    <w:rsid w:val="00B01444"/>
    <w:pPr>
      <w:spacing w:before="200" w:after="0" w:line="240" w:lineRule="auto"/>
    </w:pPr>
    <w:rPr>
      <w:rFonts w:ascii="Calibri" w:eastAsia="Times New Roman" w:hAnsi="Calibri" w:cs="Times New Roman"/>
      <w:color w:val="000000"/>
      <w:sz w:val="24"/>
      <w:szCs w:val="24"/>
      <w:lang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70">
    <w:name w:val="Tabla con cuadrícula7"/>
    <w:basedOn w:val="Tablanormal"/>
    <w:next w:val="Tablaconcuadrcula"/>
    <w:uiPriority w:val="39"/>
    <w:rsid w:val="00B01444"/>
    <w:pPr>
      <w:spacing w:after="0" w:line="240" w:lineRule="auto"/>
    </w:pPr>
    <w:rPr>
      <w:rFonts w:ascii="Calibri" w:eastAsia="Calibri" w:hAnsi="Calibri" w:cs="Times New Roman"/>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semiHidden/>
    <w:rsid w:val="00B01444"/>
    <w:rPr>
      <w:color w:val="808080"/>
    </w:rPr>
  </w:style>
  <w:style w:type="table" w:customStyle="1" w:styleId="Tablaconcuadrcula8">
    <w:name w:val="Tabla con cuadrícula8"/>
    <w:basedOn w:val="Tablanormal"/>
    <w:next w:val="Tablaconcuadrcula"/>
    <w:rsid w:val="00B01444"/>
    <w:pPr>
      <w:spacing w:after="0" w:line="240" w:lineRule="auto"/>
    </w:pPr>
    <w:rPr>
      <w:rFonts w:ascii="Times New Roman" w:eastAsia="SimSu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Normal"/>
    <w:uiPriority w:val="99"/>
    <w:rsid w:val="00B01444"/>
    <w:pPr>
      <w:widowControl w:val="0"/>
      <w:autoSpaceDE w:val="0"/>
      <w:autoSpaceDN w:val="0"/>
      <w:jc w:val="both"/>
    </w:pPr>
    <w:rPr>
      <w:sz w:val="24"/>
      <w:szCs w:val="24"/>
      <w:lang w:val="en-US"/>
    </w:rPr>
  </w:style>
  <w:style w:type="paragraph" w:customStyle="1" w:styleId="Style1">
    <w:name w:val="Style 1"/>
    <w:basedOn w:val="Normal"/>
    <w:uiPriority w:val="99"/>
    <w:rsid w:val="00B01444"/>
    <w:pPr>
      <w:widowControl w:val="0"/>
      <w:autoSpaceDE w:val="0"/>
      <w:autoSpaceDN w:val="0"/>
      <w:adjustRightInd w:val="0"/>
    </w:pPr>
    <w:rPr>
      <w:sz w:val="24"/>
      <w:szCs w:val="24"/>
      <w:lang w:val="en-US"/>
    </w:rPr>
  </w:style>
  <w:style w:type="table" w:customStyle="1" w:styleId="Tablaconcuadrcula9">
    <w:name w:val="Tabla con cuadrícula9"/>
    <w:basedOn w:val="Tablanormal"/>
    <w:next w:val="Tablaconcuadrcula"/>
    <w:rsid w:val="00B01444"/>
    <w:pPr>
      <w:spacing w:after="0" w:line="240" w:lineRule="auto"/>
    </w:pPr>
    <w:rPr>
      <w:rFonts w:ascii="Times New Roman" w:eastAsia="SimSu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B01444"/>
    <w:pPr>
      <w:spacing w:before="100" w:beforeAutospacing="1" w:after="100" w:afterAutospacing="1"/>
    </w:pPr>
    <w:rPr>
      <w:sz w:val="24"/>
      <w:szCs w:val="24"/>
    </w:rPr>
  </w:style>
  <w:style w:type="paragraph" w:customStyle="1" w:styleId="Titulo1">
    <w:name w:val="Titulo 1"/>
    <w:basedOn w:val="Ttulo1"/>
    <w:link w:val="Titulo1Car"/>
    <w:qFormat/>
    <w:rsid w:val="00B01444"/>
    <w:pPr>
      <w:keepNext/>
      <w:pBdr>
        <w:top w:val="single" w:sz="24" w:space="1" w:color="4472C4"/>
        <w:left w:val="single" w:sz="24" w:space="4" w:color="4472C4"/>
        <w:bottom w:val="single" w:sz="24" w:space="1" w:color="4472C4"/>
        <w:right w:val="single" w:sz="24" w:space="4" w:color="4472C4"/>
      </w:pBdr>
      <w:shd w:val="clear" w:color="auto" w:fill="4472C4"/>
      <w:suppressAutoHyphens/>
      <w:spacing w:before="240" w:after="240"/>
      <w:ind w:left="0" w:right="0" w:firstLine="0"/>
    </w:pPr>
    <w:rPr>
      <w:rFonts w:ascii="Garamond" w:eastAsia="Times New Roman" w:hAnsi="Garamond" w:cs="Times New Roman"/>
      <w:i w:val="0"/>
      <w:caps/>
      <w:color w:val="FFFFFF"/>
      <w:spacing w:val="-5"/>
      <w:sz w:val="24"/>
      <w:u w:val="none"/>
      <w:lang w:val="es-ES"/>
    </w:rPr>
  </w:style>
  <w:style w:type="paragraph" w:customStyle="1" w:styleId="Titulo3">
    <w:name w:val="Titulo 3"/>
    <w:basedOn w:val="Normal"/>
    <w:link w:val="Titulo3Car"/>
    <w:qFormat/>
    <w:rsid w:val="00B01444"/>
    <w:pPr>
      <w:tabs>
        <w:tab w:val="left" w:pos="820"/>
        <w:tab w:val="left" w:pos="1540"/>
      </w:tabs>
    </w:pPr>
    <w:rPr>
      <w:rFonts w:ascii="Garamond" w:hAnsi="Garamond"/>
      <w:b/>
      <w:bCs/>
      <w:spacing w:val="-3"/>
      <w:sz w:val="28"/>
      <w:szCs w:val="24"/>
      <w:lang w:val="es-MX"/>
    </w:rPr>
  </w:style>
  <w:style w:type="character" w:customStyle="1" w:styleId="Titulo1Car">
    <w:name w:val="Titulo 1 Car"/>
    <w:link w:val="Titulo1"/>
    <w:rsid w:val="00B01444"/>
    <w:rPr>
      <w:rFonts w:ascii="Garamond" w:eastAsia="Times New Roman" w:hAnsi="Garamond" w:cs="Times New Roman"/>
      <w:b/>
      <w:caps/>
      <w:color w:val="FFFFFF"/>
      <w:spacing w:val="-5"/>
      <w:sz w:val="24"/>
      <w:szCs w:val="24"/>
      <w:shd w:val="clear" w:color="auto" w:fill="4472C4"/>
      <w:lang w:val="es-ES" w:eastAsia="es-ES"/>
    </w:rPr>
  </w:style>
  <w:style w:type="character" w:customStyle="1" w:styleId="Titulo3Car">
    <w:name w:val="Titulo 3 Car"/>
    <w:link w:val="Titulo3"/>
    <w:rsid w:val="00B01444"/>
    <w:rPr>
      <w:rFonts w:ascii="Garamond" w:eastAsia="Times New Roman" w:hAnsi="Garamond" w:cs="Times New Roman"/>
      <w:b/>
      <w:bCs/>
      <w:spacing w:val="-3"/>
      <w:sz w:val="28"/>
      <w:szCs w:val="24"/>
      <w:lang w:val="es-MX" w:eastAsia="es-ES"/>
    </w:rPr>
  </w:style>
  <w:style w:type="paragraph" w:customStyle="1" w:styleId="TableParagraph">
    <w:name w:val="Table Paragraph"/>
    <w:basedOn w:val="Normal"/>
    <w:uiPriority w:val="1"/>
    <w:qFormat/>
    <w:rsid w:val="00B01444"/>
    <w:pPr>
      <w:widowControl w:val="0"/>
      <w:autoSpaceDE w:val="0"/>
      <w:autoSpaceDN w:val="0"/>
      <w:jc w:val="center"/>
    </w:pPr>
    <w:rPr>
      <w:rFonts w:ascii="Arial" w:eastAsia="Arial" w:hAnsi="Arial" w:cs="Arial"/>
      <w:sz w:val="22"/>
      <w:szCs w:val="22"/>
      <w:lang w:val="es-CR" w:eastAsia="en-US"/>
    </w:rPr>
  </w:style>
  <w:style w:type="table" w:customStyle="1" w:styleId="Tablaconcuadrculaclara1">
    <w:name w:val="Tabla con cuadrícula clara1"/>
    <w:basedOn w:val="Tablanormal"/>
    <w:next w:val="Tablaconcuadrculaclara2"/>
    <w:uiPriority w:val="40"/>
    <w:rsid w:val="00B01444"/>
    <w:pPr>
      <w:spacing w:after="0" w:line="240" w:lineRule="auto"/>
    </w:pPr>
    <w:rPr>
      <w:rFonts w:ascii="Calibri" w:eastAsia="Calibri" w:hAnsi="Calibri" w:cs="Times New Roman"/>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Encabezado1">
    <w:name w:val="Encabezado1"/>
    <w:basedOn w:val="Titulo1"/>
    <w:link w:val="HeaderCar"/>
    <w:qFormat/>
    <w:rsid w:val="00B01444"/>
    <w:pPr>
      <w:keepNext w:val="0"/>
      <w:pBdr>
        <w:top w:val="none" w:sz="0" w:space="0" w:color="auto"/>
        <w:left w:val="none" w:sz="0" w:space="0" w:color="auto"/>
        <w:bottom w:val="none" w:sz="0" w:space="0" w:color="auto"/>
        <w:right w:val="none" w:sz="0" w:space="0" w:color="auto"/>
      </w:pBdr>
      <w:shd w:val="clear" w:color="auto" w:fill="auto"/>
      <w:suppressAutoHyphens w:val="0"/>
      <w:spacing w:before="120" w:after="120" w:line="259" w:lineRule="auto"/>
      <w:jc w:val="both"/>
      <w:outlineLvl w:val="2"/>
    </w:pPr>
    <w:rPr>
      <w:rFonts w:ascii="Calibri Light" w:hAnsi="Calibri Light" w:cs="Calibri Light"/>
      <w:caps w:val="0"/>
    </w:rPr>
  </w:style>
  <w:style w:type="character" w:customStyle="1" w:styleId="HeaderCar">
    <w:name w:val="Header Car"/>
    <w:link w:val="Encabezado1"/>
    <w:rsid w:val="00B01444"/>
    <w:rPr>
      <w:rFonts w:ascii="Calibri Light" w:eastAsia="Times New Roman" w:hAnsi="Calibri Light" w:cs="Calibri Light"/>
      <w:b/>
      <w:color w:val="FFFFFF"/>
      <w:spacing w:val="-5"/>
      <w:sz w:val="24"/>
      <w:szCs w:val="24"/>
      <w:lang w:val="es-ES" w:eastAsia="es-ES"/>
    </w:rPr>
  </w:style>
  <w:style w:type="paragraph" w:customStyle="1" w:styleId="Estilo2">
    <w:name w:val="Estilo2"/>
    <w:basedOn w:val="Titulo1"/>
    <w:link w:val="Estilo2Car"/>
    <w:rsid w:val="00B01444"/>
    <w:pPr>
      <w:keepNext w:val="0"/>
      <w:pBdr>
        <w:top w:val="none" w:sz="0" w:space="0" w:color="auto"/>
        <w:left w:val="none" w:sz="0" w:space="0" w:color="auto"/>
        <w:bottom w:val="none" w:sz="0" w:space="0" w:color="auto"/>
        <w:right w:val="none" w:sz="0" w:space="0" w:color="auto"/>
      </w:pBdr>
      <w:shd w:val="clear" w:color="auto" w:fill="auto"/>
      <w:suppressAutoHyphens w:val="0"/>
      <w:spacing w:before="120" w:after="120" w:line="259" w:lineRule="auto"/>
      <w:jc w:val="both"/>
      <w:outlineLvl w:val="9"/>
    </w:pPr>
    <w:rPr>
      <w:rFonts w:ascii="Calibri Light" w:hAnsi="Calibri Light" w:cs="Calibri Light"/>
      <w:caps w:val="0"/>
    </w:rPr>
  </w:style>
  <w:style w:type="character" w:customStyle="1" w:styleId="Estilo2Car">
    <w:name w:val="Estilo2 Car"/>
    <w:link w:val="Estilo2"/>
    <w:rsid w:val="00B01444"/>
    <w:rPr>
      <w:rFonts w:ascii="Calibri Light" w:eastAsia="Times New Roman" w:hAnsi="Calibri Light" w:cs="Calibri Light"/>
      <w:b/>
      <w:color w:val="FFFFFF"/>
      <w:spacing w:val="-5"/>
      <w:sz w:val="24"/>
      <w:szCs w:val="24"/>
      <w:lang w:val="es-ES" w:eastAsia="es-ES"/>
    </w:rPr>
  </w:style>
  <w:style w:type="paragraph" w:customStyle="1" w:styleId="TituloTablas">
    <w:name w:val="Titulo Tablas"/>
    <w:basedOn w:val="Normal"/>
    <w:link w:val="TituloTablasCar"/>
    <w:rsid w:val="00B01444"/>
    <w:pPr>
      <w:spacing w:after="200"/>
      <w:jc w:val="both"/>
    </w:pPr>
    <w:rPr>
      <w:rFonts w:ascii="Calibri Light" w:hAnsi="Calibri Light"/>
      <w:i/>
      <w:color w:val="1F3763"/>
      <w:sz w:val="24"/>
      <w:szCs w:val="22"/>
      <w:lang w:val="es-HN" w:eastAsia="es-HN"/>
    </w:rPr>
  </w:style>
  <w:style w:type="character" w:customStyle="1" w:styleId="TituloTablasCar">
    <w:name w:val="Titulo Tablas Car"/>
    <w:link w:val="TituloTablas"/>
    <w:rsid w:val="00B01444"/>
    <w:rPr>
      <w:rFonts w:ascii="Calibri Light" w:eastAsia="Times New Roman" w:hAnsi="Calibri Light" w:cs="Times New Roman"/>
      <w:i/>
      <w:color w:val="1F3763"/>
      <w:sz w:val="24"/>
      <w:lang w:eastAsia="es-HN"/>
    </w:rPr>
  </w:style>
  <w:style w:type="paragraph" w:customStyle="1" w:styleId="Nota">
    <w:name w:val="Nota"/>
    <w:basedOn w:val="Normal"/>
    <w:link w:val="NotaCar"/>
    <w:qFormat/>
    <w:rsid w:val="00B01444"/>
    <w:pPr>
      <w:spacing w:before="120" w:after="120" w:line="259" w:lineRule="auto"/>
      <w:jc w:val="both"/>
    </w:pPr>
    <w:rPr>
      <w:rFonts w:ascii="Calibri Light" w:hAnsi="Calibri Light" w:cs="Calibri Light"/>
      <w:b/>
      <w:bCs/>
      <w:i/>
      <w:iCs/>
      <w:spacing w:val="-3"/>
      <w:sz w:val="22"/>
      <w:szCs w:val="22"/>
      <w:lang w:val="es-MX" w:eastAsia="es-HN"/>
    </w:rPr>
  </w:style>
  <w:style w:type="character" w:customStyle="1" w:styleId="NotaCar">
    <w:name w:val="Nota Car"/>
    <w:link w:val="Nota"/>
    <w:rsid w:val="00B01444"/>
    <w:rPr>
      <w:rFonts w:ascii="Calibri Light" w:eastAsia="Times New Roman" w:hAnsi="Calibri Light" w:cs="Calibri Light"/>
      <w:b/>
      <w:bCs/>
      <w:i/>
      <w:iCs/>
      <w:spacing w:val="-3"/>
      <w:lang w:val="es-MX" w:eastAsia="es-HN"/>
    </w:rPr>
  </w:style>
  <w:style w:type="paragraph" w:customStyle="1" w:styleId="EstiloTitulo">
    <w:name w:val="EstiloTitulo"/>
    <w:basedOn w:val="Ttulo1"/>
    <w:link w:val="EstiloTituloCar"/>
    <w:qFormat/>
    <w:rsid w:val="00B01444"/>
    <w:pPr>
      <w:keepNext/>
      <w:keepLines/>
      <w:numPr>
        <w:ilvl w:val="1"/>
        <w:numId w:val="43"/>
      </w:numPr>
      <w:spacing w:before="160" w:after="120" w:line="259" w:lineRule="auto"/>
      <w:ind w:right="0"/>
      <w:jc w:val="both"/>
      <w:outlineLvl w:val="1"/>
    </w:pPr>
    <w:rPr>
      <w:rFonts w:ascii="Calibri Light" w:eastAsia="Times New Roman" w:hAnsi="Calibri Light" w:cs="Times New Roman"/>
      <w:i w:val="0"/>
      <w:color w:val="2F5496"/>
      <w:szCs w:val="28"/>
      <w:u w:val="none"/>
      <w:lang w:val="es-CR" w:eastAsia="es-HN"/>
    </w:rPr>
  </w:style>
  <w:style w:type="character" w:customStyle="1" w:styleId="EstiloTituloCar">
    <w:name w:val="EstiloTitulo Car"/>
    <w:link w:val="EstiloTitulo"/>
    <w:rsid w:val="00B01444"/>
    <w:rPr>
      <w:rFonts w:ascii="Calibri Light" w:eastAsia="Times New Roman" w:hAnsi="Calibri Light" w:cs="Times New Roman"/>
      <w:b/>
      <w:color w:val="2F5496"/>
      <w:sz w:val="28"/>
      <w:szCs w:val="28"/>
      <w:lang w:val="es-CR" w:eastAsia="es-HN"/>
    </w:rPr>
  </w:style>
  <w:style w:type="paragraph" w:customStyle="1" w:styleId="Ttulo40">
    <w:name w:val="Título4"/>
    <w:basedOn w:val="Ttulo6"/>
    <w:next w:val="Ttulo3"/>
    <w:link w:val="Ttulo4Car0"/>
    <w:qFormat/>
    <w:rsid w:val="00B01444"/>
    <w:pPr>
      <w:keepLines/>
      <w:spacing w:before="40" w:line="259" w:lineRule="auto"/>
      <w:ind w:left="0" w:firstLine="0"/>
      <w:jc w:val="both"/>
    </w:pPr>
    <w:rPr>
      <w:rFonts w:ascii="Calibri Light" w:hAnsi="Calibri Light"/>
      <w:b w:val="0"/>
      <w:color w:val="1F3864"/>
      <w:szCs w:val="22"/>
      <w:lang w:val="es-CR" w:eastAsia="es-HN"/>
    </w:rPr>
  </w:style>
  <w:style w:type="character" w:customStyle="1" w:styleId="Ttulo4Car0">
    <w:name w:val="Título4 Car"/>
    <w:link w:val="Ttulo40"/>
    <w:rsid w:val="00B01444"/>
    <w:rPr>
      <w:rFonts w:ascii="Calibri Light" w:eastAsia="Times New Roman" w:hAnsi="Calibri Light" w:cs="Times New Roman"/>
      <w:color w:val="1F3864"/>
      <w:sz w:val="24"/>
      <w:lang w:val="es-CR" w:eastAsia="es-HN"/>
    </w:rPr>
  </w:style>
  <w:style w:type="paragraph" w:customStyle="1" w:styleId="datos">
    <w:name w:val="datos"/>
    <w:basedOn w:val="Normal"/>
    <w:uiPriority w:val="99"/>
    <w:qFormat/>
    <w:rsid w:val="00B01444"/>
    <w:pPr>
      <w:jc w:val="both"/>
    </w:pPr>
    <w:rPr>
      <w:rFonts w:ascii="Calibri Light" w:hAnsi="Calibri Light"/>
      <w:sz w:val="22"/>
      <w:szCs w:val="24"/>
    </w:rPr>
  </w:style>
  <w:style w:type="paragraph" w:customStyle="1" w:styleId="Bibliografa1">
    <w:name w:val="Bibliografía1"/>
    <w:basedOn w:val="Normal"/>
    <w:next w:val="Normal"/>
    <w:uiPriority w:val="37"/>
    <w:unhideWhenUsed/>
    <w:rsid w:val="00B01444"/>
    <w:pPr>
      <w:spacing w:line="360" w:lineRule="auto"/>
      <w:jc w:val="both"/>
    </w:pPr>
    <w:rPr>
      <w:rFonts w:ascii="Arial Narrow" w:eastAsia="Calibri" w:hAnsi="Arial Narrow"/>
      <w:sz w:val="22"/>
      <w:szCs w:val="22"/>
      <w:lang w:val="en-US" w:eastAsia="en-US"/>
    </w:rPr>
  </w:style>
  <w:style w:type="table" w:customStyle="1" w:styleId="TableNormal">
    <w:name w:val="Table Normal"/>
    <w:uiPriority w:val="2"/>
    <w:semiHidden/>
    <w:unhideWhenUsed/>
    <w:qFormat/>
    <w:rsid w:val="00B0144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Listavistosa-nfasis11">
    <w:name w:val="Lista vistosa - Énfasis 11"/>
    <w:basedOn w:val="Normal"/>
    <w:uiPriority w:val="34"/>
    <w:qFormat/>
    <w:rsid w:val="00B01444"/>
    <w:pPr>
      <w:spacing w:line="360" w:lineRule="auto"/>
      <w:ind w:left="720"/>
      <w:contextualSpacing/>
    </w:pPr>
    <w:rPr>
      <w:rFonts w:ascii="Calibri" w:eastAsia="Calibri" w:hAnsi="Calibri"/>
      <w:sz w:val="22"/>
      <w:szCs w:val="22"/>
      <w:lang w:val="es-HN" w:eastAsia="en-US"/>
    </w:rPr>
  </w:style>
  <w:style w:type="table" w:customStyle="1" w:styleId="Tabladelista1clara-nfasis11">
    <w:name w:val="Tabla de lista 1 clara - Énfasis 11"/>
    <w:basedOn w:val="Tablanormal"/>
    <w:next w:val="Tabladelista1clara-nfasis12"/>
    <w:uiPriority w:val="46"/>
    <w:rsid w:val="00B01444"/>
    <w:pPr>
      <w:spacing w:after="0" w:line="240" w:lineRule="auto"/>
    </w:pPr>
    <w:rPr>
      <w:rFonts w:ascii="Calibri" w:eastAsia="Calibri" w:hAnsi="Calibri" w:cs="Times New Roman"/>
      <w:lang w:val="en-US"/>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4-nfasis61">
    <w:name w:val="Tabla con cuadrícula 4 - Énfasis 61"/>
    <w:basedOn w:val="Tablanormal"/>
    <w:next w:val="Tablaconcuadrcula4-nfasis62"/>
    <w:uiPriority w:val="49"/>
    <w:rsid w:val="00B01444"/>
    <w:pPr>
      <w:spacing w:after="0" w:line="240" w:lineRule="auto"/>
    </w:pPr>
    <w:rPr>
      <w:rFonts w:ascii="Calibri" w:eastAsia="Calibri" w:hAnsi="Calibri" w:cs="Times New Roman"/>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Informe">
    <w:name w:val="Informe"/>
    <w:basedOn w:val="Normal"/>
    <w:link w:val="InformeChar"/>
    <w:qFormat/>
    <w:rsid w:val="00B01444"/>
    <w:pPr>
      <w:spacing w:after="160"/>
    </w:pPr>
    <w:rPr>
      <w:rFonts w:eastAsia="Calibri" w:cs="Segoe UI"/>
      <w:sz w:val="22"/>
      <w:szCs w:val="22"/>
      <w:lang w:val="es-HN" w:eastAsia="en-US"/>
    </w:rPr>
  </w:style>
  <w:style w:type="character" w:customStyle="1" w:styleId="InformeChar">
    <w:name w:val="Informe Char"/>
    <w:link w:val="Informe"/>
    <w:rsid w:val="00B01444"/>
    <w:rPr>
      <w:rFonts w:ascii="Times New Roman" w:eastAsia="Calibri" w:hAnsi="Times New Roman" w:cs="Segoe UI"/>
    </w:rPr>
  </w:style>
  <w:style w:type="table" w:customStyle="1" w:styleId="Cuadrculadetablaclara1">
    <w:name w:val="Cuadrícula de tabla clara1"/>
    <w:basedOn w:val="Tablanormal"/>
    <w:uiPriority w:val="40"/>
    <w:rsid w:val="00B01444"/>
    <w:pPr>
      <w:spacing w:after="0" w:line="240" w:lineRule="auto"/>
    </w:pPr>
    <w:rPr>
      <w:rFonts w:ascii="Liberation Serif" w:eastAsia="WenQuanYi Micro Hei" w:hAnsi="Liberation Serif" w:cs="Noto Sans Devanagari"/>
      <w:sz w:val="24"/>
      <w:szCs w:val="24"/>
      <w:lang w:val="en-US" w:eastAsia="zh-CN" w:bidi="hi-I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lista4-nfasis11">
    <w:name w:val="Tabla de lista 4 - Énfasis 11"/>
    <w:basedOn w:val="Tablanormal"/>
    <w:next w:val="Tabladelista4-nfasis12"/>
    <w:uiPriority w:val="49"/>
    <w:rsid w:val="00B01444"/>
    <w:pPr>
      <w:spacing w:after="0" w:line="240" w:lineRule="auto"/>
    </w:pPr>
    <w:rPr>
      <w:rFonts w:ascii="Calibri" w:eastAsia="Calibri" w:hAnsi="Calibri" w:cs="Times New Roman"/>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4-nfasis51">
    <w:name w:val="Tabla de lista 4 - Énfasis 51"/>
    <w:basedOn w:val="Tablanormal"/>
    <w:next w:val="Tabladelista4-nfasis52"/>
    <w:uiPriority w:val="49"/>
    <w:rsid w:val="00B01444"/>
    <w:pPr>
      <w:spacing w:after="0" w:line="240" w:lineRule="auto"/>
    </w:pPr>
    <w:rPr>
      <w:rFonts w:ascii="Calibri" w:eastAsia="Calibri" w:hAnsi="Calibri" w:cs="Times New Roman"/>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4-nfasis51">
    <w:name w:val="Tabla con cuadrícula 4 - Énfasis 51"/>
    <w:basedOn w:val="Tablanormal"/>
    <w:next w:val="Tablaconcuadrcula4-nfasis52"/>
    <w:uiPriority w:val="49"/>
    <w:rsid w:val="00B01444"/>
    <w:pPr>
      <w:spacing w:after="0" w:line="240" w:lineRule="auto"/>
    </w:pPr>
    <w:rPr>
      <w:rFonts w:ascii="Calibri" w:eastAsia="Calibri" w:hAnsi="Calibri" w:cs="Times New Roman"/>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3-nfasis51">
    <w:name w:val="Tabla de lista 3 - Énfasis 51"/>
    <w:basedOn w:val="Tablanormal"/>
    <w:next w:val="Tabladelista3-nfasis52"/>
    <w:uiPriority w:val="48"/>
    <w:rsid w:val="00B01444"/>
    <w:pPr>
      <w:spacing w:after="0" w:line="240" w:lineRule="auto"/>
    </w:pPr>
    <w:rPr>
      <w:rFonts w:ascii="Calibri" w:eastAsia="Calibri" w:hAnsi="Calibri" w:cs="Times New Roman"/>
      <w:lang w:val="en-US"/>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Tablaconcuadrcula7concolores-nfasis51">
    <w:name w:val="Tabla con cuadrícula 7 con colores - Énfasis 51"/>
    <w:basedOn w:val="Tablanormal"/>
    <w:next w:val="Tablaconcuadrcula7concolores-nfasis52"/>
    <w:uiPriority w:val="52"/>
    <w:rsid w:val="00B01444"/>
    <w:pPr>
      <w:spacing w:after="0" w:line="240" w:lineRule="auto"/>
    </w:pPr>
    <w:rPr>
      <w:rFonts w:ascii="Calibri" w:eastAsia="Calibri" w:hAnsi="Calibri" w:cs="Times New Roman"/>
      <w:color w:val="2E74B5"/>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2-nfasis51">
    <w:name w:val="Tabla de lista 2 - Énfasis 51"/>
    <w:basedOn w:val="Tablanormal"/>
    <w:next w:val="Tabladelista2-nfasis52"/>
    <w:uiPriority w:val="47"/>
    <w:rsid w:val="00B01444"/>
    <w:pPr>
      <w:spacing w:after="0" w:line="240" w:lineRule="auto"/>
    </w:pPr>
    <w:rPr>
      <w:rFonts w:ascii="Calibri" w:eastAsia="Calibri" w:hAnsi="Calibri" w:cs="Times New Roman"/>
      <w:lang w:val="en-US"/>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2-nfasis11">
    <w:name w:val="Tabla con cuadrícula 2 - Énfasis 11"/>
    <w:basedOn w:val="Tablanormal"/>
    <w:next w:val="Tablaconcuadrcula2-nfasis12"/>
    <w:uiPriority w:val="47"/>
    <w:rsid w:val="00B01444"/>
    <w:pPr>
      <w:spacing w:after="0" w:line="240" w:lineRule="auto"/>
    </w:pPr>
    <w:rPr>
      <w:rFonts w:ascii="Calibri" w:eastAsia="Calibri" w:hAnsi="Calibri" w:cs="Times New Roman"/>
      <w:lang w:val="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2-nfasis51">
    <w:name w:val="Tabla con cuadrícula 2 - Énfasis 51"/>
    <w:basedOn w:val="Tablanormal"/>
    <w:next w:val="Tablaconcuadrcula2-nfasis52"/>
    <w:uiPriority w:val="47"/>
    <w:rsid w:val="00B01444"/>
    <w:pPr>
      <w:spacing w:after="0" w:line="240" w:lineRule="auto"/>
    </w:pPr>
    <w:rPr>
      <w:rFonts w:ascii="Calibri" w:eastAsia="Calibri" w:hAnsi="Calibri" w:cs="Times New Roman"/>
      <w:lang w:val="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2-nfasis11">
    <w:name w:val="Tabla de lista 2 - Énfasis 11"/>
    <w:basedOn w:val="Tablanormal"/>
    <w:next w:val="Tabladelista2-nfasis12"/>
    <w:uiPriority w:val="47"/>
    <w:rsid w:val="00B01444"/>
    <w:pPr>
      <w:spacing w:after="0" w:line="240" w:lineRule="auto"/>
    </w:pPr>
    <w:rPr>
      <w:rFonts w:ascii="Calibri" w:eastAsia="Calibri" w:hAnsi="Calibri" w:cs="Times New Roman"/>
      <w:lang w:val="en-US"/>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msonormal0">
    <w:name w:val="msonormal"/>
    <w:basedOn w:val="Normal"/>
    <w:rsid w:val="00B01444"/>
    <w:pPr>
      <w:spacing w:before="100" w:beforeAutospacing="1" w:after="100" w:afterAutospacing="1"/>
    </w:pPr>
    <w:rPr>
      <w:sz w:val="24"/>
      <w:szCs w:val="24"/>
    </w:rPr>
  </w:style>
  <w:style w:type="table" w:customStyle="1" w:styleId="Tablaconcuadrcula10">
    <w:name w:val="Tabla con cuadrícula10"/>
    <w:basedOn w:val="Tablanormal"/>
    <w:next w:val="Tablaconcuadrcula"/>
    <w:uiPriority w:val="39"/>
    <w:rsid w:val="00B01444"/>
    <w:pPr>
      <w:spacing w:after="160" w:line="259" w:lineRule="auto"/>
    </w:pPr>
    <w:rPr>
      <w:rFonts w:ascii="Calibri" w:eastAsia="Times New Roman" w:hAnsi="Calibri" w:cs="Times New Roman"/>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1"/>
    <w:uiPriority w:val="99"/>
    <w:unhideWhenUsed/>
    <w:rsid w:val="00B01444"/>
    <w:rPr>
      <w:rFonts w:ascii="Calibri" w:hAnsi="Calibri"/>
      <w:lang w:val="es-CR" w:eastAsia="en-US"/>
    </w:rPr>
  </w:style>
  <w:style w:type="character" w:customStyle="1" w:styleId="TextonotaalfinalCar1">
    <w:name w:val="Texto nota al final Car1"/>
    <w:basedOn w:val="Fuentedeprrafopredeter"/>
    <w:link w:val="Textonotaalfinal"/>
    <w:uiPriority w:val="99"/>
    <w:rsid w:val="00B01444"/>
    <w:rPr>
      <w:rFonts w:ascii="Calibri" w:eastAsia="Times New Roman" w:hAnsi="Calibri" w:cs="Times New Roman"/>
      <w:sz w:val="20"/>
      <w:szCs w:val="20"/>
      <w:lang w:val="es-CR"/>
    </w:rPr>
  </w:style>
  <w:style w:type="table" w:customStyle="1" w:styleId="Tablanormal52">
    <w:name w:val="Tabla normal 52"/>
    <w:basedOn w:val="Tablanormal"/>
    <w:uiPriority w:val="45"/>
    <w:rsid w:val="00B01444"/>
    <w:pPr>
      <w:spacing w:after="0" w:line="240" w:lineRule="auto"/>
    </w:pPr>
    <w:rPr>
      <w:rFonts w:ascii="Calibri" w:eastAsia="Times New Roman" w:hAnsi="Calibri" w:cs="Times New Roman"/>
      <w:lang w:val="es-CR"/>
    </w:rPr>
    <w:tblPr>
      <w:tblStyleRowBandSize w:val="1"/>
      <w:tblStyleColBandSize w:val="1"/>
    </w:tblPr>
    <w:tblStylePr w:type="firstRow">
      <w:rPr>
        <w:rFonts w:ascii="Albertus Extra Bold" w:eastAsia="Times New Roman" w:hAnsi="Albertus Extra Bold" w:cs="Times New Roman"/>
        <w:i/>
        <w:iCs/>
        <w:sz w:val="26"/>
      </w:rPr>
      <w:tblPr/>
      <w:tcPr>
        <w:tcBorders>
          <w:bottom w:val="single" w:sz="4" w:space="0" w:color="7F7F7F"/>
        </w:tcBorders>
        <w:shd w:val="clear" w:color="auto" w:fill="FFFFFF"/>
      </w:tcPr>
    </w:tblStylePr>
    <w:tblStylePr w:type="lastRow">
      <w:rPr>
        <w:rFonts w:ascii="Albertus Extra Bold" w:eastAsia="Times New Roman" w:hAnsi="Albertus Extra Bold" w:cs="Times New Roman"/>
        <w:i/>
        <w:iCs/>
        <w:sz w:val="26"/>
      </w:rPr>
      <w:tblPr/>
      <w:tcPr>
        <w:tcBorders>
          <w:top w:val="single" w:sz="4" w:space="0" w:color="7F7F7F"/>
        </w:tcBorders>
        <w:shd w:val="clear" w:color="auto" w:fill="FFFFFF"/>
      </w:tcPr>
    </w:tblStylePr>
    <w:tblStylePr w:type="firstCol">
      <w:pPr>
        <w:jc w:val="right"/>
      </w:pPr>
      <w:rPr>
        <w:rFonts w:ascii="Albertus Extra Bold" w:eastAsia="Times New Roman" w:hAnsi="Albertus Extra Bold" w:cs="Times New Roman"/>
        <w:i/>
        <w:iCs/>
        <w:sz w:val="26"/>
      </w:rPr>
      <w:tblPr/>
      <w:tcPr>
        <w:tcBorders>
          <w:right w:val="single" w:sz="4" w:space="0" w:color="7F7F7F"/>
        </w:tcBorders>
        <w:shd w:val="clear" w:color="auto" w:fill="FFFFFF"/>
      </w:tcPr>
    </w:tblStylePr>
    <w:tblStylePr w:type="lastCol">
      <w:rPr>
        <w:rFonts w:ascii="Albertus Extra Bold" w:eastAsia="Times New Roman" w:hAnsi="Albertus Extra Bold"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2">
    <w:name w:val="Tabla normal 32"/>
    <w:basedOn w:val="Tablanormal"/>
    <w:uiPriority w:val="43"/>
    <w:rsid w:val="00B01444"/>
    <w:pPr>
      <w:spacing w:after="0" w:line="240" w:lineRule="auto"/>
    </w:pPr>
    <w:rPr>
      <w:rFonts w:ascii="Calibri" w:eastAsia="Times New Roman" w:hAnsi="Calibri" w:cs="Times New Roman"/>
      <w:lang w:val="es-C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42">
    <w:name w:val="Tabla normal 42"/>
    <w:basedOn w:val="Tablanormal"/>
    <w:uiPriority w:val="44"/>
    <w:rsid w:val="00B01444"/>
    <w:pPr>
      <w:spacing w:after="0" w:line="240" w:lineRule="auto"/>
    </w:pPr>
    <w:rPr>
      <w:rFonts w:ascii="Calibri" w:eastAsia="Times New Roman" w:hAnsi="Calibri" w:cs="Times New Roman"/>
      <w:lang w:val="es-C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2">
    <w:name w:val="Tabla normal 12"/>
    <w:basedOn w:val="Tablanormal"/>
    <w:uiPriority w:val="41"/>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1clara-nfasis12">
    <w:name w:val="Tabla con cuadrícula 1 clara - Énfasis 12"/>
    <w:basedOn w:val="Tablanormal"/>
    <w:uiPriority w:val="46"/>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concuadrcula5oscura-nfasis32">
    <w:name w:val="Tabla con cuadrícula 5 oscura - Énfasis 32"/>
    <w:basedOn w:val="Tablanormal"/>
    <w:uiPriority w:val="50"/>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concuadrcula1clara2">
    <w:name w:val="Tabla con cuadrícula 1 clara2"/>
    <w:basedOn w:val="Tablanormal"/>
    <w:uiPriority w:val="46"/>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6concolores2">
    <w:name w:val="Tabla de lista 6 con colores2"/>
    <w:basedOn w:val="Tablanormal"/>
    <w:uiPriority w:val="51"/>
    <w:rsid w:val="00B01444"/>
    <w:pPr>
      <w:spacing w:after="0" w:line="240" w:lineRule="auto"/>
    </w:pPr>
    <w:rPr>
      <w:rFonts w:ascii="Calibri" w:eastAsia="Times New Roman" w:hAnsi="Calibri" w:cs="Times New Roman"/>
      <w:color w:val="000000"/>
      <w:lang w:val="es-C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22">
    <w:name w:val="Tabla de lista 22"/>
    <w:basedOn w:val="Tablanormal"/>
    <w:uiPriority w:val="47"/>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clara2">
    <w:name w:val="Tabla con cuadrícula clara2"/>
    <w:basedOn w:val="Tablanormal"/>
    <w:uiPriority w:val="40"/>
    <w:rsid w:val="00B01444"/>
    <w:pPr>
      <w:spacing w:after="0" w:line="240" w:lineRule="auto"/>
    </w:pPr>
    <w:rPr>
      <w:rFonts w:ascii="Calibri" w:eastAsia="Times New Roman" w:hAnsi="Calibri" w:cs="Times New Roman"/>
      <w:lang w:val="es-C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lista1clara-nfasis12">
    <w:name w:val="Tabla de lista 1 clara - Énfasis 12"/>
    <w:basedOn w:val="Tablanormal"/>
    <w:uiPriority w:val="46"/>
    <w:rsid w:val="00B01444"/>
    <w:pPr>
      <w:spacing w:after="0" w:line="240" w:lineRule="auto"/>
    </w:pPr>
    <w:rPr>
      <w:rFonts w:ascii="Calibri" w:eastAsia="Times New Roman" w:hAnsi="Calibri" w:cs="Times New Roman"/>
      <w:lang w:val="es-CR"/>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4-nfasis62">
    <w:name w:val="Tabla con cuadrícula 4 - Énfasis 62"/>
    <w:basedOn w:val="Tablanormal"/>
    <w:uiPriority w:val="49"/>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4-nfasis12">
    <w:name w:val="Tabla de lista 4 - Énfasis 12"/>
    <w:basedOn w:val="Tablanormal"/>
    <w:uiPriority w:val="49"/>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4-nfasis52">
    <w:name w:val="Tabla de lista 4 - Énfasis 52"/>
    <w:basedOn w:val="Tablanormal"/>
    <w:uiPriority w:val="49"/>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4-nfasis52">
    <w:name w:val="Tabla con cuadrícula 4 - Énfasis 52"/>
    <w:basedOn w:val="Tablanormal"/>
    <w:uiPriority w:val="49"/>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3-nfasis52">
    <w:name w:val="Tabla de lista 3 - Énfasis 52"/>
    <w:basedOn w:val="Tablanormal"/>
    <w:uiPriority w:val="48"/>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concuadrcula7concolores-nfasis52">
    <w:name w:val="Tabla con cuadrícula 7 con colores - Énfasis 52"/>
    <w:basedOn w:val="Tablanormal"/>
    <w:uiPriority w:val="52"/>
    <w:rsid w:val="00B01444"/>
    <w:pPr>
      <w:spacing w:after="0" w:line="240" w:lineRule="auto"/>
    </w:pPr>
    <w:rPr>
      <w:rFonts w:ascii="Calibri" w:eastAsia="Times New Roman" w:hAnsi="Calibri" w:cs="Times New Roman"/>
      <w:color w:val="2F5496"/>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Tabladelista2-nfasis52">
    <w:name w:val="Tabla de lista 2 - Énfasis 52"/>
    <w:basedOn w:val="Tablanormal"/>
    <w:uiPriority w:val="47"/>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2-nfasis12">
    <w:name w:val="Tabla con cuadrícula 2 - Énfasis 12"/>
    <w:basedOn w:val="Tablanormal"/>
    <w:uiPriority w:val="47"/>
    <w:rsid w:val="00B01444"/>
    <w:pPr>
      <w:spacing w:after="0" w:line="240" w:lineRule="auto"/>
    </w:pPr>
    <w:rPr>
      <w:rFonts w:ascii="Calibri" w:eastAsia="Times New Roman" w:hAnsi="Calibri" w:cs="Times New Roman"/>
      <w:lang w:val="es-C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2-nfasis52">
    <w:name w:val="Tabla con cuadrícula 2 - Énfasis 52"/>
    <w:basedOn w:val="Tablanormal"/>
    <w:uiPriority w:val="47"/>
    <w:rsid w:val="00B01444"/>
    <w:pPr>
      <w:spacing w:after="0" w:line="240" w:lineRule="auto"/>
    </w:pPr>
    <w:rPr>
      <w:rFonts w:ascii="Calibri" w:eastAsia="Times New Roman" w:hAnsi="Calibri" w:cs="Times New Roman"/>
      <w:lang w:val="es-CR"/>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2-nfasis12">
    <w:name w:val="Tabla de lista 2 - Énfasis 12"/>
    <w:basedOn w:val="Tablanormal"/>
    <w:uiPriority w:val="47"/>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Textoennegrita">
    <w:name w:val="Strong"/>
    <w:qFormat/>
    <w:rsid w:val="00B01444"/>
    <w:rPr>
      <w:b/>
      <w:bCs/>
    </w:rPr>
  </w:style>
  <w:style w:type="paragraph" w:styleId="Cita">
    <w:name w:val="Quote"/>
    <w:basedOn w:val="Normal"/>
    <w:next w:val="Normal"/>
    <w:link w:val="CitaCar"/>
    <w:uiPriority w:val="29"/>
    <w:qFormat/>
    <w:rsid w:val="00B01444"/>
    <w:rPr>
      <w:rFonts w:asciiTheme="minorHAnsi" w:eastAsiaTheme="minorHAnsi" w:hAnsiTheme="minorHAnsi" w:cstheme="minorBidi"/>
      <w:i/>
      <w:iCs/>
      <w:color w:val="000000"/>
      <w:sz w:val="22"/>
      <w:szCs w:val="22"/>
      <w:lang w:val="es-HN" w:eastAsia="en-US"/>
    </w:rPr>
  </w:style>
  <w:style w:type="character" w:customStyle="1" w:styleId="CitaCar1">
    <w:name w:val="Cita Car1"/>
    <w:basedOn w:val="Fuentedeprrafopredeter"/>
    <w:uiPriority w:val="29"/>
    <w:rsid w:val="00B01444"/>
    <w:rPr>
      <w:rFonts w:ascii="Times New Roman" w:eastAsia="Times New Roman" w:hAnsi="Times New Roman" w:cs="Times New Roman"/>
      <w:i/>
      <w:iCs/>
      <w:color w:val="000000" w:themeColor="text1"/>
      <w:sz w:val="20"/>
      <w:szCs w:val="20"/>
      <w:lang w:val="es-ES" w:eastAsia="es-ES"/>
    </w:rPr>
  </w:style>
  <w:style w:type="paragraph" w:styleId="Citadestacada">
    <w:name w:val="Intense Quote"/>
    <w:basedOn w:val="Normal"/>
    <w:next w:val="Normal"/>
    <w:link w:val="CitadestacadaCar"/>
    <w:uiPriority w:val="30"/>
    <w:qFormat/>
    <w:rsid w:val="00B01444"/>
    <w:pPr>
      <w:pBdr>
        <w:bottom w:val="single" w:sz="4" w:space="4" w:color="4F81BD"/>
      </w:pBdr>
      <w:spacing w:before="200" w:after="280"/>
      <w:ind w:left="936" w:right="936"/>
    </w:pPr>
    <w:rPr>
      <w:rFonts w:asciiTheme="minorHAnsi" w:eastAsiaTheme="minorHAnsi" w:hAnsiTheme="minorHAnsi" w:cstheme="minorBidi"/>
      <w:color w:val="000000"/>
      <w:sz w:val="22"/>
      <w:szCs w:val="22"/>
      <w:lang w:val="es-HN" w:eastAsia="en-US"/>
    </w:rPr>
  </w:style>
  <w:style w:type="character" w:customStyle="1" w:styleId="CitadestacadaCar2">
    <w:name w:val="Cita destacada Car2"/>
    <w:basedOn w:val="Fuentedeprrafopredeter"/>
    <w:uiPriority w:val="30"/>
    <w:rsid w:val="00B01444"/>
    <w:rPr>
      <w:rFonts w:ascii="Times New Roman" w:eastAsia="Times New Roman" w:hAnsi="Times New Roman" w:cs="Times New Roman"/>
      <w:b/>
      <w:bCs/>
      <w:i/>
      <w:iCs/>
      <w:color w:val="4F81BD" w:themeColor="accent1"/>
      <w:sz w:val="20"/>
      <w:szCs w:val="20"/>
      <w:lang w:val="es-ES" w:eastAsia="es-ES"/>
    </w:rPr>
  </w:style>
  <w:style w:type="character" w:styleId="nfasissutil">
    <w:name w:val="Subtle Emphasis"/>
    <w:uiPriority w:val="19"/>
    <w:qFormat/>
    <w:rsid w:val="00B01444"/>
    <w:rPr>
      <w:i/>
      <w:iCs/>
      <w:color w:val="808080"/>
    </w:rPr>
  </w:style>
  <w:style w:type="character" w:styleId="Referenciasutil">
    <w:name w:val="Subtle Reference"/>
    <w:uiPriority w:val="31"/>
    <w:qFormat/>
    <w:rsid w:val="00B01444"/>
    <w:rPr>
      <w:smallCaps/>
      <w:color w:val="C0504D"/>
      <w:u w:val="single"/>
    </w:rPr>
  </w:style>
  <w:style w:type="paragraph" w:styleId="Descripcin">
    <w:name w:val="caption"/>
    <w:basedOn w:val="Normal"/>
    <w:next w:val="Normal"/>
    <w:link w:val="DescripcinCar"/>
    <w:semiHidden/>
    <w:unhideWhenUsed/>
    <w:qFormat/>
    <w:rsid w:val="00B01444"/>
    <w:rPr>
      <w:rFonts w:ascii="Georgia" w:eastAsiaTheme="minorHAnsi" w:hAnsi="Georgia" w:cs="Tahoma"/>
      <w:sz w:val="22"/>
      <w:szCs w:val="22"/>
    </w:rPr>
  </w:style>
  <w:style w:type="table" w:customStyle="1" w:styleId="Tablaconcuadrcula12">
    <w:name w:val="Tabla con cuadrícula12"/>
    <w:basedOn w:val="Tablanormal"/>
    <w:next w:val="Tablaconcuadrcula"/>
    <w:uiPriority w:val="59"/>
    <w:rsid w:val="00B01444"/>
    <w:pPr>
      <w:spacing w:after="0" w:line="240" w:lineRule="auto"/>
    </w:pPr>
    <w:rPr>
      <w:rFonts w:ascii="Calibri" w:eastAsia="Calibri" w:hAnsi="Calibri" w:cs="Times New Roman"/>
      <w:sz w:val="20"/>
      <w:szCs w:val="20"/>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anormal"/>
    <w:next w:val="Tablaconcuadrcula"/>
    <w:uiPriority w:val="59"/>
    <w:rsid w:val="00B014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0144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B0144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0144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Cuadrculaclara-nfasis511">
    <w:name w:val="Cuadrícula clara - Énfasis 511"/>
    <w:basedOn w:val="Tablanormal"/>
    <w:next w:val="Cuadrculaclara-nfasis5"/>
    <w:uiPriority w:val="62"/>
    <w:rsid w:val="008B157F"/>
    <w:pPr>
      <w:spacing w:after="160" w:line="259" w:lineRule="auto"/>
    </w:pPr>
    <w:rPr>
      <w:rFonts w:ascii="Calibri" w:eastAsia="Times New Roman" w:hAnsi="Calibri" w:cs="Times New Roman"/>
      <w:lang w:eastAsia="es-HN"/>
    </w:rPr>
    <w:tblPr>
      <w:tblStyleRowBandSize w:val="1"/>
      <w:tblStyleColBandSize w:val="1"/>
      <w:tblBorders>
        <w:top w:val="single" w:sz="8" w:space="0" w:color="63891F"/>
        <w:left w:val="single" w:sz="8" w:space="0" w:color="63891F"/>
        <w:bottom w:val="single" w:sz="8" w:space="0" w:color="63891F"/>
        <w:right w:val="single" w:sz="8" w:space="0" w:color="63891F"/>
        <w:insideH w:val="single" w:sz="8" w:space="0" w:color="63891F"/>
        <w:insideV w:val="single" w:sz="8" w:space="0" w:color="63891F"/>
      </w:tblBorders>
    </w:tblPr>
    <w:tblStylePr w:type="firstRow">
      <w:pPr>
        <w:spacing w:before="0" w:after="0" w:line="240" w:lineRule="auto"/>
      </w:pPr>
      <w:rPr>
        <w:rFonts w:ascii="Viner Hand ITC" w:eastAsia="Times New Roman" w:hAnsi="Viner Hand ITC" w:cs="Times New Roman"/>
        <w:b/>
        <w:bCs/>
      </w:rPr>
      <w:tblPr/>
      <w:tcPr>
        <w:tcBorders>
          <w:top w:val="single" w:sz="8" w:space="0" w:color="63891F"/>
          <w:left w:val="single" w:sz="8" w:space="0" w:color="63891F"/>
          <w:bottom w:val="single" w:sz="18" w:space="0" w:color="63891F"/>
          <w:right w:val="single" w:sz="8" w:space="0" w:color="63891F"/>
          <w:insideH w:val="nil"/>
          <w:insideV w:val="single" w:sz="8" w:space="0" w:color="63891F"/>
        </w:tcBorders>
      </w:tcPr>
    </w:tblStylePr>
    <w:tblStylePr w:type="lastRow">
      <w:pPr>
        <w:spacing w:before="0" w:after="0" w:line="240" w:lineRule="auto"/>
      </w:pPr>
      <w:rPr>
        <w:rFonts w:ascii="Viner Hand ITC" w:eastAsia="Times New Roman" w:hAnsi="Viner Hand ITC" w:cs="Times New Roman"/>
        <w:b/>
        <w:bCs/>
      </w:rPr>
      <w:tblPr/>
      <w:tcPr>
        <w:tcBorders>
          <w:top w:val="double" w:sz="6" w:space="0" w:color="63891F"/>
          <w:left w:val="single" w:sz="8" w:space="0" w:color="63891F"/>
          <w:bottom w:val="single" w:sz="8" w:space="0" w:color="63891F"/>
          <w:right w:val="single" w:sz="8" w:space="0" w:color="63891F"/>
          <w:insideH w:val="nil"/>
          <w:insideV w:val="single" w:sz="8" w:space="0" w:color="63891F"/>
        </w:tcBorders>
      </w:tcPr>
    </w:tblStylePr>
    <w:tblStylePr w:type="firstCol">
      <w:rPr>
        <w:rFonts w:ascii="Viner Hand ITC" w:eastAsia="Times New Roman" w:hAnsi="Viner Hand ITC" w:cs="Times New Roman"/>
        <w:b/>
        <w:bCs/>
      </w:rPr>
    </w:tblStylePr>
    <w:tblStylePr w:type="lastCol">
      <w:rPr>
        <w:rFonts w:ascii="Viner Hand ITC" w:eastAsia="Times New Roman" w:hAnsi="Viner Hand ITC" w:cs="Times New Roman"/>
        <w:b/>
        <w:bCs/>
      </w:rPr>
      <w:tblPr/>
      <w:tcPr>
        <w:tcBorders>
          <w:top w:val="single" w:sz="8" w:space="0" w:color="63891F"/>
          <w:left w:val="single" w:sz="8" w:space="0" w:color="63891F"/>
          <w:bottom w:val="single" w:sz="8" w:space="0" w:color="63891F"/>
          <w:right w:val="single" w:sz="8" w:space="0" w:color="63891F"/>
        </w:tcBorders>
      </w:tcPr>
    </w:tblStylePr>
    <w:tblStylePr w:type="band1Vert">
      <w:tblPr/>
      <w:tcPr>
        <w:tcBorders>
          <w:top w:val="single" w:sz="8" w:space="0" w:color="63891F"/>
          <w:left w:val="single" w:sz="8" w:space="0" w:color="63891F"/>
          <w:bottom w:val="single" w:sz="8" w:space="0" w:color="63891F"/>
          <w:right w:val="single" w:sz="8" w:space="0" w:color="63891F"/>
        </w:tcBorders>
        <w:shd w:val="clear" w:color="auto" w:fill="DCEFB9"/>
      </w:tcPr>
    </w:tblStylePr>
    <w:tblStylePr w:type="band1Horz">
      <w:tblPr/>
      <w:tcPr>
        <w:tcBorders>
          <w:top w:val="single" w:sz="8" w:space="0" w:color="63891F"/>
          <w:left w:val="single" w:sz="8" w:space="0" w:color="63891F"/>
          <w:bottom w:val="single" w:sz="8" w:space="0" w:color="63891F"/>
          <w:right w:val="single" w:sz="8" w:space="0" w:color="63891F"/>
          <w:insideV w:val="single" w:sz="8" w:space="0" w:color="63891F"/>
        </w:tcBorders>
        <w:shd w:val="clear" w:color="auto" w:fill="DCEFB9"/>
      </w:tcPr>
    </w:tblStylePr>
    <w:tblStylePr w:type="band2Horz">
      <w:tblPr/>
      <w:tcPr>
        <w:tcBorders>
          <w:top w:val="single" w:sz="8" w:space="0" w:color="63891F"/>
          <w:left w:val="single" w:sz="8" w:space="0" w:color="63891F"/>
          <w:bottom w:val="single" w:sz="8" w:space="0" w:color="63891F"/>
          <w:right w:val="single" w:sz="8" w:space="0" w:color="63891F"/>
          <w:insideV w:val="single" w:sz="8" w:space="0" w:color="63891F"/>
        </w:tcBorders>
      </w:tcPr>
    </w:tblStylePr>
  </w:style>
  <w:style w:type="table" w:customStyle="1" w:styleId="Tablanormal511">
    <w:name w:val="Tabla normal 511"/>
    <w:basedOn w:val="Tablanormal"/>
    <w:next w:val="Tablanormal520"/>
    <w:uiPriority w:val="45"/>
    <w:rsid w:val="008B157F"/>
    <w:pPr>
      <w:spacing w:after="0" w:line="240" w:lineRule="auto"/>
    </w:pPr>
    <w:rPr>
      <w:rFonts w:ascii="Calibri" w:eastAsia="Times New Roman" w:hAnsi="Calibri" w:cs="Times New Roman"/>
      <w:lang w:eastAsia="es-HN"/>
    </w:rPr>
    <w:tblPr>
      <w:tblStyleRowBandSize w:val="1"/>
      <w:tblStyleColBandSize w:val="1"/>
    </w:tblPr>
    <w:tblStylePr w:type="firstRow">
      <w:rPr>
        <w:rFonts w:ascii="Letter Gothic" w:eastAsia="Times New Roman" w:hAnsi="Letter Gothic" w:cs="Times New Roman"/>
        <w:i/>
        <w:iCs/>
        <w:sz w:val="26"/>
      </w:rPr>
      <w:tblPr/>
      <w:tcPr>
        <w:tcBorders>
          <w:bottom w:val="single" w:sz="4" w:space="0" w:color="7F7F7F"/>
        </w:tcBorders>
        <w:shd w:val="clear" w:color="auto" w:fill="FFFFFF"/>
      </w:tcPr>
    </w:tblStylePr>
    <w:tblStylePr w:type="lastRow">
      <w:rPr>
        <w:rFonts w:ascii="Letter Gothic" w:eastAsia="Times New Roman" w:hAnsi="Letter Gothic" w:cs="Times New Roman"/>
        <w:i/>
        <w:iCs/>
        <w:sz w:val="26"/>
      </w:rPr>
      <w:tblPr/>
      <w:tcPr>
        <w:tcBorders>
          <w:top w:val="single" w:sz="4" w:space="0" w:color="7F7F7F"/>
        </w:tcBorders>
        <w:shd w:val="clear" w:color="auto" w:fill="FFFFFF"/>
      </w:tcPr>
    </w:tblStylePr>
    <w:tblStylePr w:type="firstCol">
      <w:pPr>
        <w:jc w:val="right"/>
      </w:pPr>
      <w:rPr>
        <w:rFonts w:ascii="Letter Gothic" w:eastAsia="Times New Roman" w:hAnsi="Letter Gothic" w:cs="Times New Roman"/>
        <w:i/>
        <w:iCs/>
        <w:sz w:val="26"/>
      </w:rPr>
      <w:tblPr/>
      <w:tcPr>
        <w:tcBorders>
          <w:right w:val="single" w:sz="4" w:space="0" w:color="7F7F7F"/>
        </w:tcBorders>
        <w:shd w:val="clear" w:color="auto" w:fill="FFFFFF"/>
      </w:tcPr>
    </w:tblStylePr>
    <w:tblStylePr w:type="lastCol">
      <w:rPr>
        <w:rFonts w:ascii="Letter Gothic" w:eastAsia="Times New Roman" w:hAnsi="Letter Gothic"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uadrculaclara-nfasis122">
    <w:name w:val="Cuadrícula clara - Énfasis 122"/>
    <w:basedOn w:val="Tablanormal"/>
    <w:uiPriority w:val="62"/>
    <w:rsid w:val="008B157F"/>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DFKai-SB" w:eastAsia="Times New Roman" w:hAnsi="DFKai-SB"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DFKai-SB" w:eastAsia="Times New Roman" w:hAnsi="DFKai-SB"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Cuadrculaclara-nfasis1211">
    <w:name w:val="Cuadrícula clara - Énfasis 1211"/>
    <w:basedOn w:val="Tablanormal"/>
    <w:uiPriority w:val="62"/>
    <w:rsid w:val="008B157F"/>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DFKai-SB" w:eastAsia="Times New Roman" w:hAnsi="DFKai-SB"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DFKai-SB" w:eastAsia="Times New Roman" w:hAnsi="DFKai-SB"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anormal520">
    <w:name w:val="Tabla normal 52"/>
    <w:basedOn w:val="Tablanormal"/>
    <w:uiPriority w:val="45"/>
    <w:rsid w:val="008B157F"/>
    <w:pPr>
      <w:spacing w:after="0" w:line="240" w:lineRule="auto"/>
    </w:pPr>
    <w:rPr>
      <w:rFonts w:ascii="Calibri" w:eastAsia="Times New Roman" w:hAnsi="Calibri" w:cs="Times New Roman"/>
      <w:lang w:val="es-CR"/>
    </w:rPr>
    <w:tblPr>
      <w:tblStyleRowBandSize w:val="1"/>
      <w:tblStyleColBandSize w:val="1"/>
    </w:tblPr>
    <w:tblStylePr w:type="firstRow">
      <w:rPr>
        <w:rFonts w:ascii="Letter Gothic" w:eastAsia="Times New Roman" w:hAnsi="Letter Gothic" w:cs="Times New Roman"/>
        <w:i/>
        <w:iCs/>
        <w:sz w:val="26"/>
      </w:rPr>
      <w:tblPr/>
      <w:tcPr>
        <w:tcBorders>
          <w:bottom w:val="single" w:sz="4" w:space="0" w:color="7F7F7F"/>
        </w:tcBorders>
        <w:shd w:val="clear" w:color="auto" w:fill="FFFFFF"/>
      </w:tcPr>
    </w:tblStylePr>
    <w:tblStylePr w:type="lastRow">
      <w:rPr>
        <w:rFonts w:ascii="Letter Gothic" w:eastAsia="Times New Roman" w:hAnsi="Letter Gothic" w:cs="Times New Roman"/>
        <w:i/>
        <w:iCs/>
        <w:sz w:val="26"/>
      </w:rPr>
      <w:tblPr/>
      <w:tcPr>
        <w:tcBorders>
          <w:top w:val="single" w:sz="4" w:space="0" w:color="7F7F7F"/>
        </w:tcBorders>
        <w:shd w:val="clear" w:color="auto" w:fill="FFFFFF"/>
      </w:tcPr>
    </w:tblStylePr>
    <w:tblStylePr w:type="firstCol">
      <w:pPr>
        <w:jc w:val="right"/>
      </w:pPr>
      <w:rPr>
        <w:rFonts w:ascii="Letter Gothic" w:eastAsia="Times New Roman" w:hAnsi="Letter Gothic" w:cs="Times New Roman"/>
        <w:i/>
        <w:iCs/>
        <w:sz w:val="26"/>
      </w:rPr>
      <w:tblPr/>
      <w:tcPr>
        <w:tcBorders>
          <w:right w:val="single" w:sz="4" w:space="0" w:color="7F7F7F"/>
        </w:tcBorders>
        <w:shd w:val="clear" w:color="auto" w:fill="FFFFFF"/>
      </w:tcPr>
    </w:tblStylePr>
    <w:tblStylePr w:type="lastCol">
      <w:rPr>
        <w:rFonts w:ascii="Letter Gothic" w:eastAsia="Times New Roman" w:hAnsi="Letter Gothic"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20">
    <w:name w:val="Tabla normal 32"/>
    <w:basedOn w:val="Tablanormal"/>
    <w:uiPriority w:val="43"/>
    <w:rsid w:val="008B157F"/>
    <w:pPr>
      <w:spacing w:after="0" w:line="240" w:lineRule="auto"/>
    </w:pPr>
    <w:rPr>
      <w:rFonts w:ascii="Calibri" w:eastAsia="Times New Roman" w:hAnsi="Calibri" w:cs="Times New Roman"/>
      <w:lang w:val="es-C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420">
    <w:name w:val="Tabla normal 42"/>
    <w:basedOn w:val="Tablanormal"/>
    <w:uiPriority w:val="44"/>
    <w:rsid w:val="008B157F"/>
    <w:pPr>
      <w:spacing w:after="0" w:line="240" w:lineRule="auto"/>
    </w:pPr>
    <w:rPr>
      <w:rFonts w:ascii="Calibri" w:eastAsia="Times New Roman" w:hAnsi="Calibri" w:cs="Times New Roman"/>
      <w:lang w:val="es-C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20">
    <w:name w:val="Tabla normal 12"/>
    <w:basedOn w:val="Tablanormal"/>
    <w:uiPriority w:val="41"/>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1clara-nfasis11">
    <w:name w:val="Tabla de cuadrícula 1 clara - Énfasis 11"/>
    <w:basedOn w:val="Tablanormal"/>
    <w:uiPriority w:val="46"/>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decuadrcula5oscura-nfasis31">
    <w:name w:val="Tabla de cuadrícula 5 oscura - Énfasis 31"/>
    <w:basedOn w:val="Tablanormal"/>
    <w:uiPriority w:val="50"/>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decuadrcula1clara1">
    <w:name w:val="Tabla de cuadrícula 1 clara1"/>
    <w:basedOn w:val="Tablanormal"/>
    <w:uiPriority w:val="46"/>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6concolores20">
    <w:name w:val="Tabla de lista 6 con colores2"/>
    <w:basedOn w:val="Tablanormal"/>
    <w:uiPriority w:val="51"/>
    <w:rsid w:val="008B157F"/>
    <w:pPr>
      <w:spacing w:after="0" w:line="240" w:lineRule="auto"/>
    </w:pPr>
    <w:rPr>
      <w:rFonts w:ascii="Calibri" w:eastAsia="Times New Roman" w:hAnsi="Calibri" w:cs="Times New Roman"/>
      <w:color w:val="000000"/>
      <w:lang w:val="es-C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220">
    <w:name w:val="Tabla de lista 22"/>
    <w:basedOn w:val="Tablanormal"/>
    <w:uiPriority w:val="47"/>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Cuadrculadetablaclara2">
    <w:name w:val="Cuadrícula de tabla clara2"/>
    <w:basedOn w:val="Tablanormal"/>
    <w:uiPriority w:val="40"/>
    <w:rsid w:val="008B157F"/>
    <w:pPr>
      <w:spacing w:after="0" w:line="240" w:lineRule="auto"/>
    </w:pPr>
    <w:rPr>
      <w:rFonts w:ascii="Calibri" w:eastAsia="Times New Roman" w:hAnsi="Calibri" w:cs="Times New Roman"/>
      <w:lang w:val="es-C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lista1clara-nfasis120">
    <w:name w:val="Tabla de lista 1 clara - Énfasis 12"/>
    <w:basedOn w:val="Tablanormal"/>
    <w:uiPriority w:val="46"/>
    <w:rsid w:val="008B157F"/>
    <w:pPr>
      <w:spacing w:after="0" w:line="240" w:lineRule="auto"/>
    </w:pPr>
    <w:rPr>
      <w:rFonts w:ascii="Calibri" w:eastAsia="Times New Roman" w:hAnsi="Calibri" w:cs="Times New Roman"/>
      <w:lang w:val="es-CR"/>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4-nfasis61">
    <w:name w:val="Tabla de cuadrícula 4 - Énfasis 61"/>
    <w:basedOn w:val="Tablanormal"/>
    <w:uiPriority w:val="49"/>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4-nfasis120">
    <w:name w:val="Tabla de lista 4 - Énfasis 12"/>
    <w:basedOn w:val="Tablanormal"/>
    <w:uiPriority w:val="49"/>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4-nfasis520">
    <w:name w:val="Tabla de lista 4 - Énfasis 52"/>
    <w:basedOn w:val="Tablanormal"/>
    <w:uiPriority w:val="49"/>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51">
    <w:name w:val="Tabla de cuadrícula 4 - Énfasis 51"/>
    <w:basedOn w:val="Tablanormal"/>
    <w:uiPriority w:val="49"/>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3-nfasis520">
    <w:name w:val="Tabla de lista 3 - Énfasis 52"/>
    <w:basedOn w:val="Tablanormal"/>
    <w:uiPriority w:val="48"/>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decuadrcula7concolores-nfasis51">
    <w:name w:val="Tabla de cuadrícula 7 con colores - Énfasis 51"/>
    <w:basedOn w:val="Tablanormal"/>
    <w:uiPriority w:val="52"/>
    <w:rsid w:val="008B157F"/>
    <w:pPr>
      <w:spacing w:after="0" w:line="240" w:lineRule="auto"/>
    </w:pPr>
    <w:rPr>
      <w:rFonts w:ascii="Calibri" w:eastAsia="Times New Roman" w:hAnsi="Calibri" w:cs="Times New Roman"/>
      <w:color w:val="2F5496"/>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Tabladelista2-nfasis520">
    <w:name w:val="Tabla de lista 2 - Énfasis 52"/>
    <w:basedOn w:val="Tablanormal"/>
    <w:uiPriority w:val="47"/>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2-nfasis11">
    <w:name w:val="Tabla de cuadrícula 2 - Énfasis 11"/>
    <w:basedOn w:val="Tablanormal"/>
    <w:uiPriority w:val="47"/>
    <w:rsid w:val="008B157F"/>
    <w:pPr>
      <w:spacing w:after="0" w:line="240" w:lineRule="auto"/>
    </w:pPr>
    <w:rPr>
      <w:rFonts w:ascii="Calibri" w:eastAsia="Times New Roman" w:hAnsi="Calibri" w:cs="Times New Roman"/>
      <w:lang w:val="es-C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2-nfasis52">
    <w:name w:val="Tabla de cuadrícula 2 - Énfasis 52"/>
    <w:basedOn w:val="Tablanormal"/>
    <w:uiPriority w:val="47"/>
    <w:rsid w:val="008B157F"/>
    <w:pPr>
      <w:spacing w:after="0" w:line="240" w:lineRule="auto"/>
    </w:pPr>
    <w:rPr>
      <w:rFonts w:ascii="Calibri" w:eastAsia="Times New Roman" w:hAnsi="Calibri" w:cs="Times New Roman"/>
      <w:lang w:val="es-CR"/>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2-nfasis120">
    <w:name w:val="Tabla de lista 2 - Énfasis 12"/>
    <w:basedOn w:val="Tablanormal"/>
    <w:uiPriority w:val="47"/>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Normal12">
    <w:name w:val="Table Normal12"/>
    <w:uiPriority w:val="2"/>
    <w:semiHidden/>
    <w:unhideWhenUsed/>
    <w:qFormat/>
    <w:rsid w:val="00A835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4897">
      <w:bodyDiv w:val="1"/>
      <w:marLeft w:val="0"/>
      <w:marRight w:val="0"/>
      <w:marTop w:val="0"/>
      <w:marBottom w:val="0"/>
      <w:divBdr>
        <w:top w:val="none" w:sz="0" w:space="0" w:color="auto"/>
        <w:left w:val="none" w:sz="0" w:space="0" w:color="auto"/>
        <w:bottom w:val="none" w:sz="0" w:space="0" w:color="auto"/>
        <w:right w:val="none" w:sz="0" w:space="0" w:color="auto"/>
      </w:divBdr>
    </w:div>
    <w:div w:id="21127569">
      <w:bodyDiv w:val="1"/>
      <w:marLeft w:val="0"/>
      <w:marRight w:val="0"/>
      <w:marTop w:val="0"/>
      <w:marBottom w:val="0"/>
      <w:divBdr>
        <w:top w:val="none" w:sz="0" w:space="0" w:color="auto"/>
        <w:left w:val="none" w:sz="0" w:space="0" w:color="auto"/>
        <w:bottom w:val="none" w:sz="0" w:space="0" w:color="auto"/>
        <w:right w:val="none" w:sz="0" w:space="0" w:color="auto"/>
      </w:divBdr>
    </w:div>
    <w:div w:id="233470967">
      <w:bodyDiv w:val="1"/>
      <w:marLeft w:val="0"/>
      <w:marRight w:val="0"/>
      <w:marTop w:val="0"/>
      <w:marBottom w:val="0"/>
      <w:divBdr>
        <w:top w:val="none" w:sz="0" w:space="0" w:color="auto"/>
        <w:left w:val="none" w:sz="0" w:space="0" w:color="auto"/>
        <w:bottom w:val="none" w:sz="0" w:space="0" w:color="auto"/>
        <w:right w:val="none" w:sz="0" w:space="0" w:color="auto"/>
      </w:divBdr>
    </w:div>
    <w:div w:id="522550663">
      <w:bodyDiv w:val="1"/>
      <w:marLeft w:val="0"/>
      <w:marRight w:val="0"/>
      <w:marTop w:val="0"/>
      <w:marBottom w:val="0"/>
      <w:divBdr>
        <w:top w:val="none" w:sz="0" w:space="0" w:color="auto"/>
        <w:left w:val="none" w:sz="0" w:space="0" w:color="auto"/>
        <w:bottom w:val="none" w:sz="0" w:space="0" w:color="auto"/>
        <w:right w:val="none" w:sz="0" w:space="0" w:color="auto"/>
      </w:divBdr>
    </w:div>
    <w:div w:id="528682077">
      <w:bodyDiv w:val="1"/>
      <w:marLeft w:val="0"/>
      <w:marRight w:val="0"/>
      <w:marTop w:val="0"/>
      <w:marBottom w:val="0"/>
      <w:divBdr>
        <w:top w:val="none" w:sz="0" w:space="0" w:color="auto"/>
        <w:left w:val="none" w:sz="0" w:space="0" w:color="auto"/>
        <w:bottom w:val="none" w:sz="0" w:space="0" w:color="auto"/>
        <w:right w:val="none" w:sz="0" w:space="0" w:color="auto"/>
      </w:divBdr>
    </w:div>
    <w:div w:id="864631967">
      <w:bodyDiv w:val="1"/>
      <w:marLeft w:val="0"/>
      <w:marRight w:val="0"/>
      <w:marTop w:val="0"/>
      <w:marBottom w:val="0"/>
      <w:divBdr>
        <w:top w:val="none" w:sz="0" w:space="0" w:color="auto"/>
        <w:left w:val="none" w:sz="0" w:space="0" w:color="auto"/>
        <w:bottom w:val="none" w:sz="0" w:space="0" w:color="auto"/>
        <w:right w:val="none" w:sz="0" w:space="0" w:color="auto"/>
      </w:divBdr>
    </w:div>
    <w:div w:id="868949430">
      <w:bodyDiv w:val="1"/>
      <w:marLeft w:val="0"/>
      <w:marRight w:val="0"/>
      <w:marTop w:val="0"/>
      <w:marBottom w:val="0"/>
      <w:divBdr>
        <w:top w:val="none" w:sz="0" w:space="0" w:color="auto"/>
        <w:left w:val="none" w:sz="0" w:space="0" w:color="auto"/>
        <w:bottom w:val="none" w:sz="0" w:space="0" w:color="auto"/>
        <w:right w:val="none" w:sz="0" w:space="0" w:color="auto"/>
      </w:divBdr>
    </w:div>
    <w:div w:id="1130589395">
      <w:bodyDiv w:val="1"/>
      <w:marLeft w:val="0"/>
      <w:marRight w:val="0"/>
      <w:marTop w:val="0"/>
      <w:marBottom w:val="0"/>
      <w:divBdr>
        <w:top w:val="none" w:sz="0" w:space="0" w:color="auto"/>
        <w:left w:val="none" w:sz="0" w:space="0" w:color="auto"/>
        <w:bottom w:val="none" w:sz="0" w:space="0" w:color="auto"/>
        <w:right w:val="none" w:sz="0" w:space="0" w:color="auto"/>
      </w:divBdr>
    </w:div>
    <w:div w:id="1320235841">
      <w:bodyDiv w:val="1"/>
      <w:marLeft w:val="0"/>
      <w:marRight w:val="0"/>
      <w:marTop w:val="0"/>
      <w:marBottom w:val="0"/>
      <w:divBdr>
        <w:top w:val="none" w:sz="0" w:space="0" w:color="auto"/>
        <w:left w:val="none" w:sz="0" w:space="0" w:color="auto"/>
        <w:bottom w:val="none" w:sz="0" w:space="0" w:color="auto"/>
        <w:right w:val="none" w:sz="0" w:space="0" w:color="auto"/>
      </w:divBdr>
    </w:div>
    <w:div w:id="1339385642">
      <w:bodyDiv w:val="1"/>
      <w:marLeft w:val="0"/>
      <w:marRight w:val="0"/>
      <w:marTop w:val="0"/>
      <w:marBottom w:val="0"/>
      <w:divBdr>
        <w:top w:val="none" w:sz="0" w:space="0" w:color="auto"/>
        <w:left w:val="none" w:sz="0" w:space="0" w:color="auto"/>
        <w:bottom w:val="none" w:sz="0" w:space="0" w:color="auto"/>
        <w:right w:val="none" w:sz="0" w:space="0" w:color="auto"/>
      </w:divBdr>
    </w:div>
    <w:div w:id="1366369672">
      <w:bodyDiv w:val="1"/>
      <w:marLeft w:val="0"/>
      <w:marRight w:val="0"/>
      <w:marTop w:val="0"/>
      <w:marBottom w:val="0"/>
      <w:divBdr>
        <w:top w:val="none" w:sz="0" w:space="0" w:color="auto"/>
        <w:left w:val="none" w:sz="0" w:space="0" w:color="auto"/>
        <w:bottom w:val="none" w:sz="0" w:space="0" w:color="auto"/>
        <w:right w:val="none" w:sz="0" w:space="0" w:color="auto"/>
      </w:divBdr>
    </w:div>
    <w:div w:id="1545217167">
      <w:bodyDiv w:val="1"/>
      <w:marLeft w:val="0"/>
      <w:marRight w:val="0"/>
      <w:marTop w:val="0"/>
      <w:marBottom w:val="0"/>
      <w:divBdr>
        <w:top w:val="none" w:sz="0" w:space="0" w:color="auto"/>
        <w:left w:val="none" w:sz="0" w:space="0" w:color="auto"/>
        <w:bottom w:val="none" w:sz="0" w:space="0" w:color="auto"/>
        <w:right w:val="none" w:sz="0" w:space="0" w:color="auto"/>
      </w:divBdr>
    </w:div>
    <w:div w:id="1585535018">
      <w:bodyDiv w:val="1"/>
      <w:marLeft w:val="0"/>
      <w:marRight w:val="0"/>
      <w:marTop w:val="0"/>
      <w:marBottom w:val="0"/>
      <w:divBdr>
        <w:top w:val="none" w:sz="0" w:space="0" w:color="auto"/>
        <w:left w:val="none" w:sz="0" w:space="0" w:color="auto"/>
        <w:bottom w:val="none" w:sz="0" w:space="0" w:color="auto"/>
        <w:right w:val="none" w:sz="0" w:space="0" w:color="auto"/>
      </w:divBdr>
    </w:div>
    <w:div w:id="1741368823">
      <w:bodyDiv w:val="1"/>
      <w:marLeft w:val="0"/>
      <w:marRight w:val="0"/>
      <w:marTop w:val="0"/>
      <w:marBottom w:val="0"/>
      <w:divBdr>
        <w:top w:val="none" w:sz="0" w:space="0" w:color="auto"/>
        <w:left w:val="none" w:sz="0" w:space="0" w:color="auto"/>
        <w:bottom w:val="none" w:sz="0" w:space="0" w:color="auto"/>
        <w:right w:val="none" w:sz="0" w:space="0" w:color="auto"/>
      </w:divBdr>
      <w:divsChild>
        <w:div w:id="828442514">
          <w:marLeft w:val="0"/>
          <w:marRight w:val="0"/>
          <w:marTop w:val="0"/>
          <w:marBottom w:val="0"/>
          <w:divBdr>
            <w:top w:val="none" w:sz="0" w:space="0" w:color="auto"/>
            <w:left w:val="none" w:sz="0" w:space="0" w:color="auto"/>
            <w:bottom w:val="none" w:sz="0" w:space="0" w:color="auto"/>
            <w:right w:val="none" w:sz="0" w:space="0" w:color="auto"/>
          </w:divBdr>
        </w:div>
      </w:divsChild>
    </w:div>
    <w:div w:id="1903371740">
      <w:bodyDiv w:val="1"/>
      <w:marLeft w:val="0"/>
      <w:marRight w:val="0"/>
      <w:marTop w:val="0"/>
      <w:marBottom w:val="0"/>
      <w:divBdr>
        <w:top w:val="none" w:sz="0" w:space="0" w:color="auto"/>
        <w:left w:val="none" w:sz="0" w:space="0" w:color="auto"/>
        <w:bottom w:val="none" w:sz="0" w:space="0" w:color="auto"/>
        <w:right w:val="none" w:sz="0" w:space="0" w:color="auto"/>
      </w:divBdr>
    </w:div>
    <w:div w:id="2002075478">
      <w:bodyDiv w:val="1"/>
      <w:marLeft w:val="0"/>
      <w:marRight w:val="0"/>
      <w:marTop w:val="0"/>
      <w:marBottom w:val="0"/>
      <w:divBdr>
        <w:top w:val="none" w:sz="0" w:space="0" w:color="auto"/>
        <w:left w:val="none" w:sz="0" w:space="0" w:color="auto"/>
        <w:bottom w:val="none" w:sz="0" w:space="0" w:color="auto"/>
        <w:right w:val="none" w:sz="0" w:space="0" w:color="auto"/>
      </w:divBdr>
    </w:div>
    <w:div w:id="2010059029">
      <w:bodyDiv w:val="1"/>
      <w:marLeft w:val="0"/>
      <w:marRight w:val="0"/>
      <w:marTop w:val="0"/>
      <w:marBottom w:val="0"/>
      <w:divBdr>
        <w:top w:val="none" w:sz="0" w:space="0" w:color="auto"/>
        <w:left w:val="none" w:sz="0" w:space="0" w:color="auto"/>
        <w:bottom w:val="none" w:sz="0" w:space="0" w:color="auto"/>
        <w:right w:val="none" w:sz="0" w:space="0" w:color="auto"/>
      </w:divBdr>
    </w:div>
    <w:div w:id="2027902660">
      <w:bodyDiv w:val="1"/>
      <w:marLeft w:val="0"/>
      <w:marRight w:val="0"/>
      <w:marTop w:val="0"/>
      <w:marBottom w:val="0"/>
      <w:divBdr>
        <w:top w:val="none" w:sz="0" w:space="0" w:color="auto"/>
        <w:left w:val="none" w:sz="0" w:space="0" w:color="auto"/>
        <w:bottom w:val="none" w:sz="0" w:space="0" w:color="auto"/>
        <w:right w:val="none" w:sz="0" w:space="0" w:color="auto"/>
      </w:divBdr>
    </w:div>
    <w:div w:id="211343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taciones@sit.gob.hn" TargetMode="Externa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gi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contrataciones@sit.gob.hn"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0220B-60EC-4968-BA9D-9A7377233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77</Pages>
  <Words>22738</Words>
  <Characters>125059</Characters>
  <Application>Microsoft Office Word</Application>
  <DocSecurity>0</DocSecurity>
  <Lines>1042</Lines>
  <Paragraphs>295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EVERT</dc:creator>
  <cp:lastModifiedBy>HP</cp:lastModifiedBy>
  <cp:revision>7</cp:revision>
  <cp:lastPrinted>2021-04-26T23:22:00Z</cp:lastPrinted>
  <dcterms:created xsi:type="dcterms:W3CDTF">2022-08-09T16:39:00Z</dcterms:created>
  <dcterms:modified xsi:type="dcterms:W3CDTF">2022-08-09T20:26:00Z</dcterms:modified>
</cp:coreProperties>
</file>